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8CEF8" w14:textId="47B93C90" w:rsidR="00FA22A2" w:rsidRDefault="00FA22A2" w:rsidP="00FA22A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75044F">
        <w:rPr>
          <w:rFonts w:ascii="Times New Roman" w:hAnsi="Times New Roman" w:cs="Times New Roman"/>
          <w:b/>
          <w:bCs/>
          <w:sz w:val="24"/>
          <w:szCs w:val="24"/>
        </w:rPr>
        <w:t>S2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2748">
        <w:rPr>
          <w:rFonts w:ascii="Times New Roman" w:hAnsi="Times New Roman" w:cs="Times New Roman"/>
          <w:sz w:val="24"/>
          <w:szCs w:val="24"/>
        </w:rPr>
        <w:t>Down-regulated genes</w:t>
      </w:r>
      <w:r w:rsidR="000732E3">
        <w:rPr>
          <w:rFonts w:ascii="Times New Roman" w:hAnsi="Times New Roman" w:cs="Times New Roman"/>
          <w:sz w:val="24"/>
          <w:szCs w:val="24"/>
        </w:rPr>
        <w:t xml:space="preserve"> in the thyroids of Nrf2KO mice</w:t>
      </w:r>
      <w:r w:rsidR="0049108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1"/>
        <w:gridCol w:w="936"/>
        <w:gridCol w:w="1318"/>
        <w:gridCol w:w="3260"/>
        <w:gridCol w:w="2695"/>
      </w:tblGrid>
      <w:tr w:rsidR="00DD6052" w:rsidRPr="00C90E8F" w14:paraId="147C5435" w14:textId="3812F8A4" w:rsidTr="00DD6052">
        <w:tc>
          <w:tcPr>
            <w:tcW w:w="1141" w:type="dxa"/>
          </w:tcPr>
          <w:p w14:paraId="2FC8BE23" w14:textId="77777777" w:rsidR="00DD6052" w:rsidRPr="00C6705E" w:rsidRDefault="00DD6052" w:rsidP="00B04A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</w:t>
            </w:r>
          </w:p>
        </w:tc>
        <w:tc>
          <w:tcPr>
            <w:tcW w:w="936" w:type="dxa"/>
          </w:tcPr>
          <w:p w14:paraId="4333077A" w14:textId="77777777" w:rsidR="00DD6052" w:rsidRPr="005D5865" w:rsidRDefault="00DD6052" w:rsidP="00B04A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Fold change</w:t>
            </w:r>
          </w:p>
        </w:tc>
        <w:tc>
          <w:tcPr>
            <w:tcW w:w="1318" w:type="dxa"/>
          </w:tcPr>
          <w:p w14:paraId="17B2B298" w14:textId="77777777" w:rsidR="00DD6052" w:rsidRPr="00B92519" w:rsidRDefault="00DD6052" w:rsidP="00B04A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p-value</w:t>
            </w:r>
          </w:p>
        </w:tc>
        <w:tc>
          <w:tcPr>
            <w:tcW w:w="3260" w:type="dxa"/>
          </w:tcPr>
          <w:p w14:paraId="3D7A3627" w14:textId="5795E563" w:rsidR="00DD6052" w:rsidRPr="00A538A6" w:rsidRDefault="00DD6052" w:rsidP="00B04A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Datasets that show downregulation of each gene in loss of Nrf2 function studies</w:t>
            </w:r>
          </w:p>
        </w:tc>
        <w:tc>
          <w:tcPr>
            <w:tcW w:w="2695" w:type="dxa"/>
          </w:tcPr>
          <w:p w14:paraId="4AD98352" w14:textId="4F10A2B4" w:rsidR="00DD6052" w:rsidRDefault="00DD6052" w:rsidP="00B04A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Datasets that show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regulation of each gene in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gain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Nrf2 function studies</w:t>
            </w:r>
          </w:p>
        </w:tc>
      </w:tr>
      <w:tr w:rsidR="00DD6052" w:rsidRPr="009B2D00" w14:paraId="5AA75DC4" w14:textId="5B80A903" w:rsidTr="00DD6052">
        <w:tc>
          <w:tcPr>
            <w:tcW w:w="1141" w:type="dxa"/>
          </w:tcPr>
          <w:p w14:paraId="00B72729" w14:textId="77777777" w:rsidR="00DD6052" w:rsidRPr="004A551C" w:rsidRDefault="00DD6052" w:rsidP="00B04A3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l-GR"/>
              </w:rPr>
            </w:pPr>
            <w:r w:rsidRPr="004A55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Aox1</w:t>
            </w:r>
          </w:p>
        </w:tc>
        <w:tc>
          <w:tcPr>
            <w:tcW w:w="936" w:type="dxa"/>
          </w:tcPr>
          <w:p w14:paraId="0D660253" w14:textId="77777777" w:rsidR="00DD6052" w:rsidRPr="00B92519" w:rsidRDefault="00DD6052" w:rsidP="00B04A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 w:rsidRPr="00B92519">
              <w:rPr>
                <w:rFonts w:ascii="Times New Roman" w:hAnsi="Times New Roman" w:cs="Times New Roman"/>
                <w:sz w:val="24"/>
                <w:szCs w:val="24"/>
              </w:rPr>
              <w:t>-3.3</w:t>
            </w:r>
          </w:p>
        </w:tc>
        <w:tc>
          <w:tcPr>
            <w:tcW w:w="1318" w:type="dxa"/>
          </w:tcPr>
          <w:p w14:paraId="1D73E6FF" w14:textId="6EAD0C6F" w:rsidR="00DD6052" w:rsidRPr="004A551C" w:rsidRDefault="00DD6052" w:rsidP="00B04A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 w:rsidRPr="007C15D5">
              <w:rPr>
                <w:rFonts w:ascii="Times New Roman" w:hAnsi="Times New Roman" w:cs="Times New Roman"/>
                <w:sz w:val="24"/>
                <w:szCs w:val="24"/>
              </w:rPr>
              <w:t>1.33E-32</w:t>
            </w:r>
          </w:p>
        </w:tc>
        <w:tc>
          <w:tcPr>
            <w:tcW w:w="3260" w:type="dxa"/>
          </w:tcPr>
          <w:p w14:paraId="02719680" w14:textId="77777777" w:rsidR="00DD6052" w:rsidRPr="003E4C97" w:rsidRDefault="00DD6052" w:rsidP="00B04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Lung (</w:t>
            </w:r>
            <w:r w:rsidRPr="009B2D00">
              <w:rPr>
                <w:rFonts w:ascii="Times New Roman" w:hAnsi="Times New Roman" w:cs="Times New Roman"/>
                <w:sz w:val="20"/>
                <w:szCs w:val="20"/>
              </w:rPr>
              <w:t>GSE18344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t xml:space="preserve"> </w:t>
            </w:r>
            <w:r w:rsidRPr="00537330">
              <w:rPr>
                <w:rFonts w:ascii="Times New Roman" w:hAnsi="Times New Roman" w:cs="Times New Roman"/>
                <w:sz w:val="20"/>
                <w:szCs w:val="20"/>
              </w:rPr>
              <w:t>GSE58654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B2D00">
              <w:rPr>
                <w:rFonts w:ascii="Times New Roman" w:hAnsi="Times New Roman" w:cs="Times New Roman"/>
                <w:sz w:val="20"/>
                <w:szCs w:val="20"/>
              </w:rPr>
              <w:t xml:space="preserve"> GSE</w:t>
            </w:r>
            <w:proofErr w:type="gramStart"/>
            <w:r w:rsidRPr="009B2D00">
              <w:rPr>
                <w:rFonts w:ascii="Times New Roman" w:hAnsi="Times New Roman" w:cs="Times New Roman"/>
                <w:sz w:val="20"/>
                <w:szCs w:val="20"/>
              </w:rPr>
              <w:t>9208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37313">
              <w:rPr>
                <w:rFonts w:ascii="Times New Roman" w:hAnsi="Times New Roman" w:cs="Times New Roman"/>
                <w:sz w:val="20"/>
                <w:szCs w:val="20"/>
              </w:rPr>
              <w:t>GSE</w:t>
            </w:r>
            <w:proofErr w:type="gramEnd"/>
            <w:r w:rsidRPr="00537313">
              <w:rPr>
                <w:rFonts w:ascii="Times New Roman" w:hAnsi="Times New Roman" w:cs="Times New Roman"/>
                <w:sz w:val="20"/>
                <w:szCs w:val="20"/>
              </w:rPr>
              <w:t>29632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liver (</w:t>
            </w:r>
            <w:r w:rsidRPr="004C2A93">
              <w:rPr>
                <w:rFonts w:ascii="Times New Roman" w:hAnsi="Times New Roman" w:cs="Times New Roman"/>
                <w:sz w:val="20"/>
                <w:szCs w:val="20"/>
              </w:rPr>
              <w:t>GSE8969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914C8">
              <w:rPr>
                <w:rFonts w:ascii="Times New Roman" w:hAnsi="Times New Roman" w:cs="Times New Roman"/>
                <w:sz w:val="20"/>
                <w:szCs w:val="20"/>
              </w:rPr>
              <w:t>GSE867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95" w:type="dxa"/>
          </w:tcPr>
          <w:p w14:paraId="71E0B9B8" w14:textId="29C75CDF" w:rsidR="00DD6052" w:rsidRDefault="00DD6052" w:rsidP="00DD6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DD6052" w:rsidRPr="004C4791" w14:paraId="45CCB7DC" w14:textId="40C2FA14" w:rsidTr="00DD6052">
        <w:tc>
          <w:tcPr>
            <w:tcW w:w="1141" w:type="dxa"/>
          </w:tcPr>
          <w:p w14:paraId="61C4FF4F" w14:textId="77777777" w:rsidR="00DD6052" w:rsidRPr="004A551C" w:rsidRDefault="00DD6052" w:rsidP="00B04A3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l-GR"/>
              </w:rPr>
            </w:pPr>
            <w:r w:rsidRPr="004A55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Nqo1</w:t>
            </w:r>
          </w:p>
        </w:tc>
        <w:tc>
          <w:tcPr>
            <w:tcW w:w="936" w:type="dxa"/>
          </w:tcPr>
          <w:p w14:paraId="5D835D5A" w14:textId="33EC7D8E" w:rsidR="00DD6052" w:rsidRPr="00B92519" w:rsidRDefault="00DD6052" w:rsidP="00B04A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 w:rsidRPr="00B92519">
              <w:rPr>
                <w:rFonts w:ascii="Times New Roman" w:hAnsi="Times New Roman" w:cs="Times New Roman"/>
                <w:sz w:val="24"/>
                <w:szCs w:val="24"/>
              </w:rPr>
              <w:t>-3.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18" w:type="dxa"/>
          </w:tcPr>
          <w:p w14:paraId="13A135DE" w14:textId="761D87A2" w:rsidR="00DD6052" w:rsidRPr="004A551C" w:rsidRDefault="00DD6052" w:rsidP="00B04A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 w:rsidRPr="007C15D5">
              <w:rPr>
                <w:rFonts w:ascii="Times New Roman" w:hAnsi="Times New Roman" w:cs="Times New Roman"/>
                <w:sz w:val="24"/>
                <w:szCs w:val="24"/>
              </w:rPr>
              <w:t>8.6E-31</w:t>
            </w:r>
          </w:p>
        </w:tc>
        <w:tc>
          <w:tcPr>
            <w:tcW w:w="3260" w:type="dxa"/>
          </w:tcPr>
          <w:p w14:paraId="2A9C35E7" w14:textId="43859835" w:rsidR="00DD6052" w:rsidRPr="009B2FFB" w:rsidRDefault="00DD6052" w:rsidP="00B04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Liver (</w:t>
            </w:r>
            <w:r w:rsidRPr="00DF383A">
              <w:rPr>
                <w:rFonts w:ascii="Times New Roman" w:hAnsi="Times New Roman" w:cs="Times New Roman"/>
                <w:sz w:val="20"/>
                <w:szCs w:val="20"/>
              </w:rPr>
              <w:t>GSE85222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lung (</w:t>
            </w:r>
            <w:r w:rsidRPr="00D35AE5">
              <w:rPr>
                <w:rFonts w:ascii="Times New Roman" w:hAnsi="Times New Roman" w:cs="Times New Roman"/>
                <w:sz w:val="20"/>
                <w:szCs w:val="20"/>
              </w:rPr>
              <w:t>GSE18344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C4791">
              <w:rPr>
                <w:rFonts w:ascii="Times New Roman" w:hAnsi="Times New Roman" w:cs="Times New Roman"/>
                <w:sz w:val="20"/>
                <w:szCs w:val="20"/>
              </w:rPr>
              <w:t>GSE58654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B2F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6EC2">
              <w:rPr>
                <w:rFonts w:ascii="Times New Roman" w:hAnsi="Times New Roman" w:cs="Times New Roman"/>
                <w:sz w:val="20"/>
                <w:szCs w:val="20"/>
              </w:rPr>
              <w:t>GSE495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B2F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4B35">
              <w:rPr>
                <w:rFonts w:ascii="Times New Roman" w:hAnsi="Times New Roman" w:cs="Times New Roman"/>
                <w:sz w:val="20"/>
                <w:szCs w:val="20"/>
              </w:rPr>
              <w:t>GSE9208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E4E66">
              <w:rPr>
                <w:rFonts w:ascii="Times New Roman" w:hAnsi="Times New Roman" w:cs="Times New Roman"/>
                <w:sz w:val="20"/>
                <w:szCs w:val="20"/>
              </w:rPr>
              <w:t>GSE29632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esophagus (</w:t>
            </w:r>
            <w:r w:rsidRPr="00EC1093">
              <w:rPr>
                <w:rFonts w:ascii="Times New Roman" w:hAnsi="Times New Roman" w:cs="Times New Roman"/>
                <w:sz w:val="20"/>
                <w:szCs w:val="20"/>
              </w:rPr>
              <w:t>GSE39629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</w:p>
        </w:tc>
        <w:tc>
          <w:tcPr>
            <w:tcW w:w="2695" w:type="dxa"/>
          </w:tcPr>
          <w:p w14:paraId="1300A62A" w14:textId="54E6F177" w:rsidR="00DD6052" w:rsidRDefault="00DD6052" w:rsidP="00B04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Liver (</w:t>
            </w:r>
            <w:r w:rsidRPr="00DD6052">
              <w:rPr>
                <w:rFonts w:ascii="Times New Roman" w:hAnsi="Times New Roman" w:cs="Times New Roman"/>
                <w:sz w:val="20"/>
                <w:szCs w:val="20"/>
              </w:rPr>
              <w:t>GSE80956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 </w:t>
            </w:r>
            <w:r w:rsidRPr="00DD6052">
              <w:rPr>
                <w:rFonts w:ascii="Times New Roman" w:hAnsi="Times New Roman" w:cs="Times New Roman"/>
                <w:sz w:val="20"/>
                <w:szCs w:val="20"/>
              </w:rPr>
              <w:t>breast</w:t>
            </w:r>
            <w:proofErr w:type="gramEnd"/>
            <w:r w:rsidRPr="00DD6052">
              <w:rPr>
                <w:rFonts w:ascii="Times New Roman" w:hAnsi="Times New Roman" w:cs="Times New Roman"/>
                <w:sz w:val="20"/>
                <w:szCs w:val="20"/>
              </w:rPr>
              <w:t xml:space="preserve"> cells (GSE28813)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D6052" w:rsidRPr="00D12C87" w14:paraId="44A255BB" w14:textId="2C71FDBF" w:rsidTr="00DD6052">
        <w:tc>
          <w:tcPr>
            <w:tcW w:w="1141" w:type="dxa"/>
          </w:tcPr>
          <w:p w14:paraId="59B63DB3" w14:textId="77777777" w:rsidR="00DD6052" w:rsidRPr="004A551C" w:rsidRDefault="00DD6052" w:rsidP="00B04A3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l-GR"/>
              </w:rPr>
            </w:pPr>
            <w:r w:rsidRPr="004A55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Gpx2</w:t>
            </w:r>
          </w:p>
        </w:tc>
        <w:tc>
          <w:tcPr>
            <w:tcW w:w="936" w:type="dxa"/>
          </w:tcPr>
          <w:p w14:paraId="3F69E082" w14:textId="503E6BAF" w:rsidR="00DD6052" w:rsidRPr="00B92519" w:rsidRDefault="00DD6052" w:rsidP="00B04A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 w:rsidRPr="00B92519">
              <w:rPr>
                <w:rFonts w:ascii="Times New Roman" w:hAnsi="Times New Roman" w:cs="Times New Roman"/>
                <w:sz w:val="24"/>
                <w:szCs w:val="24"/>
              </w:rPr>
              <w:t>-10.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8" w:type="dxa"/>
          </w:tcPr>
          <w:p w14:paraId="5BD6A4F4" w14:textId="4F850E69" w:rsidR="00DD6052" w:rsidRPr="004A551C" w:rsidRDefault="00DD6052" w:rsidP="00B04A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 w:rsidRPr="007C15D5">
              <w:rPr>
                <w:rFonts w:ascii="Times New Roman" w:hAnsi="Times New Roman" w:cs="Times New Roman"/>
                <w:sz w:val="24"/>
                <w:szCs w:val="24"/>
              </w:rPr>
              <w:t>7.17E-26</w:t>
            </w:r>
          </w:p>
        </w:tc>
        <w:tc>
          <w:tcPr>
            <w:tcW w:w="3260" w:type="dxa"/>
          </w:tcPr>
          <w:p w14:paraId="54831AA7" w14:textId="1398AF78" w:rsidR="00DD6052" w:rsidRPr="0071094E" w:rsidRDefault="00DD6052" w:rsidP="00B04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Lung (</w:t>
            </w:r>
            <w:r w:rsidRPr="009B2D00">
              <w:rPr>
                <w:rFonts w:ascii="Times New Roman" w:hAnsi="Times New Roman" w:cs="Times New Roman"/>
                <w:sz w:val="20"/>
                <w:szCs w:val="20"/>
              </w:rPr>
              <w:t>GSE18344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0321E">
              <w:rPr>
                <w:rFonts w:ascii="Times New Roman" w:hAnsi="Times New Roman" w:cs="Times New Roman"/>
                <w:sz w:val="20"/>
                <w:szCs w:val="20"/>
              </w:rPr>
              <w:t>GSE58654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F07BC">
              <w:rPr>
                <w:rFonts w:ascii="Times New Roman" w:hAnsi="Times New Roman" w:cs="Times New Roman"/>
                <w:sz w:val="20"/>
                <w:szCs w:val="20"/>
              </w:rPr>
              <w:t>GSE9208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1051D">
              <w:rPr>
                <w:rFonts w:ascii="Times New Roman" w:hAnsi="Times New Roman" w:cs="Times New Roman"/>
                <w:sz w:val="20"/>
                <w:szCs w:val="20"/>
              </w:rPr>
              <w:t>GSE495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12C87">
              <w:rPr>
                <w:rFonts w:ascii="Times New Roman" w:hAnsi="Times New Roman" w:cs="Times New Roman"/>
                <w:sz w:val="20"/>
                <w:szCs w:val="20"/>
              </w:rPr>
              <w:t>GSE29632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</w:p>
        </w:tc>
        <w:tc>
          <w:tcPr>
            <w:tcW w:w="2695" w:type="dxa"/>
          </w:tcPr>
          <w:p w14:paraId="2C205664" w14:textId="62253B8B" w:rsidR="00DD6052" w:rsidRDefault="00EC321E" w:rsidP="00B04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EC321E">
              <w:rPr>
                <w:rFonts w:ascii="Times New Roman" w:hAnsi="Times New Roman" w:cs="Times New Roman"/>
                <w:sz w:val="20"/>
                <w:szCs w:val="20"/>
              </w:rPr>
              <w:t>iver (GSE11287, GSE15633)</w:t>
            </w:r>
          </w:p>
        </w:tc>
      </w:tr>
      <w:tr w:rsidR="00DD6052" w14:paraId="5BC30C55" w14:textId="62B1F347" w:rsidTr="00DD6052">
        <w:tc>
          <w:tcPr>
            <w:tcW w:w="1141" w:type="dxa"/>
          </w:tcPr>
          <w:p w14:paraId="22BFB157" w14:textId="77777777" w:rsidR="00DD6052" w:rsidRPr="004A551C" w:rsidRDefault="00DD6052" w:rsidP="00B04A3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l-GR"/>
              </w:rPr>
            </w:pPr>
            <w:r w:rsidRPr="004A55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Olfm4</w:t>
            </w:r>
          </w:p>
        </w:tc>
        <w:tc>
          <w:tcPr>
            <w:tcW w:w="936" w:type="dxa"/>
          </w:tcPr>
          <w:p w14:paraId="2F03183E" w14:textId="77777777" w:rsidR="00DD6052" w:rsidRPr="00B92519" w:rsidRDefault="00DD6052" w:rsidP="00B04A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 w:rsidRPr="00B92519">
              <w:rPr>
                <w:rFonts w:ascii="Times New Roman" w:hAnsi="Times New Roman" w:cs="Times New Roman"/>
                <w:sz w:val="24"/>
                <w:szCs w:val="24"/>
              </w:rPr>
              <w:t>-4.51</w:t>
            </w:r>
          </w:p>
        </w:tc>
        <w:tc>
          <w:tcPr>
            <w:tcW w:w="1318" w:type="dxa"/>
          </w:tcPr>
          <w:p w14:paraId="24C5E0DC" w14:textId="33FCFB9A" w:rsidR="00DD6052" w:rsidRPr="004A551C" w:rsidRDefault="00DD6052" w:rsidP="00B04A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 w:rsidRPr="007C15D5">
              <w:rPr>
                <w:rFonts w:ascii="Times New Roman" w:hAnsi="Times New Roman" w:cs="Times New Roman"/>
                <w:sz w:val="24"/>
                <w:szCs w:val="24"/>
              </w:rPr>
              <w:t>2.87E-27</w:t>
            </w:r>
          </w:p>
        </w:tc>
        <w:tc>
          <w:tcPr>
            <w:tcW w:w="3260" w:type="dxa"/>
          </w:tcPr>
          <w:p w14:paraId="565025B2" w14:textId="77777777" w:rsidR="00DD6052" w:rsidRPr="009B2FFB" w:rsidRDefault="00DD6052" w:rsidP="00B04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695" w:type="dxa"/>
          </w:tcPr>
          <w:p w14:paraId="5FCED7BD" w14:textId="2F931807" w:rsidR="00DD6052" w:rsidRDefault="00EC321E" w:rsidP="00B04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DD6052" w14:paraId="18587B6C" w14:textId="315F8679" w:rsidTr="00DD6052">
        <w:tc>
          <w:tcPr>
            <w:tcW w:w="1141" w:type="dxa"/>
          </w:tcPr>
          <w:p w14:paraId="64BCFD95" w14:textId="7708FFD1" w:rsidR="00DD6052" w:rsidRPr="004A551C" w:rsidRDefault="00DD6052" w:rsidP="00B04A3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l-GR"/>
              </w:rPr>
            </w:pPr>
            <w:r w:rsidRPr="004A55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Gstm1</w:t>
            </w:r>
          </w:p>
        </w:tc>
        <w:tc>
          <w:tcPr>
            <w:tcW w:w="936" w:type="dxa"/>
          </w:tcPr>
          <w:p w14:paraId="41591BC3" w14:textId="6A293F0B" w:rsidR="00DD6052" w:rsidRPr="00B92519" w:rsidRDefault="00DD6052" w:rsidP="00B04A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 w:rsidRPr="00B92519">
              <w:rPr>
                <w:rFonts w:ascii="Times New Roman" w:hAnsi="Times New Roman" w:cs="Times New Roman"/>
                <w:sz w:val="24"/>
                <w:szCs w:val="24"/>
              </w:rPr>
              <w:t>-2.79</w:t>
            </w:r>
          </w:p>
        </w:tc>
        <w:tc>
          <w:tcPr>
            <w:tcW w:w="1318" w:type="dxa"/>
          </w:tcPr>
          <w:p w14:paraId="128AF17E" w14:textId="32633188" w:rsidR="00DD6052" w:rsidRPr="004A551C" w:rsidRDefault="00DD6052" w:rsidP="00B04A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Pr="004A551C">
              <w:rPr>
                <w:rFonts w:ascii="Times New Roman" w:hAnsi="Times New Roman" w:cs="Times New Roman"/>
                <w:sz w:val="24"/>
                <w:szCs w:val="24"/>
              </w:rPr>
              <w:t>E-1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14:paraId="775F2698" w14:textId="0EA1158A" w:rsidR="00DD6052" w:rsidRPr="009B2FFB" w:rsidRDefault="00DD6052" w:rsidP="00B04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Lung (</w:t>
            </w:r>
            <w:r w:rsidRPr="001E0833">
              <w:rPr>
                <w:rFonts w:ascii="Times New Roman" w:hAnsi="Times New Roman" w:cs="Times New Roman"/>
                <w:sz w:val="20"/>
                <w:szCs w:val="20"/>
              </w:rPr>
              <w:t>GSE18344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t xml:space="preserve"> </w:t>
            </w:r>
            <w:r w:rsidRPr="002E56A0">
              <w:rPr>
                <w:rFonts w:ascii="Times New Roman" w:hAnsi="Times New Roman" w:cs="Times New Roman"/>
                <w:sz w:val="20"/>
                <w:szCs w:val="20"/>
              </w:rPr>
              <w:t>GSE9208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3350D">
              <w:rPr>
                <w:rFonts w:ascii="Times New Roman" w:hAnsi="Times New Roman" w:cs="Times New Roman"/>
                <w:sz w:val="20"/>
                <w:szCs w:val="20"/>
              </w:rPr>
              <w:t>GSE58654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11D33">
              <w:rPr>
                <w:rFonts w:ascii="Times New Roman" w:hAnsi="Times New Roman" w:cs="Times New Roman"/>
                <w:sz w:val="20"/>
                <w:szCs w:val="20"/>
              </w:rPr>
              <w:t>GSE</w:t>
            </w:r>
            <w:proofErr w:type="gramStart"/>
            <w:r w:rsidRPr="00D11D33">
              <w:rPr>
                <w:rFonts w:ascii="Times New Roman" w:hAnsi="Times New Roman" w:cs="Times New Roman"/>
                <w:sz w:val="20"/>
                <w:szCs w:val="20"/>
              </w:rPr>
              <w:t>29632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liver (</w:t>
            </w:r>
            <w:r w:rsidRPr="000A3B8B">
              <w:rPr>
                <w:rFonts w:ascii="Times New Roman" w:hAnsi="Times New Roman" w:cs="Times New Roman"/>
                <w:sz w:val="20"/>
                <w:szCs w:val="20"/>
              </w:rPr>
              <w:t>GSE8969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92634">
              <w:rPr>
                <w:rFonts w:ascii="Times New Roman" w:hAnsi="Times New Roman" w:cs="Times New Roman"/>
                <w:sz w:val="20"/>
                <w:szCs w:val="20"/>
              </w:rPr>
              <w:t>GSE867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,), esophagus (</w:t>
            </w:r>
            <w:r w:rsidRPr="00A73CEB">
              <w:rPr>
                <w:rFonts w:ascii="Times New Roman" w:hAnsi="Times New Roman" w:cs="Times New Roman"/>
                <w:sz w:val="20"/>
                <w:szCs w:val="20"/>
              </w:rPr>
              <w:t>GSE39629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kidney (</w:t>
            </w:r>
            <w:r w:rsidRPr="00EE2FB3">
              <w:rPr>
                <w:rFonts w:ascii="Times New Roman" w:hAnsi="Times New Roman" w:cs="Times New Roman"/>
                <w:sz w:val="20"/>
                <w:szCs w:val="20"/>
              </w:rPr>
              <w:t>GSE48879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</w:p>
        </w:tc>
        <w:tc>
          <w:tcPr>
            <w:tcW w:w="2695" w:type="dxa"/>
          </w:tcPr>
          <w:p w14:paraId="38B68C20" w14:textId="713F1D0E" w:rsidR="00DD6052" w:rsidRDefault="00EC321E" w:rsidP="00B04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Liver (</w:t>
            </w:r>
            <w:r w:rsidRPr="00EC321E">
              <w:rPr>
                <w:rFonts w:ascii="Times New Roman" w:hAnsi="Times New Roman" w:cs="Times New Roman"/>
                <w:sz w:val="20"/>
                <w:szCs w:val="20"/>
              </w:rPr>
              <w:t>GSE80956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Pr="00EC321E">
              <w:rPr>
                <w:rFonts w:ascii="Times New Roman" w:hAnsi="Times New Roman" w:cs="Times New Roman"/>
                <w:sz w:val="20"/>
                <w:szCs w:val="20"/>
              </w:rPr>
              <w:t>breast cells (GSE28813)</w:t>
            </w:r>
          </w:p>
        </w:tc>
      </w:tr>
      <w:tr w:rsidR="00DD6052" w:rsidRPr="00A73CEB" w14:paraId="4DE7C953" w14:textId="0F7DDC4B" w:rsidTr="00DD6052">
        <w:tc>
          <w:tcPr>
            <w:tcW w:w="1141" w:type="dxa"/>
          </w:tcPr>
          <w:p w14:paraId="1583AEC9" w14:textId="1801F0E3" w:rsidR="00DD6052" w:rsidRPr="004A551C" w:rsidRDefault="00DD6052" w:rsidP="00B04A3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l-GR"/>
              </w:rPr>
            </w:pPr>
            <w:r w:rsidRPr="004A55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Cpeb1</w:t>
            </w:r>
          </w:p>
        </w:tc>
        <w:tc>
          <w:tcPr>
            <w:tcW w:w="936" w:type="dxa"/>
          </w:tcPr>
          <w:p w14:paraId="77D5129C" w14:textId="4392A881" w:rsidR="00DD6052" w:rsidRPr="00B92519" w:rsidRDefault="00DD6052" w:rsidP="00B04A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 w:rsidRPr="00B92519">
              <w:rPr>
                <w:rFonts w:ascii="Times New Roman" w:hAnsi="Times New Roman" w:cs="Times New Roman"/>
                <w:sz w:val="24"/>
                <w:szCs w:val="24"/>
              </w:rPr>
              <w:t>-2.16</w:t>
            </w:r>
          </w:p>
        </w:tc>
        <w:tc>
          <w:tcPr>
            <w:tcW w:w="1318" w:type="dxa"/>
          </w:tcPr>
          <w:p w14:paraId="4437D05A" w14:textId="1F654E03" w:rsidR="00DD6052" w:rsidRPr="004A551C" w:rsidRDefault="00DD6052" w:rsidP="00B04A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 w:rsidRPr="00C03D11">
              <w:rPr>
                <w:rFonts w:ascii="Times New Roman" w:hAnsi="Times New Roman" w:cs="Times New Roman"/>
                <w:sz w:val="24"/>
                <w:szCs w:val="24"/>
              </w:rPr>
              <w:t>2.38E-19</w:t>
            </w:r>
          </w:p>
        </w:tc>
        <w:tc>
          <w:tcPr>
            <w:tcW w:w="3260" w:type="dxa"/>
          </w:tcPr>
          <w:p w14:paraId="2C40D2E8" w14:textId="676C592B" w:rsidR="00DD6052" w:rsidRPr="00A209DA" w:rsidRDefault="00DD6052" w:rsidP="00EC3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695" w:type="dxa"/>
          </w:tcPr>
          <w:p w14:paraId="6A78DC1F" w14:textId="35C24307" w:rsidR="00DD6052" w:rsidRDefault="00EC321E" w:rsidP="00EC3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DD6052" w14:paraId="336C1308" w14:textId="55129197" w:rsidTr="00DD6052">
        <w:tc>
          <w:tcPr>
            <w:tcW w:w="1141" w:type="dxa"/>
          </w:tcPr>
          <w:p w14:paraId="50235416" w14:textId="6B706DD7" w:rsidR="00DD6052" w:rsidRPr="004A551C" w:rsidRDefault="00DD6052" w:rsidP="00B04A3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l-GR"/>
              </w:rPr>
            </w:pPr>
            <w:r w:rsidRPr="004A55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Wisp1</w:t>
            </w:r>
          </w:p>
        </w:tc>
        <w:tc>
          <w:tcPr>
            <w:tcW w:w="936" w:type="dxa"/>
          </w:tcPr>
          <w:p w14:paraId="765DAF26" w14:textId="7D7F6D60" w:rsidR="00DD6052" w:rsidRPr="00B92519" w:rsidRDefault="00DD6052" w:rsidP="00B04A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 w:rsidRPr="00B92519">
              <w:rPr>
                <w:rFonts w:ascii="Times New Roman" w:hAnsi="Times New Roman" w:cs="Times New Roman"/>
                <w:sz w:val="24"/>
                <w:szCs w:val="24"/>
              </w:rPr>
              <w:t>-6.5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8" w:type="dxa"/>
          </w:tcPr>
          <w:p w14:paraId="031538DF" w14:textId="75E381EF" w:rsidR="00DD6052" w:rsidRPr="004A551C" w:rsidRDefault="00DD6052" w:rsidP="00B04A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1.51</w:t>
            </w:r>
            <w:r w:rsidRPr="004A551C">
              <w:rPr>
                <w:rFonts w:ascii="Times New Roman" w:hAnsi="Times New Roman" w:cs="Times New Roman"/>
                <w:sz w:val="24"/>
                <w:szCs w:val="24"/>
              </w:rPr>
              <w:t>E-1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14:paraId="6033846C" w14:textId="05AC6251" w:rsidR="00DD6052" w:rsidRPr="009B2FFB" w:rsidRDefault="00DD6052" w:rsidP="00B04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695" w:type="dxa"/>
          </w:tcPr>
          <w:p w14:paraId="446835C9" w14:textId="0E70B4BB" w:rsidR="00DD6052" w:rsidRDefault="00EC321E" w:rsidP="00B04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DD6052" w14:paraId="6C060D76" w14:textId="456AF4A1" w:rsidTr="00DD6052">
        <w:tc>
          <w:tcPr>
            <w:tcW w:w="1141" w:type="dxa"/>
          </w:tcPr>
          <w:p w14:paraId="5422E4AF" w14:textId="777B98CE" w:rsidR="00DD6052" w:rsidRPr="004A551C" w:rsidRDefault="00DD6052" w:rsidP="00B04A3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l-GR"/>
              </w:rPr>
            </w:pPr>
            <w:r w:rsidRPr="004A55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Agr2</w:t>
            </w:r>
          </w:p>
        </w:tc>
        <w:tc>
          <w:tcPr>
            <w:tcW w:w="936" w:type="dxa"/>
          </w:tcPr>
          <w:p w14:paraId="59ABF20D" w14:textId="22F305AC" w:rsidR="00DD6052" w:rsidRPr="00B92519" w:rsidRDefault="00DD6052" w:rsidP="00B04A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 w:rsidRPr="00B92519">
              <w:rPr>
                <w:rFonts w:ascii="Times New Roman" w:hAnsi="Times New Roman" w:cs="Times New Roman"/>
                <w:sz w:val="24"/>
                <w:szCs w:val="24"/>
              </w:rPr>
              <w:t>-4.2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8" w:type="dxa"/>
          </w:tcPr>
          <w:p w14:paraId="3471CCD1" w14:textId="6CEDF69D" w:rsidR="00DD6052" w:rsidRPr="004A551C" w:rsidRDefault="00DD6052" w:rsidP="00B04A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  <w:r w:rsidRPr="004A551C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14:paraId="0CCB3D94" w14:textId="02C283E0" w:rsidR="00DD6052" w:rsidRPr="009B2FFB" w:rsidRDefault="00DD6052" w:rsidP="00B04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Lung (</w:t>
            </w:r>
            <w:r w:rsidRPr="00EA07F6">
              <w:rPr>
                <w:rFonts w:ascii="Times New Roman" w:hAnsi="Times New Roman" w:cs="Times New Roman"/>
                <w:sz w:val="20"/>
                <w:szCs w:val="20"/>
              </w:rPr>
              <w:t>GSE29632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95" w:type="dxa"/>
          </w:tcPr>
          <w:p w14:paraId="3337ACA4" w14:textId="69FE17CE" w:rsidR="00DD6052" w:rsidRDefault="00EC321E" w:rsidP="00B04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DD6052" w14:paraId="2F168596" w14:textId="2F20C9F8" w:rsidTr="00DD6052">
        <w:tc>
          <w:tcPr>
            <w:tcW w:w="1141" w:type="dxa"/>
          </w:tcPr>
          <w:p w14:paraId="3F3F58A2" w14:textId="58BE0BD0" w:rsidR="00DD6052" w:rsidRPr="004A551C" w:rsidRDefault="00DD6052" w:rsidP="00B04A3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l-GR"/>
              </w:rPr>
            </w:pPr>
            <w:r w:rsidRPr="004A55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Gstm2</w:t>
            </w:r>
          </w:p>
        </w:tc>
        <w:tc>
          <w:tcPr>
            <w:tcW w:w="936" w:type="dxa"/>
          </w:tcPr>
          <w:p w14:paraId="7C3826EC" w14:textId="33DFED13" w:rsidR="00DD6052" w:rsidRPr="00B92519" w:rsidRDefault="00DD6052" w:rsidP="00B04A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 w:rsidRPr="00B92519">
              <w:rPr>
                <w:rFonts w:ascii="Times New Roman" w:hAnsi="Times New Roman" w:cs="Times New Roman"/>
                <w:sz w:val="24"/>
                <w:szCs w:val="24"/>
              </w:rPr>
              <w:t>-2.18</w:t>
            </w:r>
          </w:p>
        </w:tc>
        <w:tc>
          <w:tcPr>
            <w:tcW w:w="1318" w:type="dxa"/>
          </w:tcPr>
          <w:p w14:paraId="113A3767" w14:textId="7A4FA063" w:rsidR="00DD6052" w:rsidRPr="004A551C" w:rsidRDefault="00DD6052" w:rsidP="00B04A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2.83</w:t>
            </w:r>
            <w:r w:rsidRPr="004A551C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14:paraId="016C3414" w14:textId="671873C7" w:rsidR="00DD6052" w:rsidRPr="009B2FFB" w:rsidRDefault="00EC321E" w:rsidP="00EC3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695" w:type="dxa"/>
          </w:tcPr>
          <w:p w14:paraId="17F10CC2" w14:textId="45A7C686" w:rsidR="00DD6052" w:rsidRDefault="00EC321E" w:rsidP="00EC3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21E">
              <w:rPr>
                <w:rFonts w:ascii="Times New Roman" w:hAnsi="Times New Roman" w:cs="Times New Roman"/>
                <w:sz w:val="20"/>
                <w:szCs w:val="20"/>
              </w:rPr>
              <w:t>Liver (GSE80956)</w:t>
            </w:r>
          </w:p>
        </w:tc>
      </w:tr>
      <w:tr w:rsidR="00DD6052" w14:paraId="35E54874" w14:textId="560E1A9C" w:rsidTr="00DD6052">
        <w:tc>
          <w:tcPr>
            <w:tcW w:w="1141" w:type="dxa"/>
          </w:tcPr>
          <w:p w14:paraId="0E0F8651" w14:textId="0650342B" w:rsidR="00DD6052" w:rsidRPr="004A551C" w:rsidRDefault="00DD6052" w:rsidP="00B04A3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l-GR"/>
              </w:rPr>
            </w:pPr>
            <w:r w:rsidRPr="004A55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Gsta3</w:t>
            </w:r>
          </w:p>
        </w:tc>
        <w:tc>
          <w:tcPr>
            <w:tcW w:w="936" w:type="dxa"/>
          </w:tcPr>
          <w:p w14:paraId="04A08099" w14:textId="4EACA0F8" w:rsidR="00DD6052" w:rsidRPr="00B92519" w:rsidRDefault="00DD6052" w:rsidP="00B04A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 w:rsidRPr="00B92519">
              <w:rPr>
                <w:rFonts w:ascii="Times New Roman" w:hAnsi="Times New Roman" w:cs="Times New Roman"/>
                <w:sz w:val="24"/>
                <w:szCs w:val="24"/>
              </w:rPr>
              <w:t>-2.2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8" w:type="dxa"/>
          </w:tcPr>
          <w:p w14:paraId="1C721B07" w14:textId="1D2537CC" w:rsidR="00DD6052" w:rsidRPr="004A551C" w:rsidRDefault="00DD6052" w:rsidP="00B04A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6.81</w:t>
            </w:r>
            <w:r w:rsidRPr="004A551C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14:paraId="6083A888" w14:textId="57B956F5" w:rsidR="00DD6052" w:rsidRPr="009B2FFB" w:rsidRDefault="00DD6052" w:rsidP="00B04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Lung (</w:t>
            </w:r>
            <w:r w:rsidRPr="006A2F83">
              <w:rPr>
                <w:rFonts w:ascii="Times New Roman" w:hAnsi="Times New Roman" w:cs="Times New Roman"/>
                <w:sz w:val="20"/>
                <w:szCs w:val="20"/>
              </w:rPr>
              <w:t>GSE29632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E4A55">
              <w:rPr>
                <w:rFonts w:ascii="Times New Roman" w:hAnsi="Times New Roman" w:cs="Times New Roman"/>
                <w:sz w:val="20"/>
                <w:szCs w:val="20"/>
              </w:rPr>
              <w:t>GSE18344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40733">
              <w:rPr>
                <w:rFonts w:ascii="Times New Roman" w:hAnsi="Times New Roman" w:cs="Times New Roman"/>
                <w:sz w:val="20"/>
                <w:szCs w:val="20"/>
              </w:rPr>
              <w:t>GSE9208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42D26">
              <w:rPr>
                <w:rFonts w:ascii="Times New Roman" w:hAnsi="Times New Roman" w:cs="Times New Roman"/>
                <w:sz w:val="20"/>
                <w:szCs w:val="20"/>
              </w:rPr>
              <w:t>GSE495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62F9D">
              <w:rPr>
                <w:rFonts w:ascii="Times New Roman" w:hAnsi="Times New Roman" w:cs="Times New Roman"/>
                <w:sz w:val="20"/>
                <w:szCs w:val="20"/>
              </w:rPr>
              <w:t>GSE58654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esophagus (</w:t>
            </w:r>
            <w:r w:rsidRPr="0015148A">
              <w:rPr>
                <w:rFonts w:ascii="Times New Roman" w:hAnsi="Times New Roman" w:cs="Times New Roman"/>
                <w:sz w:val="20"/>
                <w:szCs w:val="20"/>
              </w:rPr>
              <w:t>GSE39629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liver (</w:t>
            </w:r>
            <w:r w:rsidRPr="0060085E">
              <w:rPr>
                <w:rFonts w:ascii="Times New Roman" w:hAnsi="Times New Roman" w:cs="Times New Roman"/>
                <w:sz w:val="20"/>
                <w:szCs w:val="20"/>
              </w:rPr>
              <w:t>GSE8969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kidney (</w:t>
            </w:r>
            <w:r w:rsidRPr="00E11219">
              <w:rPr>
                <w:rFonts w:ascii="Times New Roman" w:hAnsi="Times New Roman" w:cs="Times New Roman"/>
                <w:sz w:val="20"/>
                <w:szCs w:val="20"/>
              </w:rPr>
              <w:t>GSE48879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</w:p>
        </w:tc>
        <w:tc>
          <w:tcPr>
            <w:tcW w:w="2695" w:type="dxa"/>
          </w:tcPr>
          <w:p w14:paraId="761FAAA2" w14:textId="6ED25BAC" w:rsidR="00DD6052" w:rsidRDefault="00EC321E" w:rsidP="00EC3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EC321E">
              <w:rPr>
                <w:rFonts w:ascii="Times New Roman" w:hAnsi="Times New Roman" w:cs="Times New Roman"/>
                <w:sz w:val="20"/>
                <w:szCs w:val="20"/>
              </w:rPr>
              <w:t>olon (GSE68156)</w:t>
            </w:r>
          </w:p>
        </w:tc>
      </w:tr>
      <w:tr w:rsidR="00DD6052" w14:paraId="7EE31002" w14:textId="6519FCF5" w:rsidTr="00DD6052">
        <w:tc>
          <w:tcPr>
            <w:tcW w:w="1141" w:type="dxa"/>
          </w:tcPr>
          <w:p w14:paraId="3819609C" w14:textId="01185242" w:rsidR="00DD6052" w:rsidRPr="004A551C" w:rsidRDefault="00DD6052" w:rsidP="00B04A3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l-GR"/>
              </w:rPr>
            </w:pPr>
            <w:r w:rsidRPr="004A55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Map3k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Pr="004A55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936" w:type="dxa"/>
          </w:tcPr>
          <w:p w14:paraId="409C0BAD" w14:textId="5C016EC5" w:rsidR="00DD6052" w:rsidRPr="00B92519" w:rsidRDefault="00DD6052" w:rsidP="00B04A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 w:rsidRPr="00B925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2.93</w:t>
            </w:r>
          </w:p>
        </w:tc>
        <w:tc>
          <w:tcPr>
            <w:tcW w:w="1318" w:type="dxa"/>
          </w:tcPr>
          <w:p w14:paraId="3D78BEDE" w14:textId="3028E08D" w:rsidR="00DD6052" w:rsidRPr="004A551C" w:rsidRDefault="00DD6052" w:rsidP="00B04A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6.01</w:t>
            </w:r>
            <w:r w:rsidRPr="004A551C">
              <w:rPr>
                <w:rFonts w:ascii="Times New Roman" w:hAnsi="Times New Roman" w:cs="Times New Roman"/>
                <w:sz w:val="24"/>
                <w:szCs w:val="24"/>
              </w:rPr>
              <w:t>E-0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14:paraId="5C3F2E60" w14:textId="540CF03A" w:rsidR="00DD6052" w:rsidRPr="00160620" w:rsidRDefault="00DD6052" w:rsidP="00EC3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695" w:type="dxa"/>
          </w:tcPr>
          <w:p w14:paraId="310A3C50" w14:textId="3EA1B695" w:rsidR="00DD6052" w:rsidRDefault="00EC321E" w:rsidP="00EC3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DD6052" w14:paraId="06938D0C" w14:textId="0124210F" w:rsidTr="00DD6052">
        <w:tc>
          <w:tcPr>
            <w:tcW w:w="1141" w:type="dxa"/>
          </w:tcPr>
          <w:p w14:paraId="67EA1595" w14:textId="3F6FD2F9" w:rsidR="00DD6052" w:rsidRPr="004A551C" w:rsidRDefault="00DD6052" w:rsidP="00B04A3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l-GR"/>
              </w:rPr>
            </w:pPr>
            <w:r w:rsidRPr="004A55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Errfi1</w:t>
            </w:r>
          </w:p>
        </w:tc>
        <w:tc>
          <w:tcPr>
            <w:tcW w:w="936" w:type="dxa"/>
          </w:tcPr>
          <w:p w14:paraId="1A4AF4E2" w14:textId="63C5A122" w:rsidR="00DD6052" w:rsidRPr="00B92519" w:rsidRDefault="00DD6052" w:rsidP="00B04A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 w:rsidRPr="00B92519">
              <w:rPr>
                <w:rFonts w:ascii="Times New Roman" w:hAnsi="Times New Roman" w:cs="Times New Roman"/>
                <w:sz w:val="24"/>
                <w:szCs w:val="24"/>
              </w:rPr>
              <w:t>-7.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318" w:type="dxa"/>
          </w:tcPr>
          <w:p w14:paraId="48A15054" w14:textId="33F9B6F0" w:rsidR="00DD6052" w:rsidRPr="004A551C" w:rsidRDefault="00DD6052" w:rsidP="00B04A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1.59E</w:t>
            </w:r>
            <w:r w:rsidRPr="004A551C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14:paraId="6F937244" w14:textId="14C7822E" w:rsidR="00DD6052" w:rsidRPr="009B2FFB" w:rsidRDefault="00DD6052" w:rsidP="00B04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695" w:type="dxa"/>
          </w:tcPr>
          <w:p w14:paraId="6214F9F7" w14:textId="5A5FDAD9" w:rsidR="00DD6052" w:rsidRDefault="00EC321E" w:rsidP="00B04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DD6052" w14:paraId="46D012D5" w14:textId="3407DA9D" w:rsidTr="00DD6052">
        <w:tc>
          <w:tcPr>
            <w:tcW w:w="1141" w:type="dxa"/>
          </w:tcPr>
          <w:p w14:paraId="6596C007" w14:textId="76B706B2" w:rsidR="00DD6052" w:rsidRPr="004A551C" w:rsidRDefault="00DD6052" w:rsidP="00B04A3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l-GR"/>
              </w:rPr>
            </w:pPr>
            <w:r w:rsidRPr="004A55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Gadd45a</w:t>
            </w:r>
          </w:p>
        </w:tc>
        <w:tc>
          <w:tcPr>
            <w:tcW w:w="936" w:type="dxa"/>
          </w:tcPr>
          <w:p w14:paraId="6351AEFF" w14:textId="73BC7581" w:rsidR="00DD6052" w:rsidRPr="00B92519" w:rsidRDefault="00DD6052" w:rsidP="00B04A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 w:rsidRPr="00B92519">
              <w:rPr>
                <w:rFonts w:ascii="Times New Roman" w:hAnsi="Times New Roman" w:cs="Times New Roman"/>
                <w:sz w:val="24"/>
                <w:szCs w:val="24"/>
              </w:rPr>
              <w:t>-2.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18" w:type="dxa"/>
          </w:tcPr>
          <w:p w14:paraId="4FB36066" w14:textId="4E90D137" w:rsidR="00DD6052" w:rsidRPr="004A551C" w:rsidRDefault="00DD6052" w:rsidP="00B04A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 w:rsidRPr="004A55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4A551C">
              <w:rPr>
                <w:rFonts w:ascii="Times New Roman" w:hAnsi="Times New Roman" w:cs="Times New Roman"/>
                <w:sz w:val="24"/>
                <w:szCs w:val="24"/>
              </w:rPr>
              <w:t>8E-0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14:paraId="2F861B3F" w14:textId="221C883F" w:rsidR="00DD6052" w:rsidRPr="009B2FFB" w:rsidRDefault="00DD6052" w:rsidP="00B04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695" w:type="dxa"/>
          </w:tcPr>
          <w:p w14:paraId="2C5A8EE8" w14:textId="2A5B94A5" w:rsidR="00DD6052" w:rsidRDefault="00EC321E" w:rsidP="00B04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DD6052" w14:paraId="709452CE" w14:textId="56847F3A" w:rsidTr="00DD6052">
        <w:tc>
          <w:tcPr>
            <w:tcW w:w="1141" w:type="dxa"/>
          </w:tcPr>
          <w:p w14:paraId="376F5224" w14:textId="0D802F9F" w:rsidR="00DD6052" w:rsidRPr="004A551C" w:rsidRDefault="00DD6052" w:rsidP="00B04A3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l-GR"/>
              </w:rPr>
            </w:pPr>
            <w:proofErr w:type="spellStart"/>
            <w:r w:rsidRPr="004A55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Pir</w:t>
            </w:r>
            <w:proofErr w:type="spellEnd"/>
          </w:p>
        </w:tc>
        <w:tc>
          <w:tcPr>
            <w:tcW w:w="936" w:type="dxa"/>
          </w:tcPr>
          <w:p w14:paraId="44AF03F9" w14:textId="5C397578" w:rsidR="00DD6052" w:rsidRPr="00B92519" w:rsidRDefault="00DD6052" w:rsidP="00B04A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 w:rsidRPr="00B92519">
              <w:rPr>
                <w:rFonts w:ascii="Times New Roman" w:hAnsi="Times New Roman" w:cs="Times New Roman"/>
                <w:sz w:val="24"/>
                <w:szCs w:val="24"/>
              </w:rPr>
              <w:t>-2.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318" w:type="dxa"/>
          </w:tcPr>
          <w:p w14:paraId="09383995" w14:textId="0F7FFFA7" w:rsidR="00DD6052" w:rsidRPr="004A551C" w:rsidRDefault="00DD6052" w:rsidP="00B04A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6.54E</w:t>
            </w:r>
            <w:r w:rsidRPr="004A551C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14:paraId="4D05BF9A" w14:textId="58A961B7" w:rsidR="00DD6052" w:rsidRPr="009B2FFB" w:rsidRDefault="00DD6052" w:rsidP="00B04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Lung (</w:t>
            </w:r>
            <w:r w:rsidRPr="001D6938">
              <w:rPr>
                <w:rFonts w:ascii="Times New Roman" w:hAnsi="Times New Roman" w:cs="Times New Roman"/>
                <w:sz w:val="20"/>
                <w:szCs w:val="20"/>
              </w:rPr>
              <w:t>GSE58654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B3C1E">
              <w:rPr>
                <w:rFonts w:ascii="Times New Roman" w:hAnsi="Times New Roman" w:cs="Times New Roman"/>
                <w:sz w:val="20"/>
                <w:szCs w:val="20"/>
              </w:rPr>
              <w:t>GSE18344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esophagus (</w:t>
            </w:r>
            <w:r w:rsidRPr="004469D2">
              <w:rPr>
                <w:rFonts w:ascii="Times New Roman" w:hAnsi="Times New Roman" w:cs="Times New Roman"/>
                <w:sz w:val="20"/>
                <w:szCs w:val="20"/>
              </w:rPr>
              <w:t>GSE39629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</w:p>
        </w:tc>
        <w:tc>
          <w:tcPr>
            <w:tcW w:w="2695" w:type="dxa"/>
          </w:tcPr>
          <w:p w14:paraId="3411C104" w14:textId="5B8586CB" w:rsidR="00DD6052" w:rsidRDefault="00EC321E" w:rsidP="00B04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EC321E">
              <w:rPr>
                <w:rFonts w:ascii="Times New Roman" w:hAnsi="Times New Roman" w:cs="Times New Roman"/>
                <w:sz w:val="20"/>
                <w:szCs w:val="20"/>
              </w:rPr>
              <w:t>iver (GSE80956)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C321E">
              <w:rPr>
                <w:rFonts w:ascii="Times New Roman" w:hAnsi="Times New Roman" w:cs="Times New Roman"/>
                <w:sz w:val="20"/>
                <w:szCs w:val="20"/>
              </w:rPr>
              <w:t>breast cells (GSE28813)</w:t>
            </w:r>
          </w:p>
        </w:tc>
      </w:tr>
      <w:tr w:rsidR="00DD6052" w14:paraId="19B1B9C4" w14:textId="36728CDB" w:rsidTr="00DD6052">
        <w:tc>
          <w:tcPr>
            <w:tcW w:w="1141" w:type="dxa"/>
          </w:tcPr>
          <w:p w14:paraId="05399D34" w14:textId="67EE8CF4" w:rsidR="00DD6052" w:rsidRPr="004A551C" w:rsidRDefault="00DD6052" w:rsidP="00B04A3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l-GR"/>
              </w:rPr>
            </w:pPr>
            <w:r w:rsidRPr="004A55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Sgk1</w:t>
            </w:r>
          </w:p>
        </w:tc>
        <w:tc>
          <w:tcPr>
            <w:tcW w:w="936" w:type="dxa"/>
          </w:tcPr>
          <w:p w14:paraId="0E508AD1" w14:textId="35FC8DCF" w:rsidR="00DD6052" w:rsidRPr="00B92519" w:rsidRDefault="00DD6052" w:rsidP="00B04A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 w:rsidRPr="00B92519">
              <w:rPr>
                <w:rFonts w:ascii="Times New Roman" w:hAnsi="Times New Roman" w:cs="Times New Roman"/>
                <w:sz w:val="24"/>
                <w:szCs w:val="24"/>
              </w:rPr>
              <w:t>-3.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18" w:type="dxa"/>
          </w:tcPr>
          <w:p w14:paraId="42EA2CDF" w14:textId="3C8EA0A5" w:rsidR="00DD6052" w:rsidRPr="004A551C" w:rsidRDefault="00DD6052" w:rsidP="00B04A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 w:rsidRPr="004A551C">
              <w:rPr>
                <w:rFonts w:ascii="Times New Roman" w:hAnsi="Times New Roman" w:cs="Times New Roman"/>
                <w:sz w:val="24"/>
                <w:szCs w:val="24"/>
              </w:rPr>
              <w:t>0.0000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A55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14:paraId="2CC842A7" w14:textId="687B6AC8" w:rsidR="00DD6052" w:rsidRPr="001A188E" w:rsidRDefault="00DD6052" w:rsidP="00EC3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695" w:type="dxa"/>
          </w:tcPr>
          <w:p w14:paraId="63929016" w14:textId="35CC4D15" w:rsidR="00DD6052" w:rsidRDefault="00EC321E" w:rsidP="00EC3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21E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DD6052" w14:paraId="3346813E" w14:textId="2177E81E" w:rsidTr="00DD6052">
        <w:tc>
          <w:tcPr>
            <w:tcW w:w="1141" w:type="dxa"/>
          </w:tcPr>
          <w:p w14:paraId="5230576A" w14:textId="1512EEFF" w:rsidR="00DD6052" w:rsidRPr="004A551C" w:rsidRDefault="00DD6052" w:rsidP="00B04A3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l-GR"/>
              </w:rPr>
            </w:pPr>
            <w:r w:rsidRPr="004A55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Sik1</w:t>
            </w:r>
          </w:p>
        </w:tc>
        <w:tc>
          <w:tcPr>
            <w:tcW w:w="936" w:type="dxa"/>
          </w:tcPr>
          <w:p w14:paraId="239654BA" w14:textId="0945E6F1" w:rsidR="00DD6052" w:rsidRPr="00B92519" w:rsidRDefault="00DD6052" w:rsidP="00B04A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 w:rsidRPr="00B92519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1318" w:type="dxa"/>
          </w:tcPr>
          <w:p w14:paraId="593D2787" w14:textId="27DD9D3C" w:rsidR="00DD6052" w:rsidRPr="004A551C" w:rsidRDefault="00DD6052" w:rsidP="00B04A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 w:rsidRPr="004A551C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000009</w:t>
            </w:r>
          </w:p>
        </w:tc>
        <w:tc>
          <w:tcPr>
            <w:tcW w:w="3260" w:type="dxa"/>
          </w:tcPr>
          <w:p w14:paraId="1A225C95" w14:textId="3720D2FD" w:rsidR="00DD6052" w:rsidRPr="009B2FFB" w:rsidRDefault="00DD6052" w:rsidP="00B04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695" w:type="dxa"/>
          </w:tcPr>
          <w:p w14:paraId="101079C7" w14:textId="37A2ECA3" w:rsidR="00DD6052" w:rsidRDefault="00EC321E" w:rsidP="00B04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21E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DD6052" w14:paraId="79886078" w14:textId="48D81DDA" w:rsidTr="00DD6052">
        <w:tc>
          <w:tcPr>
            <w:tcW w:w="1141" w:type="dxa"/>
          </w:tcPr>
          <w:p w14:paraId="32D8FB72" w14:textId="35C322C9" w:rsidR="00DD6052" w:rsidRPr="004A551C" w:rsidRDefault="00DD6052" w:rsidP="00B04A3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l-GR"/>
              </w:rPr>
            </w:pPr>
            <w:r w:rsidRPr="004A55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Ces1f</w:t>
            </w:r>
          </w:p>
        </w:tc>
        <w:tc>
          <w:tcPr>
            <w:tcW w:w="936" w:type="dxa"/>
          </w:tcPr>
          <w:p w14:paraId="493308AC" w14:textId="2B424693" w:rsidR="00DD6052" w:rsidRPr="00B92519" w:rsidRDefault="00DD6052" w:rsidP="00B04A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 w:rsidRPr="00B92519">
              <w:rPr>
                <w:rFonts w:ascii="Times New Roman" w:hAnsi="Times New Roman" w:cs="Times New Roman"/>
                <w:sz w:val="24"/>
                <w:szCs w:val="24"/>
              </w:rPr>
              <w:t>-3.1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14:paraId="45E09A88" w14:textId="1F4AE148" w:rsidR="00DD6052" w:rsidRPr="004A551C" w:rsidRDefault="00DD6052" w:rsidP="00B04A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 w:rsidRPr="004A551C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3260" w:type="dxa"/>
          </w:tcPr>
          <w:p w14:paraId="54952A66" w14:textId="13ED41B4" w:rsidR="00DD6052" w:rsidRPr="009B2FFB" w:rsidRDefault="00DD6052" w:rsidP="00B04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Lung (</w:t>
            </w:r>
            <w:r w:rsidRPr="00CC50A0">
              <w:rPr>
                <w:rFonts w:ascii="Times New Roman" w:hAnsi="Times New Roman" w:cs="Times New Roman"/>
                <w:sz w:val="20"/>
                <w:szCs w:val="20"/>
              </w:rPr>
              <w:t>GSE18344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91575">
              <w:rPr>
                <w:rFonts w:ascii="Times New Roman" w:hAnsi="Times New Roman" w:cs="Times New Roman"/>
                <w:sz w:val="20"/>
                <w:szCs w:val="20"/>
              </w:rPr>
              <w:t>GSE58654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D49BE">
              <w:rPr>
                <w:rFonts w:ascii="Times New Roman" w:hAnsi="Times New Roman" w:cs="Times New Roman"/>
                <w:sz w:val="20"/>
                <w:szCs w:val="20"/>
              </w:rPr>
              <w:t>GSE9208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liver (</w:t>
            </w:r>
            <w:r w:rsidRPr="004E2C9B">
              <w:rPr>
                <w:rFonts w:ascii="Times New Roman" w:hAnsi="Times New Roman" w:cs="Times New Roman"/>
                <w:sz w:val="20"/>
                <w:szCs w:val="20"/>
              </w:rPr>
              <w:t>GSE8969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esophagus (</w:t>
            </w:r>
            <w:r w:rsidRPr="00B8459D">
              <w:rPr>
                <w:rFonts w:ascii="Times New Roman" w:hAnsi="Times New Roman" w:cs="Times New Roman"/>
                <w:sz w:val="20"/>
                <w:szCs w:val="20"/>
              </w:rPr>
              <w:t>GSE39629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95" w:type="dxa"/>
          </w:tcPr>
          <w:p w14:paraId="25FE1C1F" w14:textId="45599266" w:rsidR="00DD6052" w:rsidRDefault="00EC321E" w:rsidP="00B04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DD6052" w14:paraId="0560D7A0" w14:textId="78906FE5" w:rsidTr="00DD6052">
        <w:tc>
          <w:tcPr>
            <w:tcW w:w="1141" w:type="dxa"/>
          </w:tcPr>
          <w:p w14:paraId="7FE9DE7D" w14:textId="2BE59E7B" w:rsidR="00DD6052" w:rsidRPr="004A551C" w:rsidRDefault="00DD6052" w:rsidP="00B04A3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l-GR"/>
              </w:rPr>
            </w:pPr>
            <w:r w:rsidRPr="004A55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Derl3</w:t>
            </w:r>
          </w:p>
        </w:tc>
        <w:tc>
          <w:tcPr>
            <w:tcW w:w="936" w:type="dxa"/>
          </w:tcPr>
          <w:p w14:paraId="4A096E33" w14:textId="794DFA26" w:rsidR="00DD6052" w:rsidRPr="00B92519" w:rsidRDefault="00DD6052" w:rsidP="00B04A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 w:rsidRPr="00B92519">
              <w:rPr>
                <w:rFonts w:ascii="Times New Roman" w:hAnsi="Times New Roman" w:cs="Times New Roman"/>
                <w:sz w:val="24"/>
                <w:szCs w:val="24"/>
              </w:rPr>
              <w:t>-4.09</w:t>
            </w:r>
          </w:p>
        </w:tc>
        <w:tc>
          <w:tcPr>
            <w:tcW w:w="1318" w:type="dxa"/>
          </w:tcPr>
          <w:p w14:paraId="66D5800E" w14:textId="322CE01B" w:rsidR="00DD6052" w:rsidRPr="004A551C" w:rsidRDefault="00DD6052" w:rsidP="00B04A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 w:rsidRPr="004A551C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000019</w:t>
            </w:r>
          </w:p>
        </w:tc>
        <w:tc>
          <w:tcPr>
            <w:tcW w:w="3260" w:type="dxa"/>
          </w:tcPr>
          <w:p w14:paraId="279E77A6" w14:textId="1034A84F" w:rsidR="00DD6052" w:rsidRPr="009B2FFB" w:rsidRDefault="00EC321E" w:rsidP="00EC3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695" w:type="dxa"/>
          </w:tcPr>
          <w:p w14:paraId="58218C6A" w14:textId="0E9BCA34" w:rsidR="00DD6052" w:rsidRDefault="00EC321E" w:rsidP="00EC3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21E">
              <w:rPr>
                <w:rFonts w:ascii="Times New Roman" w:hAnsi="Times New Roman" w:cs="Times New Roman"/>
                <w:sz w:val="20"/>
                <w:szCs w:val="20"/>
              </w:rPr>
              <w:t>Liver (GSE80956)</w:t>
            </w:r>
          </w:p>
        </w:tc>
      </w:tr>
      <w:tr w:rsidR="00DD6052" w14:paraId="112F8504" w14:textId="61658294" w:rsidTr="00DD6052">
        <w:tc>
          <w:tcPr>
            <w:tcW w:w="1141" w:type="dxa"/>
          </w:tcPr>
          <w:p w14:paraId="6F3CD111" w14:textId="43E702D4" w:rsidR="00DD6052" w:rsidRPr="004A551C" w:rsidRDefault="00DD6052" w:rsidP="00B04A3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l-GR"/>
              </w:rPr>
            </w:pPr>
            <w:r w:rsidRPr="004A55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Elf5</w:t>
            </w:r>
          </w:p>
        </w:tc>
        <w:tc>
          <w:tcPr>
            <w:tcW w:w="936" w:type="dxa"/>
          </w:tcPr>
          <w:p w14:paraId="0B2D5F02" w14:textId="75A0307E" w:rsidR="00DD6052" w:rsidRPr="00B92519" w:rsidRDefault="00DD6052" w:rsidP="00B04A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 w:rsidRPr="00B92519">
              <w:rPr>
                <w:rFonts w:ascii="Times New Roman" w:hAnsi="Times New Roman" w:cs="Times New Roman"/>
                <w:sz w:val="24"/>
                <w:szCs w:val="24"/>
              </w:rPr>
              <w:t>-2.5</w:t>
            </w:r>
          </w:p>
        </w:tc>
        <w:tc>
          <w:tcPr>
            <w:tcW w:w="1318" w:type="dxa"/>
          </w:tcPr>
          <w:p w14:paraId="66A27D81" w14:textId="645A1D10" w:rsidR="00DD6052" w:rsidRPr="004A551C" w:rsidRDefault="00DD6052" w:rsidP="00B04A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 w:rsidRPr="004A551C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3260" w:type="dxa"/>
          </w:tcPr>
          <w:p w14:paraId="02B5BD65" w14:textId="3484BCFD" w:rsidR="00DD6052" w:rsidRPr="009B2FFB" w:rsidRDefault="00DD6052" w:rsidP="00B04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Lung (</w:t>
            </w:r>
            <w:r w:rsidRPr="00177CDA">
              <w:rPr>
                <w:rFonts w:ascii="Times New Roman" w:hAnsi="Times New Roman" w:cs="Times New Roman"/>
                <w:sz w:val="20"/>
                <w:szCs w:val="20"/>
              </w:rPr>
              <w:t>GSE18344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A631B">
              <w:rPr>
                <w:rFonts w:ascii="Times New Roman" w:hAnsi="Times New Roman" w:cs="Times New Roman"/>
                <w:sz w:val="20"/>
                <w:szCs w:val="20"/>
              </w:rPr>
              <w:t>GSE9208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476F6">
              <w:rPr>
                <w:rFonts w:ascii="Times New Roman" w:hAnsi="Times New Roman" w:cs="Times New Roman"/>
                <w:sz w:val="20"/>
                <w:szCs w:val="20"/>
              </w:rPr>
              <w:t>GSE495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95" w:type="dxa"/>
          </w:tcPr>
          <w:p w14:paraId="0E4F4248" w14:textId="0157284A" w:rsidR="00DD6052" w:rsidRDefault="00EC321E" w:rsidP="00EC3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DD6052" w14:paraId="059ED4C5" w14:textId="7D6A6D73" w:rsidTr="00DD6052">
        <w:tc>
          <w:tcPr>
            <w:tcW w:w="1141" w:type="dxa"/>
          </w:tcPr>
          <w:p w14:paraId="670E9C35" w14:textId="002C1CFE" w:rsidR="00DD6052" w:rsidRPr="004A551C" w:rsidRDefault="00DD6052" w:rsidP="00B04A3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l-GR"/>
              </w:rPr>
            </w:pPr>
            <w:r w:rsidRPr="004A55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Il15</w:t>
            </w:r>
          </w:p>
        </w:tc>
        <w:tc>
          <w:tcPr>
            <w:tcW w:w="936" w:type="dxa"/>
          </w:tcPr>
          <w:p w14:paraId="368B7F1C" w14:textId="667005BF" w:rsidR="00DD6052" w:rsidRPr="00B92519" w:rsidRDefault="00DD6052" w:rsidP="00B04A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 w:rsidRPr="00B92519">
              <w:rPr>
                <w:rFonts w:ascii="Times New Roman" w:hAnsi="Times New Roman" w:cs="Times New Roman"/>
                <w:sz w:val="24"/>
                <w:szCs w:val="24"/>
              </w:rPr>
              <w:t>-2.1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8" w:type="dxa"/>
          </w:tcPr>
          <w:p w14:paraId="2098378E" w14:textId="7B742FBE" w:rsidR="00DD6052" w:rsidRPr="004A551C" w:rsidRDefault="00DD6052" w:rsidP="00B04A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 w:rsidRPr="004A551C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000034</w:t>
            </w:r>
          </w:p>
        </w:tc>
        <w:tc>
          <w:tcPr>
            <w:tcW w:w="3260" w:type="dxa"/>
          </w:tcPr>
          <w:p w14:paraId="0A980906" w14:textId="15E7C228" w:rsidR="00DD6052" w:rsidRPr="009B2FFB" w:rsidRDefault="00DD6052" w:rsidP="00EC3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695" w:type="dxa"/>
          </w:tcPr>
          <w:p w14:paraId="76F5CDA2" w14:textId="672B9034" w:rsidR="00DD6052" w:rsidRDefault="00EC321E" w:rsidP="00EC3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DD6052" w14:paraId="6668F6E2" w14:textId="31521265" w:rsidTr="00DD6052">
        <w:tc>
          <w:tcPr>
            <w:tcW w:w="1141" w:type="dxa"/>
          </w:tcPr>
          <w:p w14:paraId="395535C6" w14:textId="4443E594" w:rsidR="00DD6052" w:rsidRPr="004A551C" w:rsidRDefault="00DD6052" w:rsidP="00B04A3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l-GR"/>
              </w:rPr>
            </w:pPr>
            <w:r w:rsidRPr="004A55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Fam46a</w:t>
            </w:r>
          </w:p>
        </w:tc>
        <w:tc>
          <w:tcPr>
            <w:tcW w:w="936" w:type="dxa"/>
          </w:tcPr>
          <w:p w14:paraId="14FCCD37" w14:textId="3C86F828" w:rsidR="00DD6052" w:rsidRPr="00B92519" w:rsidRDefault="00DD6052" w:rsidP="00B04A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 w:rsidRPr="00B92519">
              <w:rPr>
                <w:rFonts w:ascii="Times New Roman" w:hAnsi="Times New Roman" w:cs="Times New Roman"/>
                <w:sz w:val="24"/>
                <w:szCs w:val="24"/>
              </w:rPr>
              <w:t>-2.55</w:t>
            </w:r>
          </w:p>
        </w:tc>
        <w:tc>
          <w:tcPr>
            <w:tcW w:w="1318" w:type="dxa"/>
          </w:tcPr>
          <w:p w14:paraId="41597A1E" w14:textId="3753E14C" w:rsidR="00DD6052" w:rsidRPr="004A551C" w:rsidRDefault="00DD6052" w:rsidP="00B04A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 w:rsidRPr="004A551C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</w:p>
        </w:tc>
        <w:tc>
          <w:tcPr>
            <w:tcW w:w="3260" w:type="dxa"/>
          </w:tcPr>
          <w:p w14:paraId="20AEA126" w14:textId="72B30B93" w:rsidR="00DD6052" w:rsidRPr="009B2FFB" w:rsidRDefault="00DD6052" w:rsidP="00B04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695" w:type="dxa"/>
          </w:tcPr>
          <w:p w14:paraId="3498748C" w14:textId="3C43CD91" w:rsidR="00DD6052" w:rsidRDefault="00EC321E" w:rsidP="00B04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DD6052" w14:paraId="0D6C30EF" w14:textId="30CEEB98" w:rsidTr="00DD6052">
        <w:tc>
          <w:tcPr>
            <w:tcW w:w="1141" w:type="dxa"/>
          </w:tcPr>
          <w:p w14:paraId="63D43243" w14:textId="1A1936D3" w:rsidR="00DD6052" w:rsidRPr="004A551C" w:rsidRDefault="00DD6052" w:rsidP="00B04A3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l-GR"/>
              </w:rPr>
            </w:pPr>
            <w:proofErr w:type="spellStart"/>
            <w:r w:rsidRPr="004A55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Cebpd</w:t>
            </w:r>
            <w:proofErr w:type="spellEnd"/>
          </w:p>
        </w:tc>
        <w:tc>
          <w:tcPr>
            <w:tcW w:w="936" w:type="dxa"/>
          </w:tcPr>
          <w:p w14:paraId="5E991F56" w14:textId="56774F92" w:rsidR="00DD6052" w:rsidRPr="00B92519" w:rsidRDefault="00DD6052" w:rsidP="00B04A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 w:rsidRPr="00B92519">
              <w:rPr>
                <w:rFonts w:ascii="Times New Roman" w:hAnsi="Times New Roman" w:cs="Times New Roman"/>
                <w:sz w:val="24"/>
                <w:szCs w:val="24"/>
              </w:rPr>
              <w:t>-11.8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8" w:type="dxa"/>
          </w:tcPr>
          <w:p w14:paraId="33540EC5" w14:textId="73372AF3" w:rsidR="00DD6052" w:rsidRPr="004A551C" w:rsidRDefault="00DD6052" w:rsidP="00B04A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 w:rsidRPr="004A551C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260" w:type="dxa"/>
          </w:tcPr>
          <w:p w14:paraId="3AC75DF4" w14:textId="27E2EB45" w:rsidR="00DD6052" w:rsidRPr="009B2FFB" w:rsidRDefault="00DD6052" w:rsidP="00B04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695" w:type="dxa"/>
          </w:tcPr>
          <w:p w14:paraId="0D30F32C" w14:textId="681A9EBD" w:rsidR="00DD6052" w:rsidRDefault="00EC321E" w:rsidP="00B04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DD6052" w14:paraId="5B60CECC" w14:textId="69451104" w:rsidTr="00DD6052">
        <w:tc>
          <w:tcPr>
            <w:tcW w:w="1141" w:type="dxa"/>
          </w:tcPr>
          <w:p w14:paraId="0A9E0BC2" w14:textId="100F7859" w:rsidR="00DD6052" w:rsidRPr="004A551C" w:rsidRDefault="00DD6052" w:rsidP="00B04A3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l-GR"/>
              </w:rPr>
            </w:pPr>
            <w:r w:rsidRPr="004A55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Ppp1r3c</w:t>
            </w:r>
          </w:p>
        </w:tc>
        <w:tc>
          <w:tcPr>
            <w:tcW w:w="936" w:type="dxa"/>
          </w:tcPr>
          <w:p w14:paraId="6C35B72A" w14:textId="5F640300" w:rsidR="00DD6052" w:rsidRPr="00B92519" w:rsidRDefault="00DD6052" w:rsidP="00B04A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 w:rsidRPr="00B92519">
              <w:rPr>
                <w:rFonts w:ascii="Times New Roman" w:hAnsi="Times New Roman" w:cs="Times New Roman"/>
                <w:sz w:val="24"/>
                <w:szCs w:val="24"/>
              </w:rPr>
              <w:t>-2.11</w:t>
            </w:r>
          </w:p>
        </w:tc>
        <w:tc>
          <w:tcPr>
            <w:tcW w:w="1318" w:type="dxa"/>
          </w:tcPr>
          <w:p w14:paraId="63C0AE1B" w14:textId="69F4FC4D" w:rsidR="00DD6052" w:rsidRPr="004A551C" w:rsidRDefault="00DD6052" w:rsidP="00B04A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 w:rsidRPr="004A551C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027</w:t>
            </w:r>
          </w:p>
        </w:tc>
        <w:tc>
          <w:tcPr>
            <w:tcW w:w="3260" w:type="dxa"/>
          </w:tcPr>
          <w:p w14:paraId="71E438B8" w14:textId="31A33197" w:rsidR="00DD6052" w:rsidRPr="009B2FFB" w:rsidRDefault="00DD6052" w:rsidP="00B04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695" w:type="dxa"/>
          </w:tcPr>
          <w:p w14:paraId="19AAB07B" w14:textId="65E05481" w:rsidR="00DD6052" w:rsidRDefault="00EC321E" w:rsidP="00B04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DD6052" w14:paraId="3B1E890B" w14:textId="0DF1A0DE" w:rsidTr="00DD6052">
        <w:tc>
          <w:tcPr>
            <w:tcW w:w="1141" w:type="dxa"/>
          </w:tcPr>
          <w:p w14:paraId="19B1A17D" w14:textId="7C2BA052" w:rsidR="00DD6052" w:rsidRPr="004A551C" w:rsidRDefault="00DD6052" w:rsidP="00B04A3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l-GR"/>
              </w:rPr>
            </w:pPr>
            <w:r w:rsidRPr="004A55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Slc17a9</w:t>
            </w:r>
          </w:p>
        </w:tc>
        <w:tc>
          <w:tcPr>
            <w:tcW w:w="936" w:type="dxa"/>
          </w:tcPr>
          <w:p w14:paraId="4E8D073C" w14:textId="444C655B" w:rsidR="00DD6052" w:rsidRPr="00B92519" w:rsidRDefault="00DD6052" w:rsidP="00B04A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 w:rsidRPr="00B92519">
              <w:rPr>
                <w:rFonts w:ascii="Times New Roman" w:hAnsi="Times New Roman" w:cs="Times New Roman"/>
                <w:sz w:val="24"/>
                <w:szCs w:val="24"/>
              </w:rPr>
              <w:t>-2.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8" w:type="dxa"/>
          </w:tcPr>
          <w:p w14:paraId="135B65F0" w14:textId="35C1C10D" w:rsidR="00DD6052" w:rsidRPr="004A551C" w:rsidRDefault="00DD6052" w:rsidP="00B04A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 w:rsidRPr="004A551C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260" w:type="dxa"/>
          </w:tcPr>
          <w:p w14:paraId="34625333" w14:textId="462099D7" w:rsidR="00DD6052" w:rsidRPr="009B2FFB" w:rsidRDefault="00DD6052" w:rsidP="00B04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695" w:type="dxa"/>
          </w:tcPr>
          <w:p w14:paraId="09B510A3" w14:textId="557520C8" w:rsidR="00DD6052" w:rsidRDefault="00EC321E" w:rsidP="00B04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DD6052" w14:paraId="77114A64" w14:textId="1A205FF4" w:rsidTr="00DD6052">
        <w:tc>
          <w:tcPr>
            <w:tcW w:w="1141" w:type="dxa"/>
          </w:tcPr>
          <w:p w14:paraId="1D7C49B5" w14:textId="70A69A79" w:rsidR="00DD6052" w:rsidRPr="004A551C" w:rsidRDefault="00DD6052" w:rsidP="00B04A3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l-GR"/>
              </w:rPr>
            </w:pPr>
            <w:r w:rsidRPr="004A55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Slc14a2</w:t>
            </w:r>
          </w:p>
        </w:tc>
        <w:tc>
          <w:tcPr>
            <w:tcW w:w="936" w:type="dxa"/>
          </w:tcPr>
          <w:p w14:paraId="44246F02" w14:textId="59340180" w:rsidR="00DD6052" w:rsidRPr="00B92519" w:rsidRDefault="00DD6052" w:rsidP="00B04A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 w:rsidRPr="00B92519">
              <w:rPr>
                <w:rFonts w:ascii="Times New Roman" w:hAnsi="Times New Roman" w:cs="Times New Roman"/>
                <w:sz w:val="24"/>
                <w:szCs w:val="24"/>
              </w:rPr>
              <w:t>-5.6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8" w:type="dxa"/>
          </w:tcPr>
          <w:p w14:paraId="44C379CA" w14:textId="7E45098D" w:rsidR="00DD6052" w:rsidRPr="004A551C" w:rsidRDefault="00DD6052" w:rsidP="00B04A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 w:rsidRPr="004A551C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3260" w:type="dxa"/>
          </w:tcPr>
          <w:p w14:paraId="1A2420F6" w14:textId="6DF5184A" w:rsidR="00DD6052" w:rsidRPr="009B2FFB" w:rsidRDefault="00DD6052" w:rsidP="00B04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695" w:type="dxa"/>
          </w:tcPr>
          <w:p w14:paraId="670DD6ED" w14:textId="1724FB6F" w:rsidR="00DD6052" w:rsidRDefault="00EC321E" w:rsidP="00B04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DD6052" w14:paraId="24BEA62A" w14:textId="5AA1A9F8" w:rsidTr="00DD6052">
        <w:tc>
          <w:tcPr>
            <w:tcW w:w="1141" w:type="dxa"/>
          </w:tcPr>
          <w:p w14:paraId="6D5FD40A" w14:textId="338A158A" w:rsidR="00DD6052" w:rsidRPr="004A551C" w:rsidRDefault="00DD6052" w:rsidP="00B04A3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l-GR"/>
              </w:rPr>
            </w:pPr>
            <w:r w:rsidRPr="004A55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Pon1</w:t>
            </w:r>
          </w:p>
        </w:tc>
        <w:tc>
          <w:tcPr>
            <w:tcW w:w="936" w:type="dxa"/>
          </w:tcPr>
          <w:p w14:paraId="10566B43" w14:textId="02787F9A" w:rsidR="00DD6052" w:rsidRPr="00B92519" w:rsidRDefault="00DD6052" w:rsidP="00B04A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 w:rsidRPr="00B92519">
              <w:rPr>
                <w:rFonts w:ascii="Times New Roman" w:hAnsi="Times New Roman" w:cs="Times New Roman"/>
                <w:sz w:val="24"/>
                <w:szCs w:val="24"/>
              </w:rPr>
              <w:t>-2.87</w:t>
            </w:r>
          </w:p>
        </w:tc>
        <w:tc>
          <w:tcPr>
            <w:tcW w:w="1318" w:type="dxa"/>
          </w:tcPr>
          <w:p w14:paraId="5E5DA4E8" w14:textId="4B3FABDC" w:rsidR="00DD6052" w:rsidRPr="004A551C" w:rsidRDefault="00DD6052" w:rsidP="00B04A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 w:rsidRPr="004A551C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026</w:t>
            </w:r>
          </w:p>
        </w:tc>
        <w:tc>
          <w:tcPr>
            <w:tcW w:w="3260" w:type="dxa"/>
          </w:tcPr>
          <w:p w14:paraId="498C41A1" w14:textId="732ED559" w:rsidR="00DD6052" w:rsidRPr="009B2FFB" w:rsidRDefault="00DD6052" w:rsidP="00B04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Lung (</w:t>
            </w:r>
            <w:r w:rsidRPr="001E56DE">
              <w:rPr>
                <w:rFonts w:ascii="Times New Roman" w:hAnsi="Times New Roman" w:cs="Times New Roman"/>
                <w:sz w:val="20"/>
                <w:szCs w:val="20"/>
              </w:rPr>
              <w:t>GSE18344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95" w:type="dxa"/>
          </w:tcPr>
          <w:p w14:paraId="07027320" w14:textId="7664B2FF" w:rsidR="00DD6052" w:rsidRDefault="00EC321E" w:rsidP="00B04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DD6052" w14:paraId="071F7D40" w14:textId="4CBB9BD8" w:rsidTr="00DD6052">
        <w:tc>
          <w:tcPr>
            <w:tcW w:w="1141" w:type="dxa"/>
          </w:tcPr>
          <w:p w14:paraId="40F96995" w14:textId="4B0F6DFF" w:rsidR="00DD6052" w:rsidRPr="004A551C" w:rsidRDefault="00DD6052" w:rsidP="00B04A3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l-GR"/>
              </w:rPr>
            </w:pPr>
            <w:r w:rsidRPr="004A55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Lgals12</w:t>
            </w:r>
          </w:p>
        </w:tc>
        <w:tc>
          <w:tcPr>
            <w:tcW w:w="936" w:type="dxa"/>
          </w:tcPr>
          <w:p w14:paraId="3B54482E" w14:textId="35E6A766" w:rsidR="00DD6052" w:rsidRPr="00B92519" w:rsidRDefault="00DD6052" w:rsidP="00B04A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 w:rsidRPr="00B92519">
              <w:rPr>
                <w:rFonts w:ascii="Times New Roman" w:hAnsi="Times New Roman" w:cs="Times New Roman"/>
                <w:sz w:val="24"/>
                <w:szCs w:val="24"/>
              </w:rPr>
              <w:t>-2.1</w:t>
            </w:r>
          </w:p>
        </w:tc>
        <w:tc>
          <w:tcPr>
            <w:tcW w:w="1318" w:type="dxa"/>
          </w:tcPr>
          <w:p w14:paraId="2B61D864" w14:textId="51784F15" w:rsidR="00DD6052" w:rsidRPr="004A551C" w:rsidRDefault="00DD6052" w:rsidP="00B04A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 w:rsidRPr="004A551C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3260" w:type="dxa"/>
          </w:tcPr>
          <w:p w14:paraId="63B73956" w14:textId="54C555E7" w:rsidR="00DD6052" w:rsidRPr="009B2FFB" w:rsidRDefault="00DD6052" w:rsidP="00B04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695" w:type="dxa"/>
          </w:tcPr>
          <w:p w14:paraId="54568D00" w14:textId="687FF283" w:rsidR="00DD6052" w:rsidRDefault="00EC321E" w:rsidP="00B04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DD6052" w14:paraId="100AEF82" w14:textId="4A58678E" w:rsidTr="00DD6052">
        <w:tc>
          <w:tcPr>
            <w:tcW w:w="1141" w:type="dxa"/>
          </w:tcPr>
          <w:p w14:paraId="5E14AE08" w14:textId="3033229E" w:rsidR="00DD6052" w:rsidRPr="004A551C" w:rsidRDefault="00DD6052" w:rsidP="00B04A3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l-GR"/>
              </w:rPr>
            </w:pPr>
            <w:r w:rsidRPr="004A55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Pim3</w:t>
            </w:r>
          </w:p>
        </w:tc>
        <w:tc>
          <w:tcPr>
            <w:tcW w:w="936" w:type="dxa"/>
          </w:tcPr>
          <w:p w14:paraId="5A654212" w14:textId="55F5DD40" w:rsidR="00DD6052" w:rsidRPr="00B92519" w:rsidRDefault="00DD6052" w:rsidP="00B04A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 w:rsidRPr="00B92519">
              <w:rPr>
                <w:rFonts w:ascii="Times New Roman" w:hAnsi="Times New Roman" w:cs="Times New Roman"/>
                <w:sz w:val="24"/>
                <w:szCs w:val="24"/>
              </w:rPr>
              <w:t>-2.9</w:t>
            </w:r>
          </w:p>
        </w:tc>
        <w:tc>
          <w:tcPr>
            <w:tcW w:w="1318" w:type="dxa"/>
          </w:tcPr>
          <w:p w14:paraId="79A48C38" w14:textId="6CEEE536" w:rsidR="00DD6052" w:rsidRPr="004A551C" w:rsidRDefault="00DD6052" w:rsidP="00B04A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 w:rsidRPr="004A551C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260" w:type="dxa"/>
          </w:tcPr>
          <w:p w14:paraId="38A43ED3" w14:textId="618C8D2A" w:rsidR="00DD6052" w:rsidRPr="009B2FFB" w:rsidRDefault="00DD6052" w:rsidP="00DD6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695" w:type="dxa"/>
          </w:tcPr>
          <w:p w14:paraId="3C897F3D" w14:textId="47C12758" w:rsidR="00DD6052" w:rsidRDefault="00EC321E" w:rsidP="00DD6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DD6052" w14:paraId="322DD25E" w14:textId="0FF1FE0C" w:rsidTr="00DD6052">
        <w:tc>
          <w:tcPr>
            <w:tcW w:w="1141" w:type="dxa"/>
          </w:tcPr>
          <w:p w14:paraId="0E931350" w14:textId="57EDEBA1" w:rsidR="00DD6052" w:rsidRPr="004A551C" w:rsidRDefault="00DD6052" w:rsidP="00B04A3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l-GR"/>
              </w:rPr>
            </w:pPr>
            <w:r w:rsidRPr="004A55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C7</w:t>
            </w:r>
          </w:p>
        </w:tc>
        <w:tc>
          <w:tcPr>
            <w:tcW w:w="936" w:type="dxa"/>
          </w:tcPr>
          <w:p w14:paraId="3B58A9AC" w14:textId="7E408B86" w:rsidR="00DD6052" w:rsidRPr="00B92519" w:rsidRDefault="00DD6052" w:rsidP="00B04A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 w:rsidRPr="00B92519">
              <w:rPr>
                <w:rFonts w:ascii="Times New Roman" w:hAnsi="Times New Roman" w:cs="Times New Roman"/>
                <w:sz w:val="24"/>
                <w:szCs w:val="24"/>
              </w:rPr>
              <w:t>-2.01</w:t>
            </w:r>
          </w:p>
        </w:tc>
        <w:tc>
          <w:tcPr>
            <w:tcW w:w="1318" w:type="dxa"/>
          </w:tcPr>
          <w:p w14:paraId="5371FB82" w14:textId="47F55A1C" w:rsidR="00DD6052" w:rsidRPr="004A551C" w:rsidRDefault="00DD6052" w:rsidP="00B04A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 w:rsidRPr="004A551C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3260" w:type="dxa"/>
          </w:tcPr>
          <w:p w14:paraId="56CA83C4" w14:textId="235C1DBC" w:rsidR="00DD6052" w:rsidRPr="009B2FFB" w:rsidRDefault="00DD6052" w:rsidP="00B04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695" w:type="dxa"/>
          </w:tcPr>
          <w:p w14:paraId="51ABD4BD" w14:textId="1D39EED4" w:rsidR="00DD6052" w:rsidRDefault="00EC321E" w:rsidP="00B04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DD6052" w14:paraId="280CFDC2" w14:textId="48437C7D" w:rsidTr="00DD6052">
        <w:tc>
          <w:tcPr>
            <w:tcW w:w="1141" w:type="dxa"/>
          </w:tcPr>
          <w:p w14:paraId="0C954DDA" w14:textId="0DF4D722" w:rsidR="00DD6052" w:rsidRPr="004A551C" w:rsidRDefault="00DD6052" w:rsidP="00B04A3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l-GR"/>
              </w:rPr>
            </w:pPr>
            <w:r w:rsidRPr="004A55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Cdh19</w:t>
            </w:r>
          </w:p>
        </w:tc>
        <w:tc>
          <w:tcPr>
            <w:tcW w:w="936" w:type="dxa"/>
          </w:tcPr>
          <w:p w14:paraId="56D867DB" w14:textId="4CFF14EA" w:rsidR="00DD6052" w:rsidRPr="00B92519" w:rsidRDefault="00DD6052" w:rsidP="00B04A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 w:rsidRPr="00B92519">
              <w:rPr>
                <w:rFonts w:ascii="Times New Roman" w:hAnsi="Times New Roman" w:cs="Times New Roman"/>
                <w:sz w:val="24"/>
                <w:szCs w:val="24"/>
              </w:rPr>
              <w:t>-2.1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14:paraId="47151739" w14:textId="19A3E2BD" w:rsidR="00DD6052" w:rsidRPr="004A551C" w:rsidRDefault="00DD6052" w:rsidP="00B04A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 w:rsidRPr="004A551C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260" w:type="dxa"/>
          </w:tcPr>
          <w:p w14:paraId="0F28B74F" w14:textId="42D5A042" w:rsidR="00DD6052" w:rsidRPr="009B2FFB" w:rsidRDefault="00DD6052" w:rsidP="00B04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695" w:type="dxa"/>
          </w:tcPr>
          <w:p w14:paraId="600B91BD" w14:textId="6E4930DE" w:rsidR="00DD6052" w:rsidRDefault="00EC321E" w:rsidP="00B04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DD6052" w14:paraId="7343CBCC" w14:textId="096C87E2" w:rsidTr="00DD6052">
        <w:tc>
          <w:tcPr>
            <w:tcW w:w="1141" w:type="dxa"/>
          </w:tcPr>
          <w:p w14:paraId="156FCDD3" w14:textId="60BC8A99" w:rsidR="00DD6052" w:rsidRPr="004A551C" w:rsidRDefault="00DD6052" w:rsidP="00B04A3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l-GR"/>
              </w:rPr>
            </w:pPr>
            <w:r w:rsidRPr="004A55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Arl4d</w:t>
            </w:r>
          </w:p>
        </w:tc>
        <w:tc>
          <w:tcPr>
            <w:tcW w:w="936" w:type="dxa"/>
          </w:tcPr>
          <w:p w14:paraId="7D37E307" w14:textId="67CC29A3" w:rsidR="00DD6052" w:rsidRPr="00B92519" w:rsidRDefault="00DD6052" w:rsidP="00B04A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 w:rsidRPr="00B92519">
              <w:rPr>
                <w:rFonts w:ascii="Times New Roman" w:hAnsi="Times New Roman" w:cs="Times New Roman"/>
                <w:sz w:val="24"/>
                <w:szCs w:val="24"/>
              </w:rPr>
              <w:t>-3.43</w:t>
            </w:r>
          </w:p>
        </w:tc>
        <w:tc>
          <w:tcPr>
            <w:tcW w:w="1318" w:type="dxa"/>
          </w:tcPr>
          <w:p w14:paraId="640D7967" w14:textId="039FC027" w:rsidR="00DD6052" w:rsidRPr="004A551C" w:rsidRDefault="00DD6052" w:rsidP="00B04A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 w:rsidRPr="004A551C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260" w:type="dxa"/>
          </w:tcPr>
          <w:p w14:paraId="73F759FA" w14:textId="5A062864" w:rsidR="00DD6052" w:rsidRPr="009B2FFB" w:rsidRDefault="00DD6052" w:rsidP="00B04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695" w:type="dxa"/>
          </w:tcPr>
          <w:p w14:paraId="23A58E91" w14:textId="0D232C21" w:rsidR="00DD6052" w:rsidRDefault="00EC321E" w:rsidP="00B04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DD6052" w14:paraId="392785DC" w14:textId="7FFA5492" w:rsidTr="00DD6052">
        <w:tc>
          <w:tcPr>
            <w:tcW w:w="1141" w:type="dxa"/>
          </w:tcPr>
          <w:p w14:paraId="0AEE343E" w14:textId="27F56D6F" w:rsidR="00DD6052" w:rsidRPr="004A551C" w:rsidRDefault="00DD6052" w:rsidP="00B04A3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l-GR"/>
              </w:rPr>
            </w:pPr>
            <w:r w:rsidRPr="004A55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Fa2h</w:t>
            </w:r>
          </w:p>
        </w:tc>
        <w:tc>
          <w:tcPr>
            <w:tcW w:w="936" w:type="dxa"/>
          </w:tcPr>
          <w:p w14:paraId="6F56EDFC" w14:textId="4C2C6313" w:rsidR="00DD6052" w:rsidRPr="00B92519" w:rsidRDefault="00DD6052" w:rsidP="00B04A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 w:rsidRPr="00B92519">
              <w:rPr>
                <w:rFonts w:ascii="Times New Roman" w:hAnsi="Times New Roman" w:cs="Times New Roman"/>
                <w:sz w:val="24"/>
                <w:szCs w:val="24"/>
              </w:rPr>
              <w:t>-2.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18" w:type="dxa"/>
          </w:tcPr>
          <w:p w14:paraId="74F4D6FA" w14:textId="6CA588FE" w:rsidR="00DD6052" w:rsidRPr="004A551C" w:rsidRDefault="00DD6052" w:rsidP="00B04A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 w:rsidRPr="004A551C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3260" w:type="dxa"/>
          </w:tcPr>
          <w:p w14:paraId="6FE82D87" w14:textId="78798E64" w:rsidR="00DD6052" w:rsidRPr="009B2FFB" w:rsidRDefault="00DD6052" w:rsidP="00B04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695" w:type="dxa"/>
          </w:tcPr>
          <w:p w14:paraId="418B5D86" w14:textId="0B94CB56" w:rsidR="00DD6052" w:rsidRDefault="00EC321E" w:rsidP="00B04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DD6052" w14:paraId="539F20A9" w14:textId="0B6460EE" w:rsidTr="00DD6052">
        <w:tc>
          <w:tcPr>
            <w:tcW w:w="1141" w:type="dxa"/>
          </w:tcPr>
          <w:p w14:paraId="3C471F77" w14:textId="61FD4888" w:rsidR="00DD6052" w:rsidRPr="004A551C" w:rsidRDefault="00DD6052" w:rsidP="00B04A3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l-GR"/>
              </w:rPr>
            </w:pPr>
            <w:r w:rsidRPr="004A55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Mettl21b</w:t>
            </w:r>
          </w:p>
        </w:tc>
        <w:tc>
          <w:tcPr>
            <w:tcW w:w="936" w:type="dxa"/>
          </w:tcPr>
          <w:p w14:paraId="0F8EEA35" w14:textId="4F360434" w:rsidR="00DD6052" w:rsidRPr="00B92519" w:rsidRDefault="00DD6052" w:rsidP="00B04A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 w:rsidRPr="00B925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1.98</w:t>
            </w:r>
          </w:p>
        </w:tc>
        <w:tc>
          <w:tcPr>
            <w:tcW w:w="1318" w:type="dxa"/>
          </w:tcPr>
          <w:p w14:paraId="78BB9BC9" w14:textId="3F3233AB" w:rsidR="00DD6052" w:rsidRPr="004A551C" w:rsidRDefault="00DD6052" w:rsidP="00B04A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 w:rsidRPr="004A551C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260" w:type="dxa"/>
          </w:tcPr>
          <w:p w14:paraId="5054787D" w14:textId="221D797C" w:rsidR="00DD6052" w:rsidRPr="009B2FFB" w:rsidRDefault="00DD6052" w:rsidP="00B04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695" w:type="dxa"/>
          </w:tcPr>
          <w:p w14:paraId="24E7414F" w14:textId="3A221661" w:rsidR="00DD6052" w:rsidRDefault="00EC321E" w:rsidP="00B04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DD6052" w14:paraId="2B57F10D" w14:textId="184F0A6A" w:rsidTr="00DD6052">
        <w:tc>
          <w:tcPr>
            <w:tcW w:w="1141" w:type="dxa"/>
          </w:tcPr>
          <w:p w14:paraId="1AB4D7A7" w14:textId="71081CE9" w:rsidR="00DD6052" w:rsidRPr="004A551C" w:rsidRDefault="00DD6052" w:rsidP="00B04A3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l-GR"/>
              </w:rPr>
            </w:pPr>
            <w:r w:rsidRPr="004A55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Irf4</w:t>
            </w:r>
          </w:p>
        </w:tc>
        <w:tc>
          <w:tcPr>
            <w:tcW w:w="936" w:type="dxa"/>
          </w:tcPr>
          <w:p w14:paraId="26C1D67F" w14:textId="08975226" w:rsidR="00DD6052" w:rsidRPr="00B92519" w:rsidRDefault="00DD6052" w:rsidP="00B04A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 w:rsidRPr="00B92519">
              <w:rPr>
                <w:rFonts w:ascii="Times New Roman" w:hAnsi="Times New Roman" w:cs="Times New Roman"/>
                <w:sz w:val="24"/>
                <w:szCs w:val="24"/>
              </w:rPr>
              <w:t>-2.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18" w:type="dxa"/>
          </w:tcPr>
          <w:p w14:paraId="754E7BC8" w14:textId="48696320" w:rsidR="00DD6052" w:rsidRPr="004A551C" w:rsidRDefault="00DD6052" w:rsidP="00B04A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 w:rsidRPr="004A551C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14:paraId="5EEFA9F4" w14:textId="3805DAC7" w:rsidR="00DD6052" w:rsidRPr="009B2FFB" w:rsidRDefault="00DD6052" w:rsidP="00B04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695" w:type="dxa"/>
          </w:tcPr>
          <w:p w14:paraId="2B4F4B3E" w14:textId="2F9598B1" w:rsidR="00DD6052" w:rsidRDefault="00EC321E" w:rsidP="00B04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DD6052" w14:paraId="6D9473F5" w14:textId="56C6B7A2" w:rsidTr="00DD6052">
        <w:tc>
          <w:tcPr>
            <w:tcW w:w="1141" w:type="dxa"/>
          </w:tcPr>
          <w:p w14:paraId="67C7396A" w14:textId="439630AC" w:rsidR="00DD6052" w:rsidRPr="004A551C" w:rsidRDefault="00DD6052" w:rsidP="00B04A3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l-GR"/>
              </w:rPr>
            </w:pPr>
            <w:r w:rsidRPr="004A55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Nrg4</w:t>
            </w:r>
          </w:p>
        </w:tc>
        <w:tc>
          <w:tcPr>
            <w:tcW w:w="936" w:type="dxa"/>
          </w:tcPr>
          <w:p w14:paraId="60F29277" w14:textId="430BC7BE" w:rsidR="00DD6052" w:rsidRPr="00B92519" w:rsidRDefault="00DD6052" w:rsidP="00B04A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 w:rsidRPr="00B925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1.75</w:t>
            </w:r>
          </w:p>
        </w:tc>
        <w:tc>
          <w:tcPr>
            <w:tcW w:w="1318" w:type="dxa"/>
          </w:tcPr>
          <w:p w14:paraId="54E9BBD7" w14:textId="53646317" w:rsidR="00DD6052" w:rsidRPr="004A551C" w:rsidRDefault="00DD6052" w:rsidP="00B04A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 w:rsidRPr="004A551C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</w:tcPr>
          <w:p w14:paraId="25D8146E" w14:textId="32741D8B" w:rsidR="00DD6052" w:rsidRPr="009B2FFB" w:rsidRDefault="00DD6052" w:rsidP="00B04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695" w:type="dxa"/>
          </w:tcPr>
          <w:p w14:paraId="207F9D44" w14:textId="1C6FFBA1" w:rsidR="00DD6052" w:rsidRDefault="00EC321E" w:rsidP="00B04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</w:tbl>
    <w:p w14:paraId="3D717E08" w14:textId="152926E5" w:rsidR="00FA22A2" w:rsidRPr="00D04A5C" w:rsidRDefault="00D04A5C" w:rsidP="00FA22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fold-change for </w:t>
      </w:r>
      <w:r w:rsidR="00D344A3">
        <w:rPr>
          <w:rFonts w:ascii="Times New Roman" w:hAnsi="Times New Roman" w:cs="Times New Roman"/>
          <w:sz w:val="24"/>
          <w:szCs w:val="24"/>
        </w:rPr>
        <w:t xml:space="preserve">the expression of each gene in Nrf2KO versus WT mice </w:t>
      </w:r>
      <w:r w:rsidR="002677B3">
        <w:rPr>
          <w:rFonts w:ascii="Times New Roman" w:hAnsi="Times New Roman" w:cs="Times New Roman"/>
          <w:sz w:val="24"/>
          <w:szCs w:val="24"/>
        </w:rPr>
        <w:t>is shown along with the p-value</w:t>
      </w:r>
      <w:r w:rsidR="00AE0092">
        <w:rPr>
          <w:rFonts w:ascii="Times New Roman" w:hAnsi="Times New Roman" w:cs="Times New Roman"/>
          <w:sz w:val="24"/>
          <w:szCs w:val="24"/>
        </w:rPr>
        <w:t xml:space="preserve"> for this change</w:t>
      </w:r>
      <w:r w:rsidR="002677B3">
        <w:rPr>
          <w:rFonts w:ascii="Times New Roman" w:hAnsi="Times New Roman" w:cs="Times New Roman"/>
          <w:sz w:val="24"/>
          <w:szCs w:val="24"/>
        </w:rPr>
        <w:t xml:space="preserve"> and</w:t>
      </w:r>
      <w:r w:rsidR="00AE0092">
        <w:rPr>
          <w:rFonts w:ascii="Times New Roman" w:hAnsi="Times New Roman" w:cs="Times New Roman"/>
          <w:sz w:val="24"/>
          <w:szCs w:val="24"/>
        </w:rPr>
        <w:t xml:space="preserve"> publicly available datasets</w:t>
      </w:r>
      <w:r w:rsidR="00764EDA">
        <w:rPr>
          <w:rFonts w:ascii="Times New Roman" w:hAnsi="Times New Roman" w:cs="Times New Roman"/>
          <w:sz w:val="24"/>
          <w:szCs w:val="24"/>
        </w:rPr>
        <w:t xml:space="preserve"> (RNA-Seq</w:t>
      </w:r>
      <w:r w:rsidR="00513032">
        <w:rPr>
          <w:rFonts w:ascii="Times New Roman" w:hAnsi="Times New Roman" w:cs="Times New Roman"/>
          <w:sz w:val="24"/>
          <w:szCs w:val="24"/>
        </w:rPr>
        <w:t>, microarrays)</w:t>
      </w:r>
      <w:r w:rsidR="00660768">
        <w:rPr>
          <w:rFonts w:ascii="Times New Roman" w:hAnsi="Times New Roman" w:cs="Times New Roman"/>
          <w:sz w:val="24"/>
          <w:szCs w:val="24"/>
        </w:rPr>
        <w:t xml:space="preserve"> that show compatible </w:t>
      </w:r>
      <w:r w:rsidR="001E0934">
        <w:rPr>
          <w:rFonts w:ascii="Times New Roman" w:hAnsi="Times New Roman" w:cs="Times New Roman"/>
          <w:sz w:val="24"/>
          <w:szCs w:val="24"/>
        </w:rPr>
        <w:t>expression changes</w:t>
      </w:r>
      <w:r w:rsidR="00FC62C6">
        <w:rPr>
          <w:rFonts w:ascii="Times New Roman" w:hAnsi="Times New Roman" w:cs="Times New Roman"/>
          <w:sz w:val="24"/>
          <w:szCs w:val="24"/>
        </w:rPr>
        <w:t xml:space="preserve"> with our experimental observations</w:t>
      </w:r>
      <w:r w:rsidR="001E0934">
        <w:rPr>
          <w:rFonts w:ascii="Times New Roman" w:hAnsi="Times New Roman" w:cs="Times New Roman"/>
          <w:sz w:val="24"/>
          <w:szCs w:val="24"/>
        </w:rPr>
        <w:t xml:space="preserve">. </w:t>
      </w:r>
      <w:r w:rsidR="00E32188">
        <w:rPr>
          <w:rFonts w:ascii="Times New Roman" w:hAnsi="Times New Roman" w:cs="Times New Roman"/>
          <w:sz w:val="24"/>
          <w:szCs w:val="24"/>
        </w:rPr>
        <w:t>Genes with a p&lt;0.</w:t>
      </w:r>
      <w:r w:rsidR="00206515">
        <w:rPr>
          <w:rFonts w:ascii="Times New Roman" w:hAnsi="Times New Roman" w:cs="Times New Roman"/>
          <w:sz w:val="24"/>
          <w:szCs w:val="24"/>
        </w:rPr>
        <w:t>01</w:t>
      </w:r>
      <w:r w:rsidR="00767462">
        <w:rPr>
          <w:rFonts w:ascii="Times New Roman" w:hAnsi="Times New Roman" w:cs="Times New Roman"/>
          <w:sz w:val="24"/>
          <w:szCs w:val="24"/>
        </w:rPr>
        <w:t xml:space="preserve"> and at least 2-fold change</w:t>
      </w:r>
      <w:r w:rsidR="00206515">
        <w:rPr>
          <w:rFonts w:ascii="Times New Roman" w:hAnsi="Times New Roman" w:cs="Times New Roman"/>
          <w:sz w:val="24"/>
          <w:szCs w:val="24"/>
        </w:rPr>
        <w:t xml:space="preserve"> are</w:t>
      </w:r>
      <w:r w:rsidR="00567AB8">
        <w:rPr>
          <w:rFonts w:ascii="Times New Roman" w:hAnsi="Times New Roman" w:cs="Times New Roman"/>
          <w:sz w:val="24"/>
          <w:szCs w:val="24"/>
        </w:rPr>
        <w:t xml:space="preserve"> shown and ranked by </w:t>
      </w:r>
      <w:r w:rsidR="00767462">
        <w:rPr>
          <w:rFonts w:ascii="Times New Roman" w:hAnsi="Times New Roman" w:cs="Times New Roman"/>
          <w:sz w:val="24"/>
          <w:szCs w:val="24"/>
        </w:rPr>
        <w:t>p-value</w:t>
      </w:r>
      <w:r w:rsidR="00107BF3">
        <w:rPr>
          <w:rFonts w:ascii="Times New Roman" w:hAnsi="Times New Roman" w:cs="Times New Roman"/>
          <w:sz w:val="24"/>
          <w:szCs w:val="24"/>
        </w:rPr>
        <w:t>.</w:t>
      </w:r>
      <w:r w:rsidR="00BE27E9">
        <w:rPr>
          <w:rFonts w:ascii="Times New Roman" w:hAnsi="Times New Roman" w:cs="Times New Roman"/>
          <w:sz w:val="24"/>
          <w:szCs w:val="24"/>
        </w:rPr>
        <w:t xml:space="preserve"> Genes that showed 0 expression in at least one of the samples were eliminated from this table.</w:t>
      </w:r>
      <w:r w:rsidR="00107BF3">
        <w:rPr>
          <w:rFonts w:ascii="Times New Roman" w:hAnsi="Times New Roman" w:cs="Times New Roman"/>
          <w:sz w:val="24"/>
          <w:szCs w:val="24"/>
        </w:rPr>
        <w:t xml:space="preserve"> The datasets were </w:t>
      </w:r>
      <w:r w:rsidR="00F403E5">
        <w:rPr>
          <w:rFonts w:ascii="Times New Roman" w:hAnsi="Times New Roman" w:cs="Times New Roman"/>
          <w:sz w:val="24"/>
          <w:szCs w:val="24"/>
        </w:rPr>
        <w:t>discovered by using the</w:t>
      </w:r>
      <w:r w:rsidR="00D15153">
        <w:rPr>
          <w:rFonts w:ascii="Times New Roman" w:hAnsi="Times New Roman" w:cs="Times New Roman"/>
          <w:sz w:val="24"/>
          <w:szCs w:val="24"/>
        </w:rPr>
        <w:t xml:space="preserve"> </w:t>
      </w:r>
      <w:r w:rsidR="00EF6947">
        <w:rPr>
          <w:rFonts w:ascii="Times New Roman" w:hAnsi="Times New Roman" w:cs="Times New Roman"/>
          <w:sz w:val="24"/>
          <w:szCs w:val="24"/>
        </w:rPr>
        <w:t>“</w:t>
      </w:r>
      <w:r w:rsidR="00D15153">
        <w:rPr>
          <w:rFonts w:ascii="Times New Roman" w:hAnsi="Times New Roman" w:cs="Times New Roman"/>
          <w:sz w:val="24"/>
          <w:szCs w:val="24"/>
        </w:rPr>
        <w:t>Knock</w:t>
      </w:r>
      <w:r w:rsidR="00EF6947">
        <w:rPr>
          <w:rFonts w:ascii="Times New Roman" w:hAnsi="Times New Roman" w:cs="Times New Roman"/>
          <w:sz w:val="24"/>
          <w:szCs w:val="24"/>
        </w:rPr>
        <w:t>down Atlas” function of</w:t>
      </w:r>
      <w:r w:rsidR="00F40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3E5">
        <w:rPr>
          <w:rFonts w:ascii="Times New Roman" w:hAnsi="Times New Roman" w:cs="Times New Roman"/>
          <w:sz w:val="24"/>
          <w:szCs w:val="24"/>
        </w:rPr>
        <w:t>BaseSpace</w:t>
      </w:r>
      <w:proofErr w:type="spellEnd"/>
      <w:r w:rsidR="00F403E5">
        <w:rPr>
          <w:rFonts w:ascii="Times New Roman" w:hAnsi="Times New Roman" w:cs="Times New Roman"/>
          <w:sz w:val="24"/>
          <w:szCs w:val="24"/>
        </w:rPr>
        <w:t xml:space="preserve"> Correlation Engine</w:t>
      </w:r>
      <w:r w:rsidR="0079198A">
        <w:rPr>
          <w:rFonts w:ascii="Times New Roman" w:hAnsi="Times New Roman" w:cs="Times New Roman"/>
          <w:sz w:val="24"/>
          <w:szCs w:val="24"/>
        </w:rPr>
        <w:t xml:space="preserve"> (Illumina</w:t>
      </w:r>
      <w:r w:rsidR="00E527C7">
        <w:rPr>
          <w:rFonts w:ascii="Times New Roman" w:hAnsi="Times New Roman" w:cs="Times New Roman"/>
          <w:sz w:val="24"/>
          <w:szCs w:val="24"/>
        </w:rPr>
        <w:t xml:space="preserve"> Inc</w:t>
      </w:r>
      <w:r w:rsidR="0079198A">
        <w:rPr>
          <w:rFonts w:ascii="Times New Roman" w:hAnsi="Times New Roman" w:cs="Times New Roman"/>
          <w:sz w:val="24"/>
          <w:szCs w:val="24"/>
        </w:rPr>
        <w:t>)</w:t>
      </w:r>
      <w:r w:rsidR="004D098F">
        <w:rPr>
          <w:rFonts w:ascii="Times New Roman" w:hAnsi="Times New Roman" w:cs="Times New Roman"/>
          <w:sz w:val="24"/>
          <w:szCs w:val="24"/>
        </w:rPr>
        <w:t xml:space="preserve">. The prefix GSE refers to </w:t>
      </w:r>
      <w:r w:rsidR="004844ED">
        <w:rPr>
          <w:rFonts w:ascii="Times New Roman" w:hAnsi="Times New Roman" w:cs="Times New Roman"/>
          <w:sz w:val="24"/>
          <w:szCs w:val="24"/>
        </w:rPr>
        <w:t xml:space="preserve">GEO </w:t>
      </w:r>
      <w:proofErr w:type="spellStart"/>
      <w:r w:rsidR="004844ED">
        <w:rPr>
          <w:rFonts w:ascii="Times New Roman" w:hAnsi="Times New Roman" w:cs="Times New Roman"/>
          <w:sz w:val="24"/>
          <w:szCs w:val="24"/>
        </w:rPr>
        <w:t>DataSets</w:t>
      </w:r>
      <w:proofErr w:type="spellEnd"/>
      <w:r w:rsidR="004844ED">
        <w:rPr>
          <w:rFonts w:ascii="Times New Roman" w:hAnsi="Times New Roman" w:cs="Times New Roman"/>
          <w:sz w:val="24"/>
          <w:szCs w:val="24"/>
        </w:rPr>
        <w:t xml:space="preserve"> (NCBI, NIH)</w:t>
      </w:r>
      <w:r w:rsidR="003763EB">
        <w:rPr>
          <w:rFonts w:ascii="Times New Roman" w:hAnsi="Times New Roman" w:cs="Times New Roman"/>
          <w:sz w:val="24"/>
          <w:szCs w:val="24"/>
        </w:rPr>
        <w:t xml:space="preserve"> and the datasets per gene are grouped </w:t>
      </w:r>
      <w:r w:rsidR="007330AF">
        <w:rPr>
          <w:rFonts w:ascii="Times New Roman" w:hAnsi="Times New Roman" w:cs="Times New Roman"/>
          <w:sz w:val="24"/>
          <w:szCs w:val="24"/>
        </w:rPr>
        <w:t>depending on the tissue they refer to</w:t>
      </w:r>
      <w:r w:rsidR="004844ED">
        <w:rPr>
          <w:rFonts w:ascii="Times New Roman" w:hAnsi="Times New Roman" w:cs="Times New Roman"/>
          <w:sz w:val="24"/>
          <w:szCs w:val="24"/>
        </w:rPr>
        <w:t>.</w:t>
      </w:r>
      <w:r w:rsidR="00FC62C6">
        <w:rPr>
          <w:rFonts w:ascii="Times New Roman" w:hAnsi="Times New Roman" w:cs="Times New Roman"/>
          <w:sz w:val="24"/>
          <w:szCs w:val="24"/>
        </w:rPr>
        <w:t xml:space="preserve"> </w:t>
      </w:r>
      <w:r w:rsidR="00EC321E">
        <w:rPr>
          <w:rFonts w:ascii="Times New Roman" w:hAnsi="Times New Roman" w:cs="Times New Roman"/>
          <w:sz w:val="24"/>
          <w:szCs w:val="24"/>
        </w:rPr>
        <w:t>G</w:t>
      </w:r>
      <w:r w:rsidR="00FC62C6">
        <w:rPr>
          <w:rFonts w:ascii="Times New Roman" w:hAnsi="Times New Roman" w:cs="Times New Roman"/>
          <w:sz w:val="24"/>
          <w:szCs w:val="24"/>
        </w:rPr>
        <w:t>ain of Nrf2 function</w:t>
      </w:r>
      <w:r w:rsidR="00EC321E">
        <w:rPr>
          <w:rFonts w:ascii="Times New Roman" w:hAnsi="Times New Roman" w:cs="Times New Roman"/>
          <w:sz w:val="24"/>
          <w:szCs w:val="24"/>
        </w:rPr>
        <w:t xml:space="preserve"> means </w:t>
      </w:r>
      <w:r w:rsidR="007A1AA8">
        <w:rPr>
          <w:rFonts w:ascii="Times New Roman" w:hAnsi="Times New Roman" w:cs="Times New Roman"/>
          <w:sz w:val="24"/>
          <w:szCs w:val="24"/>
        </w:rPr>
        <w:t>Keap1 knockdown</w:t>
      </w:r>
      <w:r w:rsidR="00EC321E">
        <w:rPr>
          <w:rFonts w:ascii="Times New Roman" w:hAnsi="Times New Roman" w:cs="Times New Roman"/>
          <w:sz w:val="24"/>
          <w:szCs w:val="24"/>
        </w:rPr>
        <w:t xml:space="preserve"> or</w:t>
      </w:r>
      <w:r w:rsidR="00F223AE">
        <w:rPr>
          <w:rFonts w:ascii="Times New Roman" w:hAnsi="Times New Roman" w:cs="Times New Roman"/>
          <w:sz w:val="24"/>
          <w:szCs w:val="24"/>
        </w:rPr>
        <w:t xml:space="preserve"> Nrf2 overexpression</w:t>
      </w:r>
      <w:r w:rsidR="00FC62C6">
        <w:rPr>
          <w:rFonts w:ascii="Times New Roman" w:hAnsi="Times New Roman" w:cs="Times New Roman"/>
          <w:sz w:val="24"/>
          <w:szCs w:val="24"/>
        </w:rPr>
        <w:t xml:space="preserve"> </w:t>
      </w:r>
      <w:r w:rsidR="007A1AA8">
        <w:rPr>
          <w:rFonts w:ascii="Times New Roman" w:hAnsi="Times New Roman" w:cs="Times New Roman"/>
          <w:sz w:val="24"/>
          <w:szCs w:val="24"/>
        </w:rPr>
        <w:t>and loss of Nrf2 function</w:t>
      </w:r>
      <w:r w:rsidR="00F223AE">
        <w:rPr>
          <w:rFonts w:ascii="Times New Roman" w:hAnsi="Times New Roman" w:cs="Times New Roman"/>
          <w:sz w:val="24"/>
          <w:szCs w:val="24"/>
        </w:rPr>
        <w:t xml:space="preserve"> </w:t>
      </w:r>
      <w:r w:rsidR="00EC321E">
        <w:rPr>
          <w:rFonts w:ascii="Times New Roman" w:hAnsi="Times New Roman" w:cs="Times New Roman"/>
          <w:sz w:val="24"/>
          <w:szCs w:val="24"/>
        </w:rPr>
        <w:t xml:space="preserve">means </w:t>
      </w:r>
      <w:r w:rsidR="00F223AE">
        <w:rPr>
          <w:rFonts w:ascii="Times New Roman" w:hAnsi="Times New Roman" w:cs="Times New Roman"/>
          <w:sz w:val="24"/>
          <w:szCs w:val="24"/>
        </w:rPr>
        <w:t>Nrf2 knockout</w:t>
      </w:r>
      <w:r w:rsidR="00EC321E">
        <w:rPr>
          <w:rFonts w:ascii="Times New Roman" w:hAnsi="Times New Roman" w:cs="Times New Roman"/>
          <w:sz w:val="24"/>
          <w:szCs w:val="24"/>
        </w:rPr>
        <w:t xml:space="preserve"> or </w:t>
      </w:r>
      <w:r w:rsidR="00F223AE">
        <w:rPr>
          <w:rFonts w:ascii="Times New Roman" w:hAnsi="Times New Roman" w:cs="Times New Roman"/>
          <w:sz w:val="24"/>
          <w:szCs w:val="24"/>
        </w:rPr>
        <w:t>Nrf2 knockdown).</w:t>
      </w:r>
      <w:r w:rsidR="00AF2047">
        <w:rPr>
          <w:rFonts w:ascii="Times New Roman" w:hAnsi="Times New Roman" w:cs="Times New Roman"/>
          <w:sz w:val="24"/>
          <w:szCs w:val="24"/>
        </w:rPr>
        <w:t xml:space="preserve"> In the p-values column</w:t>
      </w:r>
      <w:r w:rsidR="007E19CE">
        <w:rPr>
          <w:rFonts w:ascii="Times New Roman" w:hAnsi="Times New Roman" w:cs="Times New Roman"/>
          <w:sz w:val="24"/>
          <w:szCs w:val="24"/>
        </w:rPr>
        <w:t>,</w:t>
      </w:r>
      <w:r w:rsidR="00AF2047">
        <w:rPr>
          <w:rFonts w:ascii="Times New Roman" w:hAnsi="Times New Roman" w:cs="Times New Roman"/>
          <w:sz w:val="24"/>
          <w:szCs w:val="24"/>
        </w:rPr>
        <w:t xml:space="preserve"> </w:t>
      </w:r>
      <w:r w:rsidR="00265E04">
        <w:rPr>
          <w:rFonts w:ascii="Times New Roman" w:hAnsi="Times New Roman" w:cs="Times New Roman"/>
          <w:sz w:val="24"/>
          <w:szCs w:val="24"/>
        </w:rPr>
        <w:t>“E</w:t>
      </w:r>
      <w:r w:rsidR="00BA4AC9">
        <w:rPr>
          <w:rFonts w:ascii="Times New Roman" w:hAnsi="Times New Roman" w:cs="Times New Roman"/>
          <w:sz w:val="24"/>
          <w:szCs w:val="24"/>
        </w:rPr>
        <w:t>-</w:t>
      </w:r>
      <w:r w:rsidR="00816377">
        <w:rPr>
          <w:rFonts w:ascii="Times New Roman" w:hAnsi="Times New Roman" w:cs="Times New Roman"/>
          <w:sz w:val="24"/>
          <w:szCs w:val="24"/>
        </w:rPr>
        <w:t>xx</w:t>
      </w:r>
      <w:r w:rsidR="00265E04">
        <w:rPr>
          <w:rFonts w:ascii="Times New Roman" w:hAnsi="Times New Roman" w:cs="Times New Roman"/>
          <w:sz w:val="24"/>
          <w:szCs w:val="24"/>
        </w:rPr>
        <w:t xml:space="preserve">” means </w:t>
      </w:r>
      <w:r w:rsidR="00BA4AC9">
        <w:rPr>
          <w:rFonts w:ascii="Times New Roman" w:hAnsi="Times New Roman" w:cs="Times New Roman"/>
          <w:sz w:val="24"/>
          <w:szCs w:val="24"/>
        </w:rPr>
        <w:t>“</w:t>
      </w:r>
      <w:r w:rsidR="00265E04">
        <w:rPr>
          <w:rFonts w:ascii="Times New Roman" w:hAnsi="Times New Roman" w:cs="Times New Roman"/>
          <w:sz w:val="24"/>
          <w:szCs w:val="24"/>
        </w:rPr>
        <w:t>10</w:t>
      </w:r>
      <w:r w:rsidR="00BA4AC9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816377">
        <w:rPr>
          <w:rFonts w:ascii="Times New Roman" w:hAnsi="Times New Roman" w:cs="Times New Roman"/>
          <w:sz w:val="24"/>
          <w:szCs w:val="24"/>
          <w:vertAlign w:val="superscript"/>
        </w:rPr>
        <w:t>xx</w:t>
      </w:r>
      <w:r w:rsidR="00BA4AC9">
        <w:rPr>
          <w:rFonts w:ascii="Times New Roman" w:hAnsi="Times New Roman" w:cs="Times New Roman"/>
          <w:sz w:val="24"/>
          <w:szCs w:val="24"/>
        </w:rPr>
        <w:t xml:space="preserve">”. </w:t>
      </w:r>
      <w:r w:rsidR="00F223AE">
        <w:rPr>
          <w:rFonts w:ascii="Times New Roman" w:hAnsi="Times New Roman" w:cs="Times New Roman"/>
          <w:sz w:val="24"/>
          <w:szCs w:val="24"/>
        </w:rPr>
        <w:t xml:space="preserve"> </w:t>
      </w:r>
      <w:r w:rsidR="00DC7A9E">
        <w:rPr>
          <w:rFonts w:ascii="Times New Roman" w:hAnsi="Times New Roman" w:cs="Times New Roman"/>
          <w:sz w:val="24"/>
          <w:szCs w:val="24"/>
        </w:rPr>
        <w:t xml:space="preserve"> </w:t>
      </w:r>
      <w:r w:rsidR="004844ED">
        <w:rPr>
          <w:rFonts w:ascii="Times New Roman" w:hAnsi="Times New Roman" w:cs="Times New Roman"/>
          <w:sz w:val="24"/>
          <w:szCs w:val="24"/>
        </w:rPr>
        <w:t xml:space="preserve"> </w:t>
      </w:r>
      <w:r w:rsidR="0079198A">
        <w:rPr>
          <w:rFonts w:ascii="Times New Roman" w:hAnsi="Times New Roman" w:cs="Times New Roman"/>
          <w:sz w:val="24"/>
          <w:szCs w:val="24"/>
        </w:rPr>
        <w:t xml:space="preserve"> </w:t>
      </w:r>
      <w:r w:rsidR="00AE0092">
        <w:rPr>
          <w:rFonts w:ascii="Times New Roman" w:hAnsi="Times New Roman" w:cs="Times New Roman"/>
          <w:sz w:val="24"/>
          <w:szCs w:val="24"/>
        </w:rPr>
        <w:t xml:space="preserve"> </w:t>
      </w:r>
      <w:r w:rsidR="002677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0BC9CC" w14:textId="77777777" w:rsidR="00861E47" w:rsidRDefault="00861E47"/>
    <w:sectPr w:rsidR="00861E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38"/>
    <w:rsid w:val="000732E3"/>
    <w:rsid w:val="000F1308"/>
    <w:rsid w:val="00107BF3"/>
    <w:rsid w:val="001E0934"/>
    <w:rsid w:val="00206515"/>
    <w:rsid w:val="00265E04"/>
    <w:rsid w:val="002677B3"/>
    <w:rsid w:val="002C594D"/>
    <w:rsid w:val="002D70AD"/>
    <w:rsid w:val="003763EB"/>
    <w:rsid w:val="004844ED"/>
    <w:rsid w:val="00491083"/>
    <w:rsid w:val="00491338"/>
    <w:rsid w:val="004D098F"/>
    <w:rsid w:val="00513032"/>
    <w:rsid w:val="00556B9B"/>
    <w:rsid w:val="00567AB8"/>
    <w:rsid w:val="005A41E5"/>
    <w:rsid w:val="005E19B0"/>
    <w:rsid w:val="00660768"/>
    <w:rsid w:val="006C1F39"/>
    <w:rsid w:val="00705700"/>
    <w:rsid w:val="007330AF"/>
    <w:rsid w:val="0075044F"/>
    <w:rsid w:val="00764EDA"/>
    <w:rsid w:val="00767462"/>
    <w:rsid w:val="0079198A"/>
    <w:rsid w:val="007A1AA8"/>
    <w:rsid w:val="007C15D5"/>
    <w:rsid w:val="007E19CE"/>
    <w:rsid w:val="00816377"/>
    <w:rsid w:val="0082666E"/>
    <w:rsid w:val="00861E47"/>
    <w:rsid w:val="008B2748"/>
    <w:rsid w:val="00916266"/>
    <w:rsid w:val="00A220CC"/>
    <w:rsid w:val="00AE0092"/>
    <w:rsid w:val="00AF2047"/>
    <w:rsid w:val="00BA4AC9"/>
    <w:rsid w:val="00BE1238"/>
    <w:rsid w:val="00BE27E9"/>
    <w:rsid w:val="00C03D11"/>
    <w:rsid w:val="00D04A5C"/>
    <w:rsid w:val="00D15153"/>
    <w:rsid w:val="00D344A3"/>
    <w:rsid w:val="00DC7A9E"/>
    <w:rsid w:val="00DD6052"/>
    <w:rsid w:val="00E32188"/>
    <w:rsid w:val="00E527C7"/>
    <w:rsid w:val="00EC321E"/>
    <w:rsid w:val="00EF6947"/>
    <w:rsid w:val="00F223AE"/>
    <w:rsid w:val="00F403E5"/>
    <w:rsid w:val="00FA22A2"/>
    <w:rsid w:val="00FC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D786E"/>
  <w15:chartTrackingRefBased/>
  <w15:docId w15:val="{D4796A9C-90C1-4F76-8DF5-3C111971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2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22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220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20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20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20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20C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0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Dionysios Chartoumpekis</dc:creator>
  <cp:keywords/>
  <dc:description/>
  <cp:lastModifiedBy>Dionysios Chartoumpekis</cp:lastModifiedBy>
  <cp:revision>7</cp:revision>
  <dcterms:created xsi:type="dcterms:W3CDTF">2020-05-01T23:51:00Z</dcterms:created>
  <dcterms:modified xsi:type="dcterms:W3CDTF">2020-08-07T05:28:00Z</dcterms:modified>
</cp:coreProperties>
</file>