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E2184C" w14:textId="77777777" w:rsidR="00007492" w:rsidRDefault="00E66864" w:rsidP="007549FD">
      <w:pPr>
        <w:spacing w:line="480" w:lineRule="auto"/>
        <w:ind w:right="-340"/>
        <w:rPr>
          <w:rFonts w:cstheme="minorHAnsi"/>
          <w:b/>
          <w:color w:val="000000" w:themeColor="text1"/>
        </w:rPr>
      </w:pPr>
      <w:r w:rsidRPr="00AD2726">
        <w:rPr>
          <w:rFonts w:cstheme="minorHAnsi"/>
          <w:b/>
          <w:color w:val="1995CF"/>
        </w:rPr>
        <w:t>SUPPLEMENTARY INFORMATION</w:t>
      </w:r>
      <w:r w:rsidR="007549FD">
        <w:rPr>
          <w:rFonts w:cstheme="minorHAnsi"/>
          <w:b/>
          <w:color w:val="000000" w:themeColor="text1"/>
        </w:rPr>
        <w:br/>
      </w:r>
    </w:p>
    <w:p w14:paraId="6872041B" w14:textId="60DCBA40" w:rsidR="007549FD" w:rsidRPr="00AD2726" w:rsidRDefault="008631B1" w:rsidP="007549FD">
      <w:pPr>
        <w:spacing w:line="480" w:lineRule="auto"/>
        <w:ind w:right="-340"/>
        <w:rPr>
          <w:rFonts w:cstheme="minorHAnsi"/>
          <w:b/>
          <w:color w:val="000000" w:themeColor="text1"/>
        </w:rPr>
      </w:pPr>
      <w:r>
        <w:rPr>
          <w:rFonts w:cstheme="minorHAnsi"/>
          <w:b/>
          <w:color w:val="000000" w:themeColor="text1"/>
        </w:rPr>
        <w:t>Methodological</w:t>
      </w:r>
      <w:r w:rsidR="007549FD" w:rsidRPr="00AD2726">
        <w:rPr>
          <w:rFonts w:cstheme="minorHAnsi"/>
          <w:b/>
          <w:color w:val="000000" w:themeColor="text1"/>
        </w:rPr>
        <w:t xml:space="preserve"> contribution</w:t>
      </w:r>
      <w:r w:rsidR="007549FD">
        <w:rPr>
          <w:rFonts w:cstheme="minorHAnsi"/>
          <w:b/>
          <w:color w:val="000000" w:themeColor="text1"/>
        </w:rPr>
        <w:t>s</w:t>
      </w:r>
      <w:r w:rsidR="007549FD" w:rsidRPr="00AD2726">
        <w:rPr>
          <w:rFonts w:cstheme="minorHAnsi"/>
          <w:b/>
          <w:color w:val="000000" w:themeColor="text1"/>
        </w:rPr>
        <w:t xml:space="preserve"> to the land use niche</w:t>
      </w:r>
    </w:p>
    <w:p w14:paraId="1154D85A" w14:textId="648FD5F6" w:rsidR="00972D83" w:rsidRPr="00972D83" w:rsidRDefault="00972D83" w:rsidP="00972D83">
      <w:pPr>
        <w:spacing w:line="480" w:lineRule="auto"/>
        <w:ind w:right="-340"/>
        <w:rPr>
          <w:rFonts w:cstheme="minorHAnsi"/>
          <w:color w:val="000000" w:themeColor="text1"/>
          <w:lang w:val="en-US"/>
        </w:rPr>
      </w:pPr>
      <w:r w:rsidRPr="00972D83">
        <w:rPr>
          <w:rFonts w:cstheme="minorHAnsi"/>
          <w:color w:val="000000" w:themeColor="text1"/>
          <w:lang w:val="en-US"/>
        </w:rPr>
        <w:t xml:space="preserve">Various studies have identified the need for broader cross-disciplinary cooperation, especially between the fields of archaeology and the biological and environmental sciences in order to improve our understanding of land use change (e.g. Boivin et al. 2016, Laland &amp; O’Brien 2010). It is clear that ecological analysis of past land use, such as ours, can improve our understanding of dispersal processes and aid in answering important questions about niche construction: for example, the explicit ways in which humans have altered their own, and other species’, local environment (e.g. inceptive or counteractive, via perturbation or relocation: O’Brien &amp; Laland 2012). As such, we adapt tools from spatial ecology in order to measure changes in the climatic niche of African animal production, namely </w:t>
      </w:r>
      <w:r w:rsidR="0036486D">
        <w:rPr>
          <w:rFonts w:cstheme="minorHAnsi"/>
          <w:color w:val="000000" w:themeColor="text1"/>
          <w:lang w:val="en-US"/>
        </w:rPr>
        <w:t xml:space="preserve">climatic </w:t>
      </w:r>
      <w:r w:rsidRPr="00972D83">
        <w:rPr>
          <w:rFonts w:cstheme="minorHAnsi"/>
          <w:color w:val="000000" w:themeColor="text1"/>
          <w:lang w:val="en-US"/>
        </w:rPr>
        <w:t xml:space="preserve">niche breadth. We also provide a methodological foundation upon which a more complex understanding of </w:t>
      </w:r>
      <w:r w:rsidR="0036486D">
        <w:rPr>
          <w:rFonts w:cstheme="minorHAnsi"/>
          <w:color w:val="000000" w:themeColor="text1"/>
          <w:lang w:val="en-US"/>
        </w:rPr>
        <w:t xml:space="preserve">climatic </w:t>
      </w:r>
      <w:r w:rsidRPr="00972D83">
        <w:rPr>
          <w:rFonts w:cstheme="minorHAnsi"/>
          <w:color w:val="000000" w:themeColor="text1"/>
          <w:lang w:val="en-US"/>
        </w:rPr>
        <w:t>niche construction processes can be built, using archaeological and paleoecological data.</w:t>
      </w:r>
    </w:p>
    <w:p w14:paraId="7EFC9D01" w14:textId="77777777" w:rsidR="00972D83" w:rsidRPr="00972D83" w:rsidRDefault="00972D83" w:rsidP="00972D83">
      <w:pPr>
        <w:spacing w:line="480" w:lineRule="auto"/>
        <w:ind w:right="-340"/>
        <w:rPr>
          <w:rFonts w:cstheme="minorHAnsi"/>
          <w:color w:val="000000" w:themeColor="text1"/>
          <w:lang w:val="en-US"/>
        </w:rPr>
      </w:pPr>
    </w:p>
    <w:p w14:paraId="3C2024ED" w14:textId="77777777" w:rsidR="00972D83" w:rsidRPr="00972D83" w:rsidRDefault="00972D83" w:rsidP="00972D83">
      <w:pPr>
        <w:spacing w:line="480" w:lineRule="auto"/>
        <w:ind w:right="-340"/>
        <w:rPr>
          <w:rFonts w:cstheme="minorHAnsi"/>
          <w:color w:val="000000" w:themeColor="text1"/>
          <w:lang w:val="en-US"/>
        </w:rPr>
      </w:pPr>
      <w:r w:rsidRPr="00972D83">
        <w:rPr>
          <w:rFonts w:cstheme="minorHAnsi"/>
          <w:color w:val="000000" w:themeColor="text1"/>
          <w:lang w:val="en-US"/>
        </w:rPr>
        <w:t xml:space="preserve">Niche modeling has been employed in the archaeological context to test hypotheses relating to human land use, for example, to investigate the effects of human presence on large mammal extinction (Lorenzen et al. 2011), to determine a transition from wild to domestic cattle (Conolly et al. 2012), and especially to test hypotheses about culture-climate interactions (see eco-cultural niche modeling: Banks 2017, Banks et al. 2013). Before one can accurately quantify past land use change, however, we argue that it is necessary to empirically reconstruct the human-environment conditions under which change operated (e.g. see </w:t>
      </w:r>
      <w:proofErr w:type="spellStart"/>
      <w:r w:rsidRPr="00972D83">
        <w:rPr>
          <w:rFonts w:cstheme="minorHAnsi"/>
          <w:color w:val="000000" w:themeColor="text1"/>
          <w:lang w:val="en-US"/>
        </w:rPr>
        <w:t>Lambin</w:t>
      </w:r>
      <w:proofErr w:type="spellEnd"/>
      <w:r w:rsidRPr="00972D83">
        <w:rPr>
          <w:rFonts w:cstheme="minorHAnsi"/>
          <w:color w:val="000000" w:themeColor="text1"/>
          <w:lang w:val="en-US"/>
        </w:rPr>
        <w:t xml:space="preserve"> et al. 2001). To our knowledge, this is the first time that such an approach has been implemented to quantify temporal changes in a climatic land use niche. We show the applicability of niche dynamic </w:t>
      </w:r>
      <w:r w:rsidRPr="00972D83">
        <w:rPr>
          <w:rFonts w:cstheme="minorHAnsi"/>
          <w:color w:val="000000" w:themeColor="text1"/>
          <w:lang w:val="en-US"/>
        </w:rPr>
        <w:lastRenderedPageBreak/>
        <w:t>metrics in the land use context, and provide an important step towards producing more continuous and robust land use reconstructions in global change studies. In addition, our approach improves consideration of the ecological processes behind land use change (for further discussion of methodological development, see SI). </w:t>
      </w:r>
    </w:p>
    <w:p w14:paraId="383571CA" w14:textId="77777777" w:rsidR="00972D83" w:rsidRPr="00972D83" w:rsidRDefault="00972D83" w:rsidP="00972D83">
      <w:pPr>
        <w:spacing w:line="480" w:lineRule="auto"/>
        <w:ind w:right="-340"/>
        <w:rPr>
          <w:rFonts w:cstheme="minorHAnsi"/>
          <w:color w:val="000000" w:themeColor="text1"/>
          <w:lang w:val="en-US"/>
        </w:rPr>
      </w:pPr>
    </w:p>
    <w:p w14:paraId="755B161D" w14:textId="20A3786B" w:rsidR="00972D83" w:rsidRDefault="00972D83" w:rsidP="00972D83">
      <w:pPr>
        <w:spacing w:line="480" w:lineRule="auto"/>
        <w:ind w:right="-340"/>
        <w:rPr>
          <w:rFonts w:cstheme="minorHAnsi"/>
          <w:color w:val="000000" w:themeColor="text1"/>
          <w:lang w:val="en-US"/>
        </w:rPr>
      </w:pPr>
      <w:r w:rsidRPr="00972D83">
        <w:rPr>
          <w:rFonts w:cstheme="minorHAnsi"/>
          <w:color w:val="000000" w:themeColor="text1"/>
          <w:lang w:val="en-US"/>
        </w:rPr>
        <w:t>The mapped reconstructions in figures 4 and S7 exemplify these benefits: they are reproducible, they can provide insight into dispersal limitations and the most likely eco-evolutionary pathways for animal production expansion, and they can be easily compared to other species distributions. In addition, they provide a foundation upon which fine-scale changes in land use may be analyzed, especially regarding differences in the spread of individual domestic taxa and production systems. Finally, these maps identify problem areas where data coverage is scarce, either because it is excluded from our dataset or because research coverage is poor (see extrapolated areas in Fig. 4); note, for example, data scarcity in central and northern Africa.</w:t>
      </w:r>
    </w:p>
    <w:p w14:paraId="3A4F5E2A" w14:textId="77EF8205" w:rsidR="0019034E" w:rsidRDefault="0019034E" w:rsidP="00972D83">
      <w:pPr>
        <w:spacing w:line="480" w:lineRule="auto"/>
        <w:ind w:right="-340"/>
        <w:rPr>
          <w:rFonts w:cstheme="minorHAnsi"/>
          <w:color w:val="000000" w:themeColor="text1"/>
          <w:lang w:val="en-US"/>
        </w:rPr>
      </w:pPr>
    </w:p>
    <w:p w14:paraId="3A5BE45D" w14:textId="77777777" w:rsidR="003B01BC" w:rsidRDefault="003B01BC" w:rsidP="00972D83">
      <w:pPr>
        <w:spacing w:line="480" w:lineRule="auto"/>
        <w:ind w:right="-340"/>
        <w:rPr>
          <w:rFonts w:cstheme="minorHAnsi"/>
          <w:color w:val="000000" w:themeColor="text1"/>
          <w:lang w:val="en-US"/>
        </w:rPr>
      </w:pPr>
    </w:p>
    <w:p w14:paraId="7AE0D1FB" w14:textId="0248623E" w:rsidR="0019034E" w:rsidRPr="0084325A" w:rsidRDefault="0019034E" w:rsidP="00972D83">
      <w:pPr>
        <w:spacing w:line="480" w:lineRule="auto"/>
        <w:ind w:right="-340"/>
        <w:rPr>
          <w:rFonts w:cstheme="minorHAnsi"/>
          <w:b/>
          <w:color w:val="000000" w:themeColor="text1"/>
          <w:lang w:val="en-US"/>
        </w:rPr>
      </w:pPr>
      <w:r w:rsidRPr="0084325A">
        <w:rPr>
          <w:rFonts w:cstheme="minorHAnsi"/>
          <w:b/>
          <w:color w:val="000000" w:themeColor="text1"/>
          <w:lang w:val="en-US"/>
        </w:rPr>
        <w:t>Domestic animals in Africa</w:t>
      </w:r>
    </w:p>
    <w:p w14:paraId="1155BE7C" w14:textId="3A1152F6" w:rsidR="003B01BC" w:rsidRDefault="0019034E" w:rsidP="00972D83">
      <w:pPr>
        <w:pBdr>
          <w:bottom w:val="single" w:sz="12" w:space="1" w:color="auto"/>
        </w:pBdr>
        <w:spacing w:line="480" w:lineRule="auto"/>
        <w:ind w:right="-340"/>
        <w:rPr>
          <w:rFonts w:cstheme="minorHAnsi"/>
          <w:color w:val="000000" w:themeColor="text1"/>
          <w:lang w:val="en-US"/>
        </w:rPr>
      </w:pPr>
      <w:r>
        <w:rPr>
          <w:rFonts w:cstheme="minorHAnsi"/>
          <w:sz w:val="22"/>
          <w:szCs w:val="22"/>
          <w:lang w:val="en-US"/>
        </w:rPr>
        <w:t>The domestic</w:t>
      </w:r>
      <w:r w:rsidRPr="00552E2F">
        <w:rPr>
          <w:rFonts w:cstheme="minorHAnsi"/>
          <w:sz w:val="22"/>
          <w:szCs w:val="22"/>
          <w:lang w:val="en-US"/>
        </w:rPr>
        <w:t xml:space="preserve"> animals</w:t>
      </w:r>
      <w:r>
        <w:rPr>
          <w:rFonts w:cstheme="minorHAnsi"/>
          <w:sz w:val="22"/>
          <w:szCs w:val="22"/>
          <w:lang w:val="en-US"/>
        </w:rPr>
        <w:t xml:space="preserve"> analyzed</w:t>
      </w:r>
      <w:r w:rsidRPr="00552E2F">
        <w:rPr>
          <w:rFonts w:cstheme="minorHAnsi"/>
          <w:sz w:val="22"/>
          <w:szCs w:val="22"/>
          <w:lang w:val="en-US"/>
        </w:rPr>
        <w:t xml:space="preserve"> </w:t>
      </w:r>
      <w:r>
        <w:rPr>
          <w:rFonts w:cstheme="minorHAnsi"/>
          <w:sz w:val="22"/>
          <w:szCs w:val="22"/>
          <w:lang w:val="en-US"/>
        </w:rPr>
        <w:t>in this study, except</w:t>
      </w:r>
      <w:r w:rsidR="00453E1F">
        <w:rPr>
          <w:rFonts w:cstheme="minorHAnsi"/>
          <w:sz w:val="22"/>
          <w:szCs w:val="22"/>
          <w:lang w:val="en-US"/>
        </w:rPr>
        <w:t xml:space="preserve"> for</w:t>
      </w:r>
      <w:r>
        <w:rPr>
          <w:rFonts w:cstheme="minorHAnsi"/>
          <w:sz w:val="22"/>
          <w:szCs w:val="22"/>
          <w:lang w:val="en-US"/>
        </w:rPr>
        <w:t xml:space="preserve"> the donkey, </w:t>
      </w:r>
      <w:r w:rsidRPr="00552E2F">
        <w:rPr>
          <w:rFonts w:cstheme="minorHAnsi"/>
          <w:sz w:val="22"/>
          <w:szCs w:val="22"/>
          <w:lang w:val="en-US"/>
        </w:rPr>
        <w:t>were likely introduced to the African continent (Larson et al. 2014</w:t>
      </w:r>
      <w:r>
        <w:rPr>
          <w:rFonts w:cstheme="minorHAnsi"/>
          <w:sz w:val="22"/>
          <w:szCs w:val="22"/>
          <w:lang w:val="en-US"/>
        </w:rPr>
        <w:t>),</w:t>
      </w:r>
      <w:r w:rsidRPr="00552E2F">
        <w:rPr>
          <w:rFonts w:cstheme="minorHAnsi"/>
          <w:sz w:val="22"/>
          <w:szCs w:val="22"/>
          <w:lang w:val="en-US"/>
        </w:rPr>
        <w:t xml:space="preserve"> although debate continues on whether cattle were domesticated independently in Africa</w:t>
      </w:r>
      <w:r w:rsidR="00453E1F">
        <w:rPr>
          <w:rFonts w:cstheme="minorHAnsi"/>
          <w:sz w:val="22"/>
          <w:szCs w:val="22"/>
          <w:lang w:val="en-US"/>
        </w:rPr>
        <w:t xml:space="preserve">, and </w:t>
      </w:r>
      <w:r w:rsidRPr="00552E2F">
        <w:rPr>
          <w:rFonts w:cstheme="minorHAnsi"/>
          <w:sz w:val="22"/>
          <w:szCs w:val="22"/>
          <w:lang w:val="en-US"/>
        </w:rPr>
        <w:t>the degree of introgression with wild Aurochs (</w:t>
      </w:r>
      <w:r w:rsidRPr="00552E2F">
        <w:rPr>
          <w:rFonts w:cstheme="minorHAnsi"/>
          <w:i/>
          <w:iCs/>
          <w:sz w:val="22"/>
          <w:szCs w:val="22"/>
          <w:lang w:val="en-US"/>
        </w:rPr>
        <w:t>Bos primigenius</w:t>
      </w:r>
      <w:r w:rsidRPr="00552E2F">
        <w:rPr>
          <w:rFonts w:cstheme="minorHAnsi"/>
          <w:sz w:val="22"/>
          <w:szCs w:val="22"/>
          <w:lang w:val="en-US"/>
        </w:rPr>
        <w:t xml:space="preserve">). </w:t>
      </w:r>
      <w:r w:rsidR="0084325A">
        <w:rPr>
          <w:rFonts w:cstheme="minorHAnsi"/>
          <w:sz w:val="22"/>
          <w:szCs w:val="22"/>
          <w:lang w:val="en-US"/>
        </w:rPr>
        <w:t>For more information on African domesticates, see Blench &amp; MacDonald (2000) and Gifford-Gonzalez &amp; Hanotte (2011, 2013).</w:t>
      </w:r>
      <w:r w:rsidR="00453E1F">
        <w:rPr>
          <w:rFonts w:cstheme="minorHAnsi"/>
          <w:sz w:val="22"/>
          <w:szCs w:val="22"/>
          <w:lang w:val="en-US"/>
        </w:rPr>
        <w:t xml:space="preserve"> </w:t>
      </w:r>
      <w:r w:rsidRPr="00552E2F">
        <w:rPr>
          <w:rFonts w:cstheme="minorHAnsi"/>
          <w:sz w:val="22"/>
          <w:szCs w:val="22"/>
          <w:lang w:val="en-US"/>
        </w:rPr>
        <w:t>For a</w:t>
      </w:r>
      <w:r w:rsidR="008B1C5F">
        <w:rPr>
          <w:rFonts w:cstheme="minorHAnsi"/>
          <w:sz w:val="22"/>
          <w:szCs w:val="22"/>
          <w:lang w:val="en-US"/>
        </w:rPr>
        <w:t xml:space="preserve"> general</w:t>
      </w:r>
      <w:r w:rsidRPr="00552E2F">
        <w:rPr>
          <w:rFonts w:cstheme="minorHAnsi"/>
          <w:sz w:val="22"/>
          <w:szCs w:val="22"/>
          <w:lang w:val="en-US"/>
        </w:rPr>
        <w:t xml:space="preserve"> overview of domestication, see Larson &amp; Fuller (2014) or MacHugh et al. (2017). Note that domestic dogs and cats </w:t>
      </w:r>
      <w:r w:rsidR="008B1C5F">
        <w:rPr>
          <w:rFonts w:cstheme="minorHAnsi"/>
          <w:sz w:val="22"/>
          <w:szCs w:val="22"/>
          <w:lang w:val="en-US"/>
        </w:rPr>
        <w:t>were</w:t>
      </w:r>
      <w:r w:rsidRPr="00552E2F">
        <w:rPr>
          <w:rFonts w:cstheme="minorHAnsi"/>
          <w:sz w:val="22"/>
          <w:szCs w:val="22"/>
          <w:lang w:val="en-US"/>
        </w:rPr>
        <w:t xml:space="preserve"> excluded</w:t>
      </w:r>
      <w:r w:rsidR="008B1C5F">
        <w:rPr>
          <w:rFonts w:cstheme="minorHAnsi"/>
          <w:sz w:val="22"/>
          <w:szCs w:val="22"/>
          <w:lang w:val="en-US"/>
        </w:rPr>
        <w:t xml:space="preserve"> from this study</w:t>
      </w:r>
      <w:r w:rsidRPr="00552E2F">
        <w:rPr>
          <w:rFonts w:cstheme="minorHAnsi"/>
          <w:sz w:val="22"/>
          <w:szCs w:val="22"/>
          <w:lang w:val="en-US"/>
        </w:rPr>
        <w:t xml:space="preserve"> because they are thought to be unrelated to the long-term spread of animal production in Africa (see Gautier 2002, Mitchell 2015). In </w:t>
      </w:r>
      <w:r w:rsidRPr="00552E2F">
        <w:rPr>
          <w:rFonts w:cstheme="minorHAnsi"/>
          <w:sz w:val="22"/>
          <w:szCs w:val="22"/>
          <w:lang w:val="en-US"/>
        </w:rPr>
        <w:lastRenderedPageBreak/>
        <w:t>addition, Helmeted guineafowl (</w:t>
      </w:r>
      <w:proofErr w:type="spellStart"/>
      <w:r w:rsidRPr="00552E2F">
        <w:rPr>
          <w:rFonts w:cstheme="minorHAnsi"/>
          <w:i/>
          <w:iCs/>
          <w:sz w:val="22"/>
          <w:szCs w:val="22"/>
          <w:lang w:val="en-US"/>
        </w:rPr>
        <w:t>Numida</w:t>
      </w:r>
      <w:proofErr w:type="spellEnd"/>
      <w:r w:rsidRPr="00552E2F">
        <w:rPr>
          <w:rFonts w:cstheme="minorHAnsi"/>
          <w:i/>
          <w:iCs/>
          <w:sz w:val="22"/>
          <w:szCs w:val="22"/>
          <w:lang w:val="en-US"/>
        </w:rPr>
        <w:t xml:space="preserve"> </w:t>
      </w:r>
      <w:proofErr w:type="spellStart"/>
      <w:r w:rsidRPr="00552E2F">
        <w:rPr>
          <w:rFonts w:cstheme="minorHAnsi"/>
          <w:i/>
          <w:iCs/>
          <w:sz w:val="22"/>
          <w:szCs w:val="22"/>
          <w:lang w:val="en-US"/>
        </w:rPr>
        <w:t>meleagris</w:t>
      </w:r>
      <w:proofErr w:type="spellEnd"/>
      <w:r w:rsidRPr="00552E2F">
        <w:rPr>
          <w:rFonts w:cstheme="minorHAnsi"/>
          <w:sz w:val="22"/>
          <w:szCs w:val="22"/>
          <w:lang w:val="en-US"/>
        </w:rPr>
        <w:t>) and Barbary sheep (</w:t>
      </w:r>
      <w:r w:rsidRPr="00552E2F">
        <w:rPr>
          <w:rFonts w:cstheme="minorHAnsi"/>
          <w:i/>
          <w:iCs/>
          <w:sz w:val="22"/>
          <w:szCs w:val="22"/>
          <w:lang w:val="en-US"/>
        </w:rPr>
        <w:t>Ammotragus lervia</w:t>
      </w:r>
      <w:r w:rsidRPr="00552E2F">
        <w:rPr>
          <w:rFonts w:cstheme="minorHAnsi"/>
          <w:sz w:val="22"/>
          <w:szCs w:val="22"/>
          <w:lang w:val="en-US"/>
        </w:rPr>
        <w:t xml:space="preserve">) likely underwent varying degrees of domestication (e.g. di Lernia 1998, Gifford-Gonzalez &amp; Hanotte 2011, MacDonald 1992) but </w:t>
      </w:r>
      <w:r w:rsidR="008B1C5F">
        <w:rPr>
          <w:rFonts w:cstheme="minorHAnsi"/>
          <w:sz w:val="22"/>
          <w:szCs w:val="22"/>
          <w:lang w:val="en-US"/>
        </w:rPr>
        <w:t>we do</w:t>
      </w:r>
      <w:r w:rsidRPr="00552E2F">
        <w:rPr>
          <w:rFonts w:cstheme="minorHAnsi"/>
          <w:sz w:val="22"/>
          <w:szCs w:val="22"/>
          <w:lang w:val="en-US"/>
        </w:rPr>
        <w:t xml:space="preserve"> not </w:t>
      </w:r>
      <w:r w:rsidR="008B1C5F">
        <w:rPr>
          <w:rFonts w:cstheme="minorHAnsi"/>
          <w:sz w:val="22"/>
          <w:szCs w:val="22"/>
          <w:lang w:val="en-US"/>
        </w:rPr>
        <w:t>include these</w:t>
      </w:r>
      <w:r w:rsidRPr="00552E2F">
        <w:rPr>
          <w:rFonts w:cstheme="minorHAnsi"/>
          <w:sz w:val="22"/>
          <w:szCs w:val="22"/>
          <w:lang w:val="en-US"/>
        </w:rPr>
        <w:t>.</w:t>
      </w:r>
    </w:p>
    <w:p w14:paraId="1228DBFC" w14:textId="77777777" w:rsidR="003B01BC" w:rsidRPr="00972D83" w:rsidRDefault="003B01BC" w:rsidP="00972D83">
      <w:pPr>
        <w:spacing w:line="480" w:lineRule="auto"/>
        <w:ind w:right="-340"/>
        <w:rPr>
          <w:rFonts w:cstheme="minorHAnsi"/>
          <w:color w:val="000000" w:themeColor="text1"/>
          <w:lang w:val="en-US"/>
        </w:rPr>
      </w:pPr>
    </w:p>
    <w:p w14:paraId="5AB93C76" w14:textId="03737F32" w:rsidR="003B01BC" w:rsidRPr="00AD2726" w:rsidRDefault="00D45664" w:rsidP="00072049">
      <w:pPr>
        <w:autoSpaceDE w:val="0"/>
        <w:autoSpaceDN w:val="0"/>
        <w:adjustRightInd w:val="0"/>
        <w:spacing w:line="480" w:lineRule="auto"/>
        <w:ind w:right="-340"/>
        <w:rPr>
          <w:rFonts w:cstheme="minorHAnsi"/>
          <w:b/>
          <w:color w:val="000000"/>
          <w:lang w:val="en-US"/>
        </w:rPr>
      </w:pPr>
      <w:r>
        <w:rPr>
          <w:rFonts w:cstheme="minorHAnsi"/>
          <w:b/>
          <w:color w:val="000000"/>
          <w:lang w:val="en-US"/>
        </w:rPr>
        <w:br/>
      </w:r>
      <w:r w:rsidR="00425F50" w:rsidRPr="00AD2726">
        <w:rPr>
          <w:rFonts w:cstheme="minorHAnsi"/>
          <w:b/>
          <w:color w:val="000000"/>
          <w:lang w:val="en-US"/>
        </w:rPr>
        <w:t>MOVIES</w:t>
      </w:r>
    </w:p>
    <w:p w14:paraId="282AF984" w14:textId="6F8D40A0" w:rsidR="00DA5A98" w:rsidRPr="00AD2726" w:rsidRDefault="008561E3" w:rsidP="00072049">
      <w:pPr>
        <w:autoSpaceDE w:val="0"/>
        <w:autoSpaceDN w:val="0"/>
        <w:adjustRightInd w:val="0"/>
        <w:spacing w:line="480" w:lineRule="auto"/>
        <w:ind w:right="-340"/>
        <w:rPr>
          <w:rFonts w:cstheme="minorHAnsi"/>
          <w:b/>
          <w:color w:val="000000"/>
          <w:lang w:val="en-US"/>
        </w:rPr>
      </w:pPr>
      <w:hyperlink r:id="rId7" w:history="1">
        <w:r w:rsidR="00DA5A98" w:rsidRPr="0040359B">
          <w:rPr>
            <w:rStyle w:val="Hyperlink"/>
            <w:rFonts w:cstheme="minorHAnsi"/>
            <w:b/>
            <w:lang w:val="en-US"/>
          </w:rPr>
          <w:t>Movie S1</w:t>
        </w:r>
      </w:hyperlink>
      <w:r w:rsidR="00DA5A98" w:rsidRPr="0040359B">
        <w:rPr>
          <w:rFonts w:cstheme="minorHAnsi"/>
          <w:b/>
          <w:color w:val="000000"/>
          <w:lang w:val="en-US"/>
        </w:rPr>
        <w:t xml:space="preserve">: </w:t>
      </w:r>
      <w:r w:rsidR="00DA5A98" w:rsidRPr="0040359B">
        <w:rPr>
          <w:rFonts w:cstheme="minorHAnsi"/>
          <w:color w:val="000000"/>
          <w:lang w:val="en-US"/>
        </w:rPr>
        <w:t>Domestic faunal remains: KDEs of domestic animal presences (</w:t>
      </w:r>
      <w:r w:rsidR="00F23CE7">
        <w:rPr>
          <w:rFonts w:cstheme="minorHAnsi"/>
          <w:color w:val="000000"/>
          <w:lang w:val="en-US"/>
        </w:rPr>
        <w:t xml:space="preserve">data available at </w:t>
      </w:r>
      <w:hyperlink r:id="rId8" w:history="1">
        <w:r w:rsidR="00F23CE7" w:rsidRPr="00B2594D">
          <w:rPr>
            <w:rStyle w:val="Hyperlink"/>
            <w:rFonts w:ascii="Calibri" w:hAnsi="Calibri" w:cs="Calibri"/>
            <w:i/>
          </w:rPr>
          <w:t>https://doi.pangaea.de/10.1594/PANGAEA.904942</w:t>
        </w:r>
      </w:hyperlink>
      <w:r w:rsidR="00DA5A98" w:rsidRPr="00AD2726">
        <w:rPr>
          <w:rFonts w:cstheme="minorHAnsi"/>
          <w:color w:val="000000"/>
          <w:lang w:val="en-US"/>
        </w:rPr>
        <w:t>) at 100-year intervals. Each occurrence record is marked by a small, white dot. See Figure 1 and S1 for further methodological information.</w:t>
      </w:r>
    </w:p>
    <w:p w14:paraId="13B3027D" w14:textId="77777777" w:rsidR="00DA5A98" w:rsidRPr="00AD2726" w:rsidRDefault="00DA5A98" w:rsidP="00072049">
      <w:pPr>
        <w:autoSpaceDE w:val="0"/>
        <w:autoSpaceDN w:val="0"/>
        <w:adjustRightInd w:val="0"/>
        <w:spacing w:line="480" w:lineRule="auto"/>
        <w:ind w:right="-340"/>
        <w:rPr>
          <w:rFonts w:cstheme="minorHAnsi"/>
          <w:color w:val="000000"/>
          <w:lang w:val="en-US"/>
        </w:rPr>
      </w:pPr>
    </w:p>
    <w:p w14:paraId="73FF3420" w14:textId="7F583B52" w:rsidR="00E14D94" w:rsidRDefault="008561E3" w:rsidP="00E14D94">
      <w:pPr>
        <w:pBdr>
          <w:bottom w:val="single" w:sz="12" w:space="1" w:color="auto"/>
        </w:pBdr>
        <w:spacing w:line="480" w:lineRule="auto"/>
        <w:ind w:right="-340"/>
        <w:rPr>
          <w:rFonts w:cstheme="minorHAnsi"/>
          <w:color w:val="000000"/>
          <w:lang w:val="en-US"/>
        </w:rPr>
      </w:pPr>
      <w:hyperlink r:id="rId9" w:history="1">
        <w:r w:rsidR="00DA5A98" w:rsidRPr="0040359B">
          <w:rPr>
            <w:rStyle w:val="Hyperlink"/>
            <w:rFonts w:cstheme="minorHAnsi"/>
            <w:b/>
            <w:lang w:val="en-US"/>
          </w:rPr>
          <w:t>Movie S2</w:t>
        </w:r>
      </w:hyperlink>
      <w:r w:rsidR="00DA5A98" w:rsidRPr="0040359B">
        <w:rPr>
          <w:rFonts w:cstheme="minorHAnsi"/>
          <w:b/>
          <w:color w:val="000000"/>
          <w:lang w:val="en-US"/>
        </w:rPr>
        <w:t xml:space="preserve">: </w:t>
      </w:r>
      <w:r w:rsidR="00DA5A98" w:rsidRPr="0040359B">
        <w:rPr>
          <w:rFonts w:cstheme="minorHAnsi"/>
          <w:color w:val="000000"/>
          <w:lang w:val="en-US"/>
        </w:rPr>
        <w:t>Wild (hunted terrestrial ungulates) faunal remains: KDEs of w</w:t>
      </w:r>
      <w:r w:rsidR="00DA5A98" w:rsidRPr="001E2FB2">
        <w:rPr>
          <w:rFonts w:cstheme="minorHAnsi"/>
          <w:color w:val="000000"/>
          <w:lang w:val="en-US"/>
        </w:rPr>
        <w:t xml:space="preserve">ild animal presences </w:t>
      </w:r>
      <w:r w:rsidR="002032ED" w:rsidRPr="0040359B">
        <w:rPr>
          <w:rFonts w:cstheme="minorHAnsi"/>
          <w:color w:val="000000"/>
          <w:lang w:val="en-US"/>
        </w:rPr>
        <w:t>(</w:t>
      </w:r>
      <w:r w:rsidR="002032ED">
        <w:rPr>
          <w:rFonts w:cstheme="minorHAnsi"/>
          <w:color w:val="000000"/>
          <w:lang w:val="en-US"/>
        </w:rPr>
        <w:t xml:space="preserve">data available at </w:t>
      </w:r>
      <w:hyperlink r:id="rId10" w:history="1">
        <w:r w:rsidR="002032ED" w:rsidRPr="00B2594D">
          <w:rPr>
            <w:rStyle w:val="Hyperlink"/>
            <w:rFonts w:ascii="Calibri" w:hAnsi="Calibri" w:cs="Calibri"/>
            <w:i/>
          </w:rPr>
          <w:t>https://doi.pangaea.de/10.1594/PANGAEA.904942</w:t>
        </w:r>
      </w:hyperlink>
      <w:r w:rsidR="002032ED" w:rsidRPr="00AD2726">
        <w:rPr>
          <w:rFonts w:cstheme="minorHAnsi"/>
          <w:color w:val="000000"/>
          <w:lang w:val="en-US"/>
        </w:rPr>
        <w:t>)</w:t>
      </w:r>
      <w:r w:rsidR="00DA5A98" w:rsidRPr="001E2FB2">
        <w:rPr>
          <w:rFonts w:cstheme="minorHAnsi"/>
          <w:color w:val="000000"/>
          <w:lang w:val="en-US"/>
        </w:rPr>
        <w:t xml:space="preserve"> at 100-year intervals. Each occurrence record is marked by a small, white dot. See Figure 1 and S1 for further methodological information.</w:t>
      </w:r>
    </w:p>
    <w:p w14:paraId="58DEE6DD" w14:textId="77777777" w:rsidR="00183EE8" w:rsidRPr="00AD2726" w:rsidRDefault="00183EE8" w:rsidP="00E14D94">
      <w:pPr>
        <w:pBdr>
          <w:bottom w:val="single" w:sz="12" w:space="1" w:color="auto"/>
        </w:pBdr>
        <w:spacing w:line="480" w:lineRule="auto"/>
        <w:ind w:right="-340"/>
        <w:rPr>
          <w:b/>
          <w:color w:val="000000" w:themeColor="text1"/>
        </w:rPr>
      </w:pPr>
    </w:p>
    <w:p w14:paraId="206747B8" w14:textId="77777777" w:rsidR="003B01BC" w:rsidRDefault="00D45664" w:rsidP="00072049">
      <w:pPr>
        <w:autoSpaceDE w:val="0"/>
        <w:autoSpaceDN w:val="0"/>
        <w:adjustRightInd w:val="0"/>
        <w:spacing w:line="480" w:lineRule="auto"/>
        <w:ind w:right="-340"/>
        <w:rPr>
          <w:rFonts w:cstheme="minorHAnsi"/>
          <w:b/>
          <w:color w:val="000000"/>
          <w:lang w:val="en-US"/>
        </w:rPr>
      </w:pPr>
      <w:r>
        <w:rPr>
          <w:rFonts w:cstheme="minorHAnsi"/>
          <w:b/>
          <w:color w:val="000000"/>
          <w:lang w:val="en-US"/>
        </w:rPr>
        <w:br/>
      </w:r>
    </w:p>
    <w:p w14:paraId="17B4CC62" w14:textId="77777777" w:rsidR="003B01BC" w:rsidRDefault="003B01BC" w:rsidP="00072049">
      <w:pPr>
        <w:autoSpaceDE w:val="0"/>
        <w:autoSpaceDN w:val="0"/>
        <w:adjustRightInd w:val="0"/>
        <w:spacing w:line="480" w:lineRule="auto"/>
        <w:ind w:right="-340"/>
        <w:rPr>
          <w:rFonts w:cstheme="minorHAnsi"/>
          <w:b/>
          <w:color w:val="000000"/>
          <w:lang w:val="en-US"/>
        </w:rPr>
      </w:pPr>
    </w:p>
    <w:p w14:paraId="5956B2C7" w14:textId="49BADE7D" w:rsidR="003B01BC" w:rsidRDefault="003B01BC" w:rsidP="00072049">
      <w:pPr>
        <w:autoSpaceDE w:val="0"/>
        <w:autoSpaceDN w:val="0"/>
        <w:adjustRightInd w:val="0"/>
        <w:spacing w:line="480" w:lineRule="auto"/>
        <w:ind w:right="-340"/>
        <w:rPr>
          <w:rFonts w:cstheme="minorHAnsi"/>
          <w:b/>
          <w:color w:val="000000"/>
          <w:lang w:val="en-US"/>
        </w:rPr>
      </w:pPr>
    </w:p>
    <w:p w14:paraId="4030041E" w14:textId="77777777" w:rsidR="003B01BC" w:rsidRDefault="003B01BC" w:rsidP="00072049">
      <w:pPr>
        <w:autoSpaceDE w:val="0"/>
        <w:autoSpaceDN w:val="0"/>
        <w:adjustRightInd w:val="0"/>
        <w:spacing w:line="480" w:lineRule="auto"/>
        <w:ind w:right="-340"/>
        <w:rPr>
          <w:rFonts w:cstheme="minorHAnsi"/>
          <w:b/>
          <w:color w:val="000000"/>
          <w:lang w:val="en-US"/>
        </w:rPr>
      </w:pPr>
    </w:p>
    <w:p w14:paraId="6E0090C3" w14:textId="35105686" w:rsidR="003B01BC" w:rsidRDefault="003B01BC" w:rsidP="00072049">
      <w:pPr>
        <w:autoSpaceDE w:val="0"/>
        <w:autoSpaceDN w:val="0"/>
        <w:adjustRightInd w:val="0"/>
        <w:spacing w:line="480" w:lineRule="auto"/>
        <w:ind w:right="-340"/>
        <w:rPr>
          <w:rFonts w:cstheme="minorHAnsi"/>
          <w:b/>
          <w:color w:val="000000"/>
          <w:lang w:val="en-US"/>
        </w:rPr>
      </w:pPr>
    </w:p>
    <w:p w14:paraId="4ED41DE8" w14:textId="77777777" w:rsidR="00183EE8" w:rsidRDefault="00183EE8" w:rsidP="00072049">
      <w:pPr>
        <w:autoSpaceDE w:val="0"/>
        <w:autoSpaceDN w:val="0"/>
        <w:adjustRightInd w:val="0"/>
        <w:spacing w:line="480" w:lineRule="auto"/>
        <w:ind w:right="-340"/>
        <w:rPr>
          <w:rFonts w:cstheme="minorHAnsi"/>
          <w:b/>
          <w:color w:val="000000"/>
          <w:lang w:val="en-US"/>
        </w:rPr>
      </w:pPr>
    </w:p>
    <w:p w14:paraId="6B54C836" w14:textId="77777777" w:rsidR="00425F50" w:rsidRPr="00AD2726" w:rsidRDefault="004503EC" w:rsidP="00072049">
      <w:pPr>
        <w:autoSpaceDE w:val="0"/>
        <w:autoSpaceDN w:val="0"/>
        <w:adjustRightInd w:val="0"/>
        <w:spacing w:line="480" w:lineRule="auto"/>
        <w:ind w:right="-340"/>
        <w:rPr>
          <w:rFonts w:cstheme="minorHAnsi"/>
          <w:b/>
          <w:color w:val="000000"/>
          <w:lang w:val="en-US"/>
        </w:rPr>
      </w:pPr>
      <w:r w:rsidRPr="00AD2726">
        <w:rPr>
          <w:rFonts w:cstheme="minorHAnsi"/>
          <w:b/>
          <w:color w:val="000000"/>
          <w:lang w:val="en-US"/>
        </w:rPr>
        <w:t>SUPPLEMENTARY FIGURES</w:t>
      </w:r>
    </w:p>
    <w:p w14:paraId="2E91A2E6" w14:textId="77777777" w:rsidR="00DA5A98" w:rsidRPr="0040359B" w:rsidRDefault="0020550A" w:rsidP="00072049">
      <w:pPr>
        <w:autoSpaceDE w:val="0"/>
        <w:autoSpaceDN w:val="0"/>
        <w:adjustRightInd w:val="0"/>
        <w:spacing w:line="480" w:lineRule="auto"/>
        <w:ind w:right="-340"/>
        <w:rPr>
          <w:rFonts w:cstheme="minorHAnsi"/>
          <w:b/>
          <w:color w:val="000000"/>
          <w:lang w:val="en-US"/>
        </w:rPr>
      </w:pPr>
      <w:r w:rsidRPr="0040359B">
        <w:rPr>
          <w:rFonts w:cstheme="minorHAnsi"/>
          <w:b/>
          <w:noProof/>
          <w:color w:val="000000"/>
          <w:lang w:val="en-US"/>
        </w:rPr>
        <w:lastRenderedPageBreak/>
        <mc:AlternateContent>
          <mc:Choice Requires="wps">
            <w:drawing>
              <wp:anchor distT="0" distB="0" distL="114300" distR="114300" simplePos="0" relativeHeight="251665408" behindDoc="0" locked="0" layoutInCell="1" allowOverlap="1" wp14:anchorId="2DDC4BDB" wp14:editId="0ADD4795">
                <wp:simplePos x="0" y="0"/>
                <wp:positionH relativeFrom="column">
                  <wp:posOffset>-787400</wp:posOffset>
                </wp:positionH>
                <wp:positionV relativeFrom="paragraph">
                  <wp:posOffset>0</wp:posOffset>
                </wp:positionV>
                <wp:extent cx="7162800" cy="89408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7162800" cy="8940800"/>
                        </a:xfrm>
                        <a:prstGeom prst="rect">
                          <a:avLst/>
                        </a:prstGeom>
                        <a:solidFill>
                          <a:schemeClr val="lt1"/>
                        </a:solidFill>
                        <a:ln w="6350">
                          <a:noFill/>
                        </a:ln>
                      </wps:spPr>
                      <wps:txbx>
                        <w:txbxContent>
                          <w:p w14:paraId="7B60E543" w14:textId="77777777" w:rsidR="00FD285F" w:rsidRDefault="00FD285F" w:rsidP="0020550A">
                            <w:pPr>
                              <w:autoSpaceDE w:val="0"/>
                              <w:autoSpaceDN w:val="0"/>
                              <w:adjustRightInd w:val="0"/>
                              <w:ind w:left="284" w:right="669"/>
                              <w:rPr>
                                <w:rFonts w:cstheme="minorHAnsi"/>
                                <w:b/>
                                <w:color w:val="000000"/>
                                <w:lang w:val="en-US"/>
                              </w:rPr>
                            </w:pPr>
                            <w:r>
                              <w:rPr>
                                <w:rFonts w:cstheme="minorHAnsi"/>
                                <w:b/>
                                <w:noProof/>
                                <w:color w:val="000000"/>
                                <w:lang w:val="en-US"/>
                              </w:rPr>
                              <w:drawing>
                                <wp:inline distT="0" distB="0" distL="0" distR="0" wp14:anchorId="38D55E0F" wp14:editId="6C863313">
                                  <wp:extent cx="6573360" cy="6908800"/>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_S1_FIN_red.pdf"/>
                                          <pic:cNvPicPr/>
                                        </pic:nvPicPr>
                                        <pic:blipFill>
                                          <a:blip r:embed="rId11">
                                            <a:extLst>
                                              <a:ext uri="{28A0092B-C50C-407E-A947-70E740481C1C}">
                                                <a14:useLocalDpi xmlns:a14="http://schemas.microsoft.com/office/drawing/2010/main" val="0"/>
                                              </a:ext>
                                            </a:extLst>
                                          </a:blip>
                                          <a:stretch>
                                            <a:fillRect/>
                                          </a:stretch>
                                        </pic:blipFill>
                                        <pic:spPr>
                                          <a:xfrm>
                                            <a:off x="0" y="0"/>
                                            <a:ext cx="6577297" cy="6912938"/>
                                          </a:xfrm>
                                          <a:prstGeom prst="rect">
                                            <a:avLst/>
                                          </a:prstGeom>
                                        </pic:spPr>
                                      </pic:pic>
                                    </a:graphicData>
                                  </a:graphic>
                                </wp:inline>
                              </w:drawing>
                            </w:r>
                          </w:p>
                          <w:p w14:paraId="4F482763" w14:textId="77777777" w:rsidR="00FD285F" w:rsidRPr="00DE67EE" w:rsidRDefault="00FD285F" w:rsidP="0020550A">
                            <w:pPr>
                              <w:autoSpaceDE w:val="0"/>
                              <w:autoSpaceDN w:val="0"/>
                              <w:adjustRightInd w:val="0"/>
                              <w:ind w:right="669"/>
                              <w:rPr>
                                <w:rFonts w:cstheme="minorHAnsi"/>
                                <w:b/>
                                <w:color w:val="000000"/>
                                <w:sz w:val="16"/>
                                <w:szCs w:val="16"/>
                                <w:lang w:val="en-US"/>
                              </w:rPr>
                            </w:pPr>
                          </w:p>
                          <w:p w14:paraId="1E1BD81C" w14:textId="7429AA25" w:rsidR="00FD285F" w:rsidRPr="0020550A" w:rsidRDefault="00FD285F" w:rsidP="0020550A">
                            <w:pPr>
                              <w:autoSpaceDE w:val="0"/>
                              <w:autoSpaceDN w:val="0"/>
                              <w:adjustRightInd w:val="0"/>
                              <w:ind w:left="284" w:right="86"/>
                              <w:rPr>
                                <w:rFonts w:cstheme="minorHAnsi"/>
                                <w:color w:val="000000"/>
                                <w:sz w:val="22"/>
                                <w:szCs w:val="22"/>
                                <w:lang w:val="en-US"/>
                              </w:rPr>
                            </w:pPr>
                            <w:r w:rsidRPr="0020550A">
                              <w:rPr>
                                <w:rFonts w:cstheme="minorHAnsi"/>
                                <w:b/>
                                <w:color w:val="000000"/>
                                <w:sz w:val="22"/>
                                <w:szCs w:val="22"/>
                                <w:lang w:val="en-US"/>
                              </w:rPr>
                              <w:t>Figure S1</w:t>
                            </w:r>
                            <w:r w:rsidRPr="0020550A">
                              <w:rPr>
                                <w:rFonts w:cstheme="minorHAnsi"/>
                                <w:color w:val="000000"/>
                                <w:sz w:val="22"/>
                                <w:szCs w:val="22"/>
                                <w:lang w:val="en-US"/>
                              </w:rPr>
                              <w:t>:</w:t>
                            </w:r>
                            <w:r>
                              <w:rPr>
                                <w:rFonts w:cstheme="minorHAnsi"/>
                                <w:color w:val="000000"/>
                                <w:sz w:val="22"/>
                                <w:szCs w:val="22"/>
                                <w:lang w:val="en-US"/>
                              </w:rPr>
                              <w:t xml:space="preserve"> [</w:t>
                            </w:r>
                            <w:hyperlink r:id="rId12" w:history="1">
                              <w:r w:rsidRPr="000345D2">
                                <w:rPr>
                                  <w:rStyle w:val="Hyperlink"/>
                                  <w:rFonts w:cstheme="minorHAnsi"/>
                                  <w:sz w:val="22"/>
                                  <w:szCs w:val="22"/>
                                  <w:lang w:val="en-US"/>
                                </w:rPr>
                                <w:t>high res.</w:t>
                              </w:r>
                            </w:hyperlink>
                            <w:r>
                              <w:rPr>
                                <w:rFonts w:cstheme="minorHAnsi"/>
                                <w:color w:val="000000"/>
                                <w:sz w:val="22"/>
                                <w:szCs w:val="22"/>
                                <w:lang w:val="en-US"/>
                              </w:rPr>
                              <w:t>]</w:t>
                            </w:r>
                            <w:r w:rsidRPr="0020550A">
                              <w:rPr>
                                <w:rFonts w:cstheme="minorHAnsi"/>
                                <w:color w:val="000000"/>
                                <w:sz w:val="22"/>
                                <w:szCs w:val="22"/>
                                <w:lang w:val="en-US"/>
                              </w:rPr>
                              <w:t xml:space="preserve"> </w:t>
                            </w:r>
                            <w:r>
                              <w:rPr>
                                <w:rFonts w:cstheme="minorHAnsi"/>
                                <w:color w:val="000000"/>
                                <w:sz w:val="22"/>
                                <w:szCs w:val="22"/>
                                <w:lang w:val="en-US"/>
                              </w:rPr>
                              <w:t>Illustrations of</w:t>
                            </w:r>
                            <w:r w:rsidRPr="0020550A">
                              <w:rPr>
                                <w:rFonts w:cstheme="minorHAnsi"/>
                                <w:color w:val="000000"/>
                                <w:sz w:val="22"/>
                                <w:szCs w:val="22"/>
                                <w:lang w:val="en-US"/>
                              </w:rPr>
                              <w:t xml:space="preserve"> domestic (red) and wild (blue) faunal remains from archaeological assemblages</w:t>
                            </w:r>
                            <w:r>
                              <w:rPr>
                                <w:rFonts w:cstheme="minorHAnsi"/>
                                <w:color w:val="000000"/>
                                <w:sz w:val="22"/>
                                <w:szCs w:val="22"/>
                                <w:lang w:val="en-US"/>
                              </w:rPr>
                              <w:t xml:space="preserve"> utilized in this study. Assemblages are </w:t>
                            </w:r>
                            <w:r w:rsidRPr="0020550A">
                              <w:rPr>
                                <w:rFonts w:cstheme="minorHAnsi"/>
                                <w:color w:val="000000"/>
                                <w:sz w:val="22"/>
                                <w:szCs w:val="22"/>
                                <w:lang w:val="en-US"/>
                              </w:rPr>
                              <w:t xml:space="preserve">visualized using kernel density estimates (KDEs) </w:t>
                            </w:r>
                            <w:r>
                              <w:rPr>
                                <w:rFonts w:cstheme="minorHAnsi"/>
                                <w:color w:val="000000"/>
                                <w:sz w:val="22"/>
                                <w:szCs w:val="22"/>
                                <w:lang w:val="en-US"/>
                              </w:rPr>
                              <w:t>of</w:t>
                            </w:r>
                            <w:r w:rsidRPr="0020550A">
                              <w:rPr>
                                <w:rFonts w:cstheme="minorHAnsi"/>
                                <w:color w:val="000000"/>
                                <w:sz w:val="22"/>
                                <w:szCs w:val="22"/>
                                <w:lang w:val="en-US"/>
                              </w:rPr>
                              <w:t xml:space="preserve"> the number of domestic or wild specimens (NISP) recovered in each assemblage. Where the date range of an assemblage spanned two or more time slices, the kernel’s probability mass was shared between the respective time slices. Whilst these maps illustrate the quantity and geographic location of data, they are not intended to depict the distribution of land use in space and time - this objective is carried out </w:t>
                            </w:r>
                            <w:r>
                              <w:rPr>
                                <w:rFonts w:cstheme="minorHAnsi"/>
                                <w:color w:val="000000"/>
                                <w:sz w:val="22"/>
                                <w:szCs w:val="22"/>
                                <w:lang w:val="en-US"/>
                              </w:rPr>
                              <w:t xml:space="preserve">separately </w:t>
                            </w:r>
                            <w:r w:rsidRPr="0020550A">
                              <w:rPr>
                                <w:rFonts w:cstheme="minorHAnsi"/>
                                <w:color w:val="000000"/>
                                <w:sz w:val="22"/>
                                <w:szCs w:val="22"/>
                                <w:lang w:val="en-US"/>
                              </w:rPr>
                              <w:t>using methods from spatial ecology (i.e. figure</w:t>
                            </w:r>
                            <w:r>
                              <w:rPr>
                                <w:rFonts w:cstheme="minorHAnsi"/>
                                <w:color w:val="000000"/>
                                <w:sz w:val="22"/>
                                <w:szCs w:val="22"/>
                                <w:lang w:val="en-US"/>
                              </w:rPr>
                              <w:t>s</w:t>
                            </w:r>
                            <w:r w:rsidRPr="0020550A">
                              <w:rPr>
                                <w:rFonts w:cstheme="minorHAnsi"/>
                                <w:color w:val="000000"/>
                                <w:sz w:val="22"/>
                                <w:szCs w:val="22"/>
                                <w:lang w:val="en-US"/>
                              </w:rPr>
                              <w:t xml:space="preserve"> 4 &amp; S7). Further KDEs for both domestic and hunted (wild terrestrial ungulates) faunal remains at 100-year intervals </w:t>
                            </w:r>
                            <w:r>
                              <w:rPr>
                                <w:rFonts w:cstheme="minorHAnsi"/>
                                <w:color w:val="000000"/>
                                <w:sz w:val="22"/>
                                <w:szCs w:val="22"/>
                                <w:lang w:val="en-US"/>
                              </w:rPr>
                              <w:t>are available in m</w:t>
                            </w:r>
                            <w:r w:rsidRPr="0020550A">
                              <w:rPr>
                                <w:rFonts w:cstheme="minorHAnsi"/>
                                <w:color w:val="000000"/>
                                <w:sz w:val="22"/>
                                <w:szCs w:val="22"/>
                                <w:lang w:val="en-US"/>
                              </w:rPr>
                              <w:t>ovies S1</w:t>
                            </w:r>
                            <w:r>
                              <w:rPr>
                                <w:rFonts w:cstheme="minorHAnsi"/>
                                <w:color w:val="000000"/>
                                <w:sz w:val="22"/>
                                <w:szCs w:val="22"/>
                                <w:lang w:val="en-US"/>
                              </w:rPr>
                              <w:t xml:space="preserve"> and </w:t>
                            </w:r>
                            <w:r w:rsidRPr="0020550A">
                              <w:rPr>
                                <w:rFonts w:cstheme="minorHAnsi"/>
                                <w:color w:val="000000"/>
                                <w:sz w:val="22"/>
                                <w:szCs w:val="22"/>
                                <w:lang w:val="en-US"/>
                              </w:rPr>
                              <w:t xml:space="preserve">S2. See figure 2 for domestic species included, figure S2 for the number of occurrence records </w:t>
                            </w:r>
                            <w:r>
                              <w:rPr>
                                <w:rFonts w:cstheme="minorHAnsi"/>
                                <w:color w:val="000000"/>
                                <w:sz w:val="22"/>
                                <w:szCs w:val="22"/>
                                <w:lang w:val="en-US"/>
                              </w:rPr>
                              <w:t>in</w:t>
                            </w:r>
                            <w:r w:rsidRPr="0020550A">
                              <w:rPr>
                                <w:rFonts w:cstheme="minorHAnsi"/>
                                <w:color w:val="000000"/>
                                <w:sz w:val="22"/>
                                <w:szCs w:val="22"/>
                                <w:lang w:val="en-US"/>
                              </w:rPr>
                              <w:t xml:space="preserve"> each time interval, and “materials &amp; methods” for more information on how occurrence record start/end dates and probability of occurrence were generated.</w:t>
                            </w:r>
                          </w:p>
                          <w:p w14:paraId="2D3E672A" w14:textId="77777777" w:rsidR="00FD285F" w:rsidRDefault="00FD28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DC4BDB" id="_x0000_t202" coordsize="21600,21600" o:spt="202" path="m,l,21600r21600,l21600,xe">
                <v:stroke joinstyle="miter"/>
                <v:path gradientshapeok="t" o:connecttype="rect"/>
              </v:shapetype>
              <v:shape id="Text Box 11" o:spid="_x0000_s1026" type="#_x0000_t202" style="position:absolute;margin-left:-62pt;margin-top:0;width:564pt;height:7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" fillcolor="white [3201]" stroked="f" strokeweight=".5pt">
                <v:textbox>
                  <w:txbxContent>
                    <w:p w14:paraId="7B60E543" w14:textId="77777777" w:rsidR="00FD285F" w:rsidRDefault="00FD285F" w:rsidP="0020550A">
                      <w:pPr>
                        <w:autoSpaceDE w:val="0"/>
                        <w:autoSpaceDN w:val="0"/>
                        <w:adjustRightInd w:val="0"/>
                        <w:ind w:left="284" w:right="669"/>
                        <w:rPr>
                          <w:rFonts w:cstheme="minorHAnsi"/>
                          <w:b/>
                          <w:color w:val="000000"/>
                          <w:lang w:val="en-US"/>
                        </w:rPr>
                      </w:pPr>
                      <w:r>
                        <w:rPr>
                          <w:rFonts w:cstheme="minorHAnsi"/>
                          <w:b/>
                          <w:noProof/>
                          <w:color w:val="000000"/>
                          <w:lang w:val="en-US"/>
                        </w:rPr>
                        <w:drawing>
                          <wp:inline distT="0" distB="0" distL="0" distR="0" wp14:anchorId="38D55E0F" wp14:editId="6C863313">
                            <wp:extent cx="6573360" cy="6908800"/>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_S1_FIN_red.pdf"/>
                                    <pic:cNvPicPr/>
                                  </pic:nvPicPr>
                                  <pic:blipFill>
                                    <a:blip r:embed="rId11">
                                      <a:extLst>
                                        <a:ext uri="{28A0092B-C50C-407E-A947-70E740481C1C}">
                                          <a14:useLocalDpi xmlns:a14="http://schemas.microsoft.com/office/drawing/2010/main" val="0"/>
                                        </a:ext>
                                      </a:extLst>
                                    </a:blip>
                                    <a:stretch>
                                      <a:fillRect/>
                                    </a:stretch>
                                  </pic:blipFill>
                                  <pic:spPr>
                                    <a:xfrm>
                                      <a:off x="0" y="0"/>
                                      <a:ext cx="6577297" cy="6912938"/>
                                    </a:xfrm>
                                    <a:prstGeom prst="rect">
                                      <a:avLst/>
                                    </a:prstGeom>
                                  </pic:spPr>
                                </pic:pic>
                              </a:graphicData>
                            </a:graphic>
                          </wp:inline>
                        </w:drawing>
                      </w:r>
                    </w:p>
                    <w:p w14:paraId="4F482763" w14:textId="77777777" w:rsidR="00FD285F" w:rsidRPr="00DE67EE" w:rsidRDefault="00FD285F" w:rsidP="0020550A">
                      <w:pPr>
                        <w:autoSpaceDE w:val="0"/>
                        <w:autoSpaceDN w:val="0"/>
                        <w:adjustRightInd w:val="0"/>
                        <w:ind w:right="669"/>
                        <w:rPr>
                          <w:rFonts w:cstheme="minorHAnsi"/>
                          <w:b/>
                          <w:color w:val="000000"/>
                          <w:sz w:val="16"/>
                          <w:szCs w:val="16"/>
                          <w:lang w:val="en-US"/>
                        </w:rPr>
                      </w:pPr>
                    </w:p>
                    <w:p w14:paraId="1E1BD81C" w14:textId="7429AA25" w:rsidR="00FD285F" w:rsidRPr="0020550A" w:rsidRDefault="00FD285F" w:rsidP="0020550A">
                      <w:pPr>
                        <w:autoSpaceDE w:val="0"/>
                        <w:autoSpaceDN w:val="0"/>
                        <w:adjustRightInd w:val="0"/>
                        <w:ind w:left="284" w:right="86"/>
                        <w:rPr>
                          <w:rFonts w:cstheme="minorHAnsi"/>
                          <w:color w:val="000000"/>
                          <w:sz w:val="22"/>
                          <w:szCs w:val="22"/>
                          <w:lang w:val="en-US"/>
                        </w:rPr>
                      </w:pPr>
                      <w:r w:rsidRPr="0020550A">
                        <w:rPr>
                          <w:rFonts w:cstheme="minorHAnsi"/>
                          <w:b/>
                          <w:color w:val="000000"/>
                          <w:sz w:val="22"/>
                          <w:szCs w:val="22"/>
                          <w:lang w:val="en-US"/>
                        </w:rPr>
                        <w:t>Figure S1</w:t>
                      </w:r>
                      <w:r w:rsidRPr="0020550A">
                        <w:rPr>
                          <w:rFonts w:cstheme="minorHAnsi"/>
                          <w:color w:val="000000"/>
                          <w:sz w:val="22"/>
                          <w:szCs w:val="22"/>
                          <w:lang w:val="en-US"/>
                        </w:rPr>
                        <w:t>:</w:t>
                      </w:r>
                      <w:r>
                        <w:rPr>
                          <w:rFonts w:cstheme="minorHAnsi"/>
                          <w:color w:val="000000"/>
                          <w:sz w:val="22"/>
                          <w:szCs w:val="22"/>
                          <w:lang w:val="en-US"/>
                        </w:rPr>
                        <w:t xml:space="preserve"> [</w:t>
                      </w:r>
                      <w:hyperlink r:id="rId13" w:history="1">
                        <w:r w:rsidRPr="000345D2">
                          <w:rPr>
                            <w:rStyle w:val="Hyperlink"/>
                            <w:rFonts w:cstheme="minorHAnsi"/>
                            <w:sz w:val="22"/>
                            <w:szCs w:val="22"/>
                            <w:lang w:val="en-US"/>
                          </w:rPr>
                          <w:t>high res.</w:t>
                        </w:r>
                      </w:hyperlink>
                      <w:r>
                        <w:rPr>
                          <w:rFonts w:cstheme="minorHAnsi"/>
                          <w:color w:val="000000"/>
                          <w:sz w:val="22"/>
                          <w:szCs w:val="22"/>
                          <w:lang w:val="en-US"/>
                        </w:rPr>
                        <w:t>]</w:t>
                      </w:r>
                      <w:r w:rsidRPr="0020550A">
                        <w:rPr>
                          <w:rFonts w:cstheme="minorHAnsi"/>
                          <w:color w:val="000000"/>
                          <w:sz w:val="22"/>
                          <w:szCs w:val="22"/>
                          <w:lang w:val="en-US"/>
                        </w:rPr>
                        <w:t xml:space="preserve"> </w:t>
                      </w:r>
                      <w:r>
                        <w:rPr>
                          <w:rFonts w:cstheme="minorHAnsi"/>
                          <w:color w:val="000000"/>
                          <w:sz w:val="22"/>
                          <w:szCs w:val="22"/>
                          <w:lang w:val="en-US"/>
                        </w:rPr>
                        <w:t>Illustrations of</w:t>
                      </w:r>
                      <w:r w:rsidRPr="0020550A">
                        <w:rPr>
                          <w:rFonts w:cstheme="minorHAnsi"/>
                          <w:color w:val="000000"/>
                          <w:sz w:val="22"/>
                          <w:szCs w:val="22"/>
                          <w:lang w:val="en-US"/>
                        </w:rPr>
                        <w:t xml:space="preserve"> domestic (red) and wild (blue) faunal remains from archaeological assemblages</w:t>
                      </w:r>
                      <w:r>
                        <w:rPr>
                          <w:rFonts w:cstheme="minorHAnsi"/>
                          <w:color w:val="000000"/>
                          <w:sz w:val="22"/>
                          <w:szCs w:val="22"/>
                          <w:lang w:val="en-US"/>
                        </w:rPr>
                        <w:t xml:space="preserve"> utilized in this study. Assemblages are </w:t>
                      </w:r>
                      <w:r w:rsidRPr="0020550A">
                        <w:rPr>
                          <w:rFonts w:cstheme="minorHAnsi"/>
                          <w:color w:val="000000"/>
                          <w:sz w:val="22"/>
                          <w:szCs w:val="22"/>
                          <w:lang w:val="en-US"/>
                        </w:rPr>
                        <w:t xml:space="preserve">visualized using kernel density estimates (KDEs) </w:t>
                      </w:r>
                      <w:r>
                        <w:rPr>
                          <w:rFonts w:cstheme="minorHAnsi"/>
                          <w:color w:val="000000"/>
                          <w:sz w:val="22"/>
                          <w:szCs w:val="22"/>
                          <w:lang w:val="en-US"/>
                        </w:rPr>
                        <w:t>of</w:t>
                      </w:r>
                      <w:r w:rsidRPr="0020550A">
                        <w:rPr>
                          <w:rFonts w:cstheme="minorHAnsi"/>
                          <w:color w:val="000000"/>
                          <w:sz w:val="22"/>
                          <w:szCs w:val="22"/>
                          <w:lang w:val="en-US"/>
                        </w:rPr>
                        <w:t xml:space="preserve"> the number of domestic or wild specimens (NISP) recovered in each assemblage. Where the date range of an assemblage spanned two or more time slices, the kernel’s probability mass was shared between the respective time slices. Whilst these maps illustrate the quantity and geographic location of data, they are not intended to depict the distribution of land use in space and time - this objective is carried out </w:t>
                      </w:r>
                      <w:r>
                        <w:rPr>
                          <w:rFonts w:cstheme="minorHAnsi"/>
                          <w:color w:val="000000"/>
                          <w:sz w:val="22"/>
                          <w:szCs w:val="22"/>
                          <w:lang w:val="en-US"/>
                        </w:rPr>
                        <w:t xml:space="preserve">separately </w:t>
                      </w:r>
                      <w:r w:rsidRPr="0020550A">
                        <w:rPr>
                          <w:rFonts w:cstheme="minorHAnsi"/>
                          <w:color w:val="000000"/>
                          <w:sz w:val="22"/>
                          <w:szCs w:val="22"/>
                          <w:lang w:val="en-US"/>
                        </w:rPr>
                        <w:t>using methods from spatial ecology (i.e. figure</w:t>
                      </w:r>
                      <w:r>
                        <w:rPr>
                          <w:rFonts w:cstheme="minorHAnsi"/>
                          <w:color w:val="000000"/>
                          <w:sz w:val="22"/>
                          <w:szCs w:val="22"/>
                          <w:lang w:val="en-US"/>
                        </w:rPr>
                        <w:t>s</w:t>
                      </w:r>
                      <w:r w:rsidRPr="0020550A">
                        <w:rPr>
                          <w:rFonts w:cstheme="minorHAnsi"/>
                          <w:color w:val="000000"/>
                          <w:sz w:val="22"/>
                          <w:szCs w:val="22"/>
                          <w:lang w:val="en-US"/>
                        </w:rPr>
                        <w:t xml:space="preserve"> 4 &amp; S7). Further KDEs for both domestic and hunted (wild terrestrial ungulates) faunal remains at 100-year intervals </w:t>
                      </w:r>
                      <w:r>
                        <w:rPr>
                          <w:rFonts w:cstheme="minorHAnsi"/>
                          <w:color w:val="000000"/>
                          <w:sz w:val="22"/>
                          <w:szCs w:val="22"/>
                          <w:lang w:val="en-US"/>
                        </w:rPr>
                        <w:t>are available in m</w:t>
                      </w:r>
                      <w:r w:rsidRPr="0020550A">
                        <w:rPr>
                          <w:rFonts w:cstheme="minorHAnsi"/>
                          <w:color w:val="000000"/>
                          <w:sz w:val="22"/>
                          <w:szCs w:val="22"/>
                          <w:lang w:val="en-US"/>
                        </w:rPr>
                        <w:t>ovies S1</w:t>
                      </w:r>
                      <w:r>
                        <w:rPr>
                          <w:rFonts w:cstheme="minorHAnsi"/>
                          <w:color w:val="000000"/>
                          <w:sz w:val="22"/>
                          <w:szCs w:val="22"/>
                          <w:lang w:val="en-US"/>
                        </w:rPr>
                        <w:t xml:space="preserve"> and </w:t>
                      </w:r>
                      <w:r w:rsidRPr="0020550A">
                        <w:rPr>
                          <w:rFonts w:cstheme="minorHAnsi"/>
                          <w:color w:val="000000"/>
                          <w:sz w:val="22"/>
                          <w:szCs w:val="22"/>
                          <w:lang w:val="en-US"/>
                        </w:rPr>
                        <w:t xml:space="preserve">S2. See figure 2 for domestic species included, figure S2 for the number of occurrence records </w:t>
                      </w:r>
                      <w:r>
                        <w:rPr>
                          <w:rFonts w:cstheme="minorHAnsi"/>
                          <w:color w:val="000000"/>
                          <w:sz w:val="22"/>
                          <w:szCs w:val="22"/>
                          <w:lang w:val="en-US"/>
                        </w:rPr>
                        <w:t>in</w:t>
                      </w:r>
                      <w:r w:rsidRPr="0020550A">
                        <w:rPr>
                          <w:rFonts w:cstheme="minorHAnsi"/>
                          <w:color w:val="000000"/>
                          <w:sz w:val="22"/>
                          <w:szCs w:val="22"/>
                          <w:lang w:val="en-US"/>
                        </w:rPr>
                        <w:t xml:space="preserve"> each time interval, and “materials &amp; methods” for more information on how occurrence record start/end dates and probability of occurrence were generated.</w:t>
                      </w:r>
                    </w:p>
                    <w:p w14:paraId="2D3E672A" w14:textId="77777777" w:rsidR="00FD285F" w:rsidRDefault="00FD285F"/>
                  </w:txbxContent>
                </v:textbox>
                <w10:wrap type="square"/>
              </v:shape>
            </w:pict>
          </mc:Fallback>
        </mc:AlternateContent>
      </w:r>
      <w:r w:rsidR="00425F50" w:rsidRPr="0040359B">
        <w:rPr>
          <w:rFonts w:cstheme="minorHAnsi"/>
          <w:b/>
          <w:color w:val="000000"/>
          <w:lang w:val="en-US"/>
        </w:rPr>
        <w:t>FIGURES</w:t>
      </w:r>
    </w:p>
    <w:p w14:paraId="24231EF5" w14:textId="77777777" w:rsidR="00DA5A98" w:rsidRPr="0040359B" w:rsidRDefault="00532E9E" w:rsidP="00E14D94">
      <w:pPr>
        <w:autoSpaceDE w:val="0"/>
        <w:autoSpaceDN w:val="0"/>
        <w:adjustRightInd w:val="0"/>
        <w:spacing w:line="480" w:lineRule="auto"/>
        <w:ind w:right="-340"/>
        <w:rPr>
          <w:rFonts w:cstheme="minorHAnsi"/>
          <w:b/>
          <w:color w:val="000000"/>
          <w:lang w:val="en-US"/>
        </w:rPr>
      </w:pPr>
      <w:r w:rsidRPr="0040359B">
        <w:rPr>
          <w:rFonts w:cstheme="minorHAnsi"/>
          <w:b/>
          <w:noProof/>
          <w:color w:val="000000"/>
          <w:lang w:val="en-US"/>
        </w:rPr>
        <w:lastRenderedPageBreak/>
        <mc:AlternateContent>
          <mc:Choice Requires="wps">
            <w:drawing>
              <wp:anchor distT="0" distB="0" distL="114300" distR="114300" simplePos="0" relativeHeight="251667456" behindDoc="0" locked="0" layoutInCell="1" allowOverlap="1" wp14:anchorId="5A5474C8" wp14:editId="7510F54B">
                <wp:simplePos x="0" y="0"/>
                <wp:positionH relativeFrom="column">
                  <wp:posOffset>-508000</wp:posOffset>
                </wp:positionH>
                <wp:positionV relativeFrom="paragraph">
                  <wp:posOffset>0</wp:posOffset>
                </wp:positionV>
                <wp:extent cx="4775200" cy="9265920"/>
                <wp:effectExtent l="0" t="0" r="0" b="5080"/>
                <wp:wrapSquare wrapText="bothSides"/>
                <wp:docPr id="13" name="Text Box 13"/>
                <wp:cNvGraphicFramePr/>
                <a:graphic xmlns:a="http://schemas.openxmlformats.org/drawingml/2006/main">
                  <a:graphicData uri="http://schemas.microsoft.com/office/word/2010/wordprocessingShape">
                    <wps:wsp>
                      <wps:cNvSpPr txBox="1"/>
                      <wps:spPr>
                        <a:xfrm>
                          <a:off x="0" y="0"/>
                          <a:ext cx="4775200" cy="9265920"/>
                        </a:xfrm>
                        <a:prstGeom prst="rect">
                          <a:avLst/>
                        </a:prstGeom>
                        <a:solidFill>
                          <a:schemeClr val="lt1"/>
                        </a:solidFill>
                        <a:ln w="6350">
                          <a:noFill/>
                        </a:ln>
                      </wps:spPr>
                      <wps:txbx>
                        <w:txbxContent>
                          <w:p w14:paraId="38B82A53" w14:textId="77777777" w:rsidR="00FD285F" w:rsidRDefault="00FD285F" w:rsidP="005D6C7D">
                            <w:pPr>
                              <w:autoSpaceDE w:val="0"/>
                              <w:autoSpaceDN w:val="0"/>
                              <w:adjustRightInd w:val="0"/>
                              <w:ind w:left="284" w:right="86"/>
                              <w:rPr>
                                <w:rFonts w:cstheme="minorHAnsi"/>
                                <w:b/>
                                <w:color w:val="000000"/>
                                <w:lang w:val="en-US"/>
                              </w:rPr>
                            </w:pPr>
                            <w:r>
                              <w:rPr>
                                <w:rFonts w:cstheme="minorHAnsi"/>
                                <w:b/>
                                <w:noProof/>
                                <w:color w:val="000000"/>
                                <w:lang w:val="en-US"/>
                              </w:rPr>
                              <w:drawing>
                                <wp:inline distT="0" distB="0" distL="0" distR="0" wp14:anchorId="736240A2" wp14:editId="1B5673E0">
                                  <wp:extent cx="4419600" cy="9168130"/>
                                  <wp:effectExtent l="0" t="0" r="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_S2_FIN_v2_red.pdf"/>
                                          <pic:cNvPicPr/>
                                        </pic:nvPicPr>
                                        <pic:blipFill>
                                          <a:blip r:embed="rId14">
                                            <a:extLst>
                                              <a:ext uri="{28A0092B-C50C-407E-A947-70E740481C1C}">
                                                <a14:useLocalDpi xmlns:a14="http://schemas.microsoft.com/office/drawing/2010/main" val="0"/>
                                              </a:ext>
                                            </a:extLst>
                                          </a:blip>
                                          <a:stretch>
                                            <a:fillRect/>
                                          </a:stretch>
                                        </pic:blipFill>
                                        <pic:spPr>
                                          <a:xfrm>
                                            <a:off x="0" y="0"/>
                                            <a:ext cx="4419600" cy="9168130"/>
                                          </a:xfrm>
                                          <a:prstGeom prst="rect">
                                            <a:avLst/>
                                          </a:prstGeom>
                                        </pic:spPr>
                                      </pic:pic>
                                    </a:graphicData>
                                  </a:graphic>
                                </wp:inline>
                              </w:drawing>
                            </w:r>
                          </w:p>
                          <w:p w14:paraId="0C3C8999" w14:textId="77777777" w:rsidR="00FD285F" w:rsidRPr="0020550A" w:rsidRDefault="00FD285F" w:rsidP="005D6C7D">
                            <w:pPr>
                              <w:autoSpaceDE w:val="0"/>
                              <w:autoSpaceDN w:val="0"/>
                              <w:adjustRightInd w:val="0"/>
                              <w:ind w:left="284" w:right="86"/>
                              <w:rPr>
                                <w:rFonts w:cstheme="minorHAnsi"/>
                                <w:color w:val="000000"/>
                                <w:sz w:val="22"/>
                                <w:szCs w:val="22"/>
                                <w:lang w:val="en-US"/>
                              </w:rPr>
                            </w:pPr>
                          </w:p>
                          <w:p w14:paraId="09776516" w14:textId="77777777" w:rsidR="00FD285F" w:rsidRDefault="00FD285F" w:rsidP="005D6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474C8" id="Text Box 13" o:spid="_x0000_s1027" type="#_x0000_t202" style="position:absolute;margin-left:-40pt;margin-top:0;width:376pt;height:72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" fillcolor="white [3201]" stroked="f" strokeweight=".5pt">
                <v:textbox>
                  <w:txbxContent>
                    <w:p w14:paraId="38B82A53" w14:textId="77777777" w:rsidR="00FD285F" w:rsidRDefault="00FD285F" w:rsidP="005D6C7D">
                      <w:pPr>
                        <w:autoSpaceDE w:val="0"/>
                        <w:autoSpaceDN w:val="0"/>
                        <w:adjustRightInd w:val="0"/>
                        <w:ind w:left="284" w:right="86"/>
                        <w:rPr>
                          <w:rFonts w:cstheme="minorHAnsi"/>
                          <w:b/>
                          <w:color w:val="000000"/>
                          <w:lang w:val="en-US"/>
                        </w:rPr>
                      </w:pPr>
                      <w:r>
                        <w:rPr>
                          <w:rFonts w:cstheme="minorHAnsi"/>
                          <w:b/>
                          <w:noProof/>
                          <w:color w:val="000000"/>
                          <w:lang w:val="en-US"/>
                        </w:rPr>
                        <w:drawing>
                          <wp:inline distT="0" distB="0" distL="0" distR="0" wp14:anchorId="736240A2" wp14:editId="1B5673E0">
                            <wp:extent cx="4419600" cy="9168130"/>
                            <wp:effectExtent l="0" t="0" r="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_S2_FIN_v2_red.pdf"/>
                                    <pic:cNvPicPr/>
                                  </pic:nvPicPr>
                                  <pic:blipFill>
                                    <a:blip r:embed="rId14">
                                      <a:extLst>
                                        <a:ext uri="{28A0092B-C50C-407E-A947-70E740481C1C}">
                                          <a14:useLocalDpi xmlns:a14="http://schemas.microsoft.com/office/drawing/2010/main" val="0"/>
                                        </a:ext>
                                      </a:extLst>
                                    </a:blip>
                                    <a:stretch>
                                      <a:fillRect/>
                                    </a:stretch>
                                  </pic:blipFill>
                                  <pic:spPr>
                                    <a:xfrm>
                                      <a:off x="0" y="0"/>
                                      <a:ext cx="4419600" cy="9168130"/>
                                    </a:xfrm>
                                    <a:prstGeom prst="rect">
                                      <a:avLst/>
                                    </a:prstGeom>
                                  </pic:spPr>
                                </pic:pic>
                              </a:graphicData>
                            </a:graphic>
                          </wp:inline>
                        </w:drawing>
                      </w:r>
                    </w:p>
                    <w:p w14:paraId="0C3C8999" w14:textId="77777777" w:rsidR="00FD285F" w:rsidRPr="0020550A" w:rsidRDefault="00FD285F" w:rsidP="005D6C7D">
                      <w:pPr>
                        <w:autoSpaceDE w:val="0"/>
                        <w:autoSpaceDN w:val="0"/>
                        <w:adjustRightInd w:val="0"/>
                        <w:ind w:left="284" w:right="86"/>
                        <w:rPr>
                          <w:rFonts w:cstheme="minorHAnsi"/>
                          <w:color w:val="000000"/>
                          <w:sz w:val="22"/>
                          <w:szCs w:val="22"/>
                          <w:lang w:val="en-US"/>
                        </w:rPr>
                      </w:pPr>
                    </w:p>
                    <w:p w14:paraId="09776516" w14:textId="77777777" w:rsidR="00FD285F" w:rsidRDefault="00FD285F" w:rsidP="005D6C7D"/>
                  </w:txbxContent>
                </v:textbox>
                <w10:wrap type="square"/>
              </v:shape>
            </w:pict>
          </mc:Fallback>
        </mc:AlternateContent>
      </w:r>
      <w:r w:rsidR="00CB4AD0" w:rsidRPr="00AD2726">
        <w:rPr>
          <w:rFonts w:cstheme="minorHAnsi"/>
          <w:b/>
          <w:noProof/>
          <w:color w:val="000000"/>
          <w:lang w:val="en-US"/>
        </w:rPr>
        <mc:AlternateContent>
          <mc:Choice Requires="wps">
            <w:drawing>
              <wp:anchor distT="0" distB="0" distL="114300" distR="114300" simplePos="0" relativeHeight="251668480" behindDoc="0" locked="0" layoutInCell="1" allowOverlap="1" wp14:anchorId="269F39E1" wp14:editId="457C3B7D">
                <wp:simplePos x="0" y="0"/>
                <wp:positionH relativeFrom="column">
                  <wp:posOffset>4269740</wp:posOffset>
                </wp:positionH>
                <wp:positionV relativeFrom="paragraph">
                  <wp:posOffset>50800</wp:posOffset>
                </wp:positionV>
                <wp:extent cx="1615440" cy="8809990"/>
                <wp:effectExtent l="0" t="0" r="0" b="3810"/>
                <wp:wrapNone/>
                <wp:docPr id="17" name="Text Box 17"/>
                <wp:cNvGraphicFramePr/>
                <a:graphic xmlns:a="http://schemas.openxmlformats.org/drawingml/2006/main">
                  <a:graphicData uri="http://schemas.microsoft.com/office/word/2010/wordprocessingShape">
                    <wps:wsp>
                      <wps:cNvSpPr txBox="1"/>
                      <wps:spPr>
                        <a:xfrm>
                          <a:off x="0" y="0"/>
                          <a:ext cx="1615440" cy="8809990"/>
                        </a:xfrm>
                        <a:prstGeom prst="rect">
                          <a:avLst/>
                        </a:prstGeom>
                        <a:solidFill>
                          <a:schemeClr val="lt1"/>
                        </a:solidFill>
                        <a:ln w="6350">
                          <a:noFill/>
                        </a:ln>
                      </wps:spPr>
                      <wps:txbx>
                        <w:txbxContent>
                          <w:p w14:paraId="418A6113" w14:textId="77777777" w:rsidR="00FD285F" w:rsidRDefault="00FD285F" w:rsidP="00CB4AD0">
                            <w:pPr>
                              <w:autoSpaceDE w:val="0"/>
                              <w:autoSpaceDN w:val="0"/>
                              <w:adjustRightInd w:val="0"/>
                              <w:ind w:right="86"/>
                              <w:rPr>
                                <w:rFonts w:cstheme="minorHAnsi"/>
                                <w:b/>
                                <w:color w:val="000000"/>
                                <w:lang w:val="en-US"/>
                              </w:rPr>
                            </w:pPr>
                          </w:p>
                          <w:p w14:paraId="74BADF41" w14:textId="77777777" w:rsidR="00FD285F" w:rsidRDefault="00FD285F" w:rsidP="00CB4AD0">
                            <w:pPr>
                              <w:autoSpaceDE w:val="0"/>
                              <w:autoSpaceDN w:val="0"/>
                              <w:adjustRightInd w:val="0"/>
                              <w:ind w:right="86"/>
                              <w:rPr>
                                <w:rFonts w:cstheme="minorHAnsi"/>
                                <w:color w:val="000000"/>
                                <w:sz w:val="22"/>
                                <w:szCs w:val="22"/>
                                <w:lang w:val="en-US"/>
                              </w:rPr>
                            </w:pPr>
                            <w:r w:rsidRPr="00583D7B">
                              <w:rPr>
                                <w:rFonts w:cstheme="minorHAnsi"/>
                                <w:b/>
                                <w:color w:val="000000"/>
                                <w:sz w:val="22"/>
                                <w:szCs w:val="22"/>
                                <w:lang w:val="en-US"/>
                              </w:rPr>
                              <w:t>Figure S2</w:t>
                            </w:r>
                            <w:r w:rsidRPr="00583D7B">
                              <w:rPr>
                                <w:rFonts w:cstheme="minorHAnsi"/>
                                <w:color w:val="000000"/>
                                <w:sz w:val="22"/>
                                <w:szCs w:val="22"/>
                                <w:lang w:val="en-US"/>
                              </w:rPr>
                              <w:t xml:space="preserve">: </w:t>
                            </w:r>
                          </w:p>
                          <w:p w14:paraId="4013BA26" w14:textId="77777777" w:rsidR="00FD285F" w:rsidRPr="00583D7B" w:rsidRDefault="00FD285F" w:rsidP="00CB4AD0">
                            <w:pPr>
                              <w:autoSpaceDE w:val="0"/>
                              <w:autoSpaceDN w:val="0"/>
                              <w:adjustRightInd w:val="0"/>
                              <w:ind w:right="86"/>
                              <w:rPr>
                                <w:rFonts w:cstheme="minorHAnsi"/>
                                <w:color w:val="000000"/>
                                <w:sz w:val="22"/>
                                <w:szCs w:val="22"/>
                                <w:lang w:val="en-US"/>
                              </w:rPr>
                            </w:pPr>
                            <w:r>
                              <w:rPr>
                                <w:rFonts w:cstheme="minorHAnsi"/>
                                <w:color w:val="000000"/>
                                <w:sz w:val="22"/>
                                <w:szCs w:val="22"/>
                                <w:lang w:val="en-US"/>
                              </w:rPr>
                              <w:t>[</w:t>
                            </w:r>
                            <w:hyperlink r:id="rId15" w:history="1">
                              <w:r w:rsidRPr="000345D2">
                                <w:rPr>
                                  <w:rStyle w:val="Hyperlink"/>
                                  <w:rFonts w:cstheme="minorHAnsi"/>
                                  <w:sz w:val="22"/>
                                  <w:szCs w:val="22"/>
                                  <w:lang w:val="en-US"/>
                                </w:rPr>
                                <w:t>high res.</w:t>
                              </w:r>
                            </w:hyperlink>
                            <w:r>
                              <w:rPr>
                                <w:rFonts w:cstheme="minorHAnsi"/>
                                <w:color w:val="000000"/>
                                <w:sz w:val="22"/>
                                <w:szCs w:val="22"/>
                                <w:lang w:val="en-US"/>
                              </w:rPr>
                              <w:t xml:space="preserve">] </w:t>
                            </w:r>
                            <w:r w:rsidRPr="00583D7B">
                              <w:rPr>
                                <w:rFonts w:cstheme="minorHAnsi"/>
                                <w:color w:val="000000"/>
                                <w:sz w:val="22"/>
                                <w:szCs w:val="22"/>
                                <w:lang w:val="en-US"/>
                              </w:rPr>
                              <w:t>Circles indicate domestic (red) and wild (blue) animal occurrence records, determined by faunal remains in the archaeological record (modified from Jousse 2017). Occurrence records were split into time intervals based on their start/end dates: if the range fell within a given time interval, it was included. Each time interval spans 500 years, represented as, e.g., 1500 BP ± 250 years. The number of occurrences (N) is expressed as “1occ”, which includes only one occurrence record per archaeological site and time period where animals are present: this is the minimum number of occurrences for each time interval. For more information on how start/end dates were generated, see the methods section.</w:t>
                            </w:r>
                          </w:p>
                          <w:p w14:paraId="4FD90F42" w14:textId="77777777" w:rsidR="00FD285F" w:rsidRDefault="00FD28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F39E1" id="Text Box 17" o:spid="_x0000_s1028" type="#_x0000_t202" style="position:absolute;margin-left:336.2pt;margin-top:4pt;width:127.2pt;height:693.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" fillcolor="white [3201]" stroked="f" strokeweight=".5pt">
                <v:textbox>
                  <w:txbxContent>
                    <w:p w14:paraId="418A6113" w14:textId="77777777" w:rsidR="00FD285F" w:rsidRDefault="00FD285F" w:rsidP="00CB4AD0">
                      <w:pPr>
                        <w:autoSpaceDE w:val="0"/>
                        <w:autoSpaceDN w:val="0"/>
                        <w:adjustRightInd w:val="0"/>
                        <w:ind w:right="86"/>
                        <w:rPr>
                          <w:rFonts w:cstheme="minorHAnsi"/>
                          <w:b/>
                          <w:color w:val="000000"/>
                          <w:lang w:val="en-US"/>
                        </w:rPr>
                      </w:pPr>
                    </w:p>
                    <w:p w14:paraId="74BADF41" w14:textId="77777777" w:rsidR="00FD285F" w:rsidRDefault="00FD285F" w:rsidP="00CB4AD0">
                      <w:pPr>
                        <w:autoSpaceDE w:val="0"/>
                        <w:autoSpaceDN w:val="0"/>
                        <w:adjustRightInd w:val="0"/>
                        <w:ind w:right="86"/>
                        <w:rPr>
                          <w:rFonts w:cstheme="minorHAnsi"/>
                          <w:color w:val="000000"/>
                          <w:sz w:val="22"/>
                          <w:szCs w:val="22"/>
                          <w:lang w:val="en-US"/>
                        </w:rPr>
                      </w:pPr>
                      <w:r w:rsidRPr="00583D7B">
                        <w:rPr>
                          <w:rFonts w:cstheme="minorHAnsi"/>
                          <w:b/>
                          <w:color w:val="000000"/>
                          <w:sz w:val="22"/>
                          <w:szCs w:val="22"/>
                          <w:lang w:val="en-US"/>
                        </w:rPr>
                        <w:t>Figure S2</w:t>
                      </w:r>
                      <w:r w:rsidRPr="00583D7B">
                        <w:rPr>
                          <w:rFonts w:cstheme="minorHAnsi"/>
                          <w:color w:val="000000"/>
                          <w:sz w:val="22"/>
                          <w:szCs w:val="22"/>
                          <w:lang w:val="en-US"/>
                        </w:rPr>
                        <w:t xml:space="preserve">: </w:t>
                      </w:r>
                    </w:p>
                    <w:p w14:paraId="4013BA26" w14:textId="77777777" w:rsidR="00FD285F" w:rsidRPr="00583D7B" w:rsidRDefault="00FD285F" w:rsidP="00CB4AD0">
                      <w:pPr>
                        <w:autoSpaceDE w:val="0"/>
                        <w:autoSpaceDN w:val="0"/>
                        <w:adjustRightInd w:val="0"/>
                        <w:ind w:right="86"/>
                        <w:rPr>
                          <w:rFonts w:cstheme="minorHAnsi"/>
                          <w:color w:val="000000"/>
                          <w:sz w:val="22"/>
                          <w:szCs w:val="22"/>
                          <w:lang w:val="en-US"/>
                        </w:rPr>
                      </w:pPr>
                      <w:r>
                        <w:rPr>
                          <w:rFonts w:cstheme="minorHAnsi"/>
                          <w:color w:val="000000"/>
                          <w:sz w:val="22"/>
                          <w:szCs w:val="22"/>
                          <w:lang w:val="en-US"/>
                        </w:rPr>
                        <w:t>[</w:t>
                      </w:r>
                      <w:hyperlink r:id="rId16" w:history="1">
                        <w:r w:rsidRPr="000345D2">
                          <w:rPr>
                            <w:rStyle w:val="Hyperlink"/>
                            <w:rFonts w:cstheme="minorHAnsi"/>
                            <w:sz w:val="22"/>
                            <w:szCs w:val="22"/>
                            <w:lang w:val="en-US"/>
                          </w:rPr>
                          <w:t>high res.</w:t>
                        </w:r>
                      </w:hyperlink>
                      <w:r>
                        <w:rPr>
                          <w:rFonts w:cstheme="minorHAnsi"/>
                          <w:color w:val="000000"/>
                          <w:sz w:val="22"/>
                          <w:szCs w:val="22"/>
                          <w:lang w:val="en-US"/>
                        </w:rPr>
                        <w:t xml:space="preserve">] </w:t>
                      </w:r>
                      <w:r w:rsidRPr="00583D7B">
                        <w:rPr>
                          <w:rFonts w:cstheme="minorHAnsi"/>
                          <w:color w:val="000000"/>
                          <w:sz w:val="22"/>
                          <w:szCs w:val="22"/>
                          <w:lang w:val="en-US"/>
                        </w:rPr>
                        <w:t>Circles indicate domestic (red) and wild (blue) animal occurrence records, determined by faunal remains in the archaeological record (modified from Jousse 2017). Occurrence records were split into time intervals based on their start/end dates: if the range fell within a given time interval, it was included. Each time interval spans 500 years, represented as, e.g., 1500 BP ± 250 years. The number of occurrences (N) is expressed as “1occ”, which includes only one occurrence record per archaeological site and time period where animals are present: this is the minimum number of occurrences for each time interval. For more information on how start/end dates were generated, see the methods section.</w:t>
                      </w:r>
                    </w:p>
                    <w:p w14:paraId="4FD90F42" w14:textId="77777777" w:rsidR="00FD285F" w:rsidRDefault="00FD285F"/>
                  </w:txbxContent>
                </v:textbox>
              </v:shape>
            </w:pict>
          </mc:Fallback>
        </mc:AlternateContent>
      </w:r>
    </w:p>
    <w:p w14:paraId="726768D4" w14:textId="77777777" w:rsidR="00CB4AD0" w:rsidRPr="0040359B" w:rsidRDefault="00CB4AD0" w:rsidP="00E14D94">
      <w:pPr>
        <w:autoSpaceDE w:val="0"/>
        <w:autoSpaceDN w:val="0"/>
        <w:adjustRightInd w:val="0"/>
        <w:spacing w:line="480" w:lineRule="auto"/>
        <w:ind w:right="-340"/>
        <w:rPr>
          <w:rFonts w:cstheme="minorHAnsi"/>
          <w:b/>
          <w:color w:val="000000"/>
          <w:lang w:val="en-US"/>
        </w:rPr>
      </w:pPr>
      <w:r w:rsidRPr="0040359B">
        <w:rPr>
          <w:rFonts w:cstheme="minorHAnsi"/>
          <w:b/>
          <w:noProof/>
          <w:color w:val="000000"/>
          <w:lang w:val="en-US"/>
        </w:rPr>
        <w:lastRenderedPageBreak/>
        <mc:AlternateContent>
          <mc:Choice Requires="wps">
            <w:drawing>
              <wp:anchor distT="0" distB="0" distL="114300" distR="114300" simplePos="0" relativeHeight="251670528" behindDoc="0" locked="0" layoutInCell="1" allowOverlap="1" wp14:anchorId="4A030094" wp14:editId="703A0342">
                <wp:simplePos x="0" y="0"/>
                <wp:positionH relativeFrom="column">
                  <wp:posOffset>-635000</wp:posOffset>
                </wp:positionH>
                <wp:positionV relativeFrom="paragraph">
                  <wp:posOffset>0</wp:posOffset>
                </wp:positionV>
                <wp:extent cx="6807200" cy="90424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6807200" cy="9042400"/>
                        </a:xfrm>
                        <a:prstGeom prst="rect">
                          <a:avLst/>
                        </a:prstGeom>
                        <a:solidFill>
                          <a:schemeClr val="lt1"/>
                        </a:solidFill>
                        <a:ln w="6350">
                          <a:noFill/>
                        </a:ln>
                      </wps:spPr>
                      <wps:txbx>
                        <w:txbxContent>
                          <w:p w14:paraId="747B396A" w14:textId="77777777" w:rsidR="00FD285F" w:rsidRDefault="00FD285F" w:rsidP="00CB4AD0">
                            <w:pPr>
                              <w:autoSpaceDE w:val="0"/>
                              <w:autoSpaceDN w:val="0"/>
                              <w:adjustRightInd w:val="0"/>
                              <w:ind w:left="284" w:right="86"/>
                              <w:rPr>
                                <w:rFonts w:cstheme="minorHAnsi"/>
                                <w:b/>
                                <w:color w:val="000000"/>
                                <w:lang w:val="en-US"/>
                              </w:rPr>
                            </w:pPr>
                          </w:p>
                          <w:p w14:paraId="365690E4"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b/>
                                <w:color w:val="000000"/>
                                <w:sz w:val="22"/>
                                <w:szCs w:val="22"/>
                                <w:lang w:val="en-US"/>
                              </w:rPr>
                              <w:t>Figure S3</w:t>
                            </w:r>
                            <w:r w:rsidRPr="00317DB8">
                              <w:rPr>
                                <w:rFonts w:cstheme="minorHAnsi"/>
                                <w:color w:val="000000"/>
                                <w:sz w:val="22"/>
                                <w:szCs w:val="22"/>
                                <w:lang w:val="en-US"/>
                              </w:rPr>
                              <w:t>: Niche dynamics analysis: domestic versus wild.</w:t>
                            </w:r>
                          </w:p>
                          <w:p w14:paraId="32015E8F"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(a): The correlation circle on the top left shows the direction of each of the nine variables plotted in climate space.</w:t>
                            </w:r>
                          </w:p>
                          <w:p w14:paraId="799564B8" w14:textId="77777777" w:rsidR="00FD285F" w:rsidRPr="00317DB8" w:rsidRDefault="00FD285F" w:rsidP="00317DB8">
                            <w:pPr>
                              <w:autoSpaceDE w:val="0"/>
                              <w:autoSpaceDN w:val="0"/>
                              <w:adjustRightInd w:val="0"/>
                              <w:ind w:left="284" w:right="509"/>
                              <w:rPr>
                                <w:rFonts w:cstheme="minorHAnsi"/>
                                <w:color w:val="000000"/>
                                <w:sz w:val="22"/>
                                <w:szCs w:val="22"/>
                                <w:lang w:val="en-US"/>
                              </w:rPr>
                            </w:pPr>
                          </w:p>
                          <w:p w14:paraId="7345DFB3"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1. </w:t>
                            </w:r>
                            <w:proofErr w:type="spellStart"/>
                            <w:r w:rsidRPr="00317DB8">
                              <w:rPr>
                                <w:rFonts w:cstheme="minorHAnsi"/>
                                <w:color w:val="000000"/>
                                <w:sz w:val="22"/>
                                <w:szCs w:val="22"/>
                                <w:lang w:val="en-US"/>
                              </w:rPr>
                              <w:t>meanT</w:t>
                            </w:r>
                            <w:proofErr w:type="spellEnd"/>
                            <w:r w:rsidRPr="00317DB8">
                              <w:rPr>
                                <w:rFonts w:cstheme="minorHAnsi"/>
                                <w:color w:val="000000"/>
                                <w:sz w:val="22"/>
                                <w:szCs w:val="22"/>
                                <w:lang w:val="en-US"/>
                              </w:rPr>
                              <w:t xml:space="preserve"> (mean temperature) </w:t>
                            </w:r>
                          </w:p>
                          <w:p w14:paraId="5AA3D5C7"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2. </w:t>
                            </w:r>
                            <w:proofErr w:type="spellStart"/>
                            <w:r w:rsidRPr="00317DB8">
                              <w:rPr>
                                <w:rFonts w:cstheme="minorHAnsi"/>
                                <w:color w:val="000000"/>
                                <w:sz w:val="22"/>
                                <w:szCs w:val="22"/>
                                <w:lang w:val="en-US"/>
                              </w:rPr>
                              <w:t>DiTR</w:t>
                            </w:r>
                            <w:proofErr w:type="spellEnd"/>
                            <w:r w:rsidRPr="00317DB8">
                              <w:rPr>
                                <w:rFonts w:cstheme="minorHAnsi"/>
                                <w:color w:val="000000"/>
                                <w:sz w:val="22"/>
                                <w:szCs w:val="22"/>
                                <w:lang w:val="en-US"/>
                              </w:rPr>
                              <w:t xml:space="preserve"> (diurnal temperature range)</w:t>
                            </w:r>
                          </w:p>
                          <w:p w14:paraId="5A4D27F4"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3. </w:t>
                            </w:r>
                            <w:proofErr w:type="spellStart"/>
                            <w:r w:rsidRPr="00317DB8">
                              <w:rPr>
                                <w:rFonts w:cstheme="minorHAnsi"/>
                                <w:color w:val="000000"/>
                                <w:sz w:val="22"/>
                                <w:szCs w:val="22"/>
                                <w:lang w:val="en-US"/>
                              </w:rPr>
                              <w:t>iso</w:t>
                            </w:r>
                            <w:proofErr w:type="spellEnd"/>
                            <w:r w:rsidRPr="00317DB8">
                              <w:rPr>
                                <w:rFonts w:cstheme="minorHAnsi"/>
                                <w:color w:val="000000"/>
                                <w:sz w:val="22"/>
                                <w:szCs w:val="22"/>
                                <w:lang w:val="en-US"/>
                              </w:rPr>
                              <w:t xml:space="preserve"> (</w:t>
                            </w:r>
                            <w:proofErr w:type="spellStart"/>
                            <w:r w:rsidRPr="00317DB8">
                              <w:rPr>
                                <w:rFonts w:cstheme="minorHAnsi"/>
                                <w:color w:val="000000"/>
                                <w:sz w:val="22"/>
                                <w:szCs w:val="22"/>
                                <w:lang w:val="en-US"/>
                              </w:rPr>
                              <w:t>isothermality</w:t>
                            </w:r>
                            <w:proofErr w:type="spellEnd"/>
                            <w:r w:rsidRPr="00317DB8">
                              <w:rPr>
                                <w:rFonts w:cstheme="minorHAnsi"/>
                                <w:color w:val="000000"/>
                                <w:sz w:val="22"/>
                                <w:szCs w:val="22"/>
                                <w:lang w:val="en-US"/>
                              </w:rPr>
                              <w:t>)</w:t>
                            </w:r>
                          </w:p>
                          <w:p w14:paraId="5D02B4B9"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4. TS (temperature seasonality)</w:t>
                            </w:r>
                          </w:p>
                          <w:p w14:paraId="4BDC0B6D"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5. </w:t>
                            </w:r>
                            <w:proofErr w:type="spellStart"/>
                            <w:r w:rsidRPr="00317DB8">
                              <w:rPr>
                                <w:rFonts w:cstheme="minorHAnsi"/>
                                <w:color w:val="000000"/>
                                <w:sz w:val="22"/>
                                <w:szCs w:val="22"/>
                                <w:lang w:val="en-US"/>
                              </w:rPr>
                              <w:t>maxT</w:t>
                            </w:r>
                            <w:proofErr w:type="spellEnd"/>
                            <w:r w:rsidRPr="00317DB8">
                              <w:rPr>
                                <w:rFonts w:cstheme="minorHAnsi"/>
                                <w:color w:val="000000"/>
                                <w:sz w:val="22"/>
                                <w:szCs w:val="22"/>
                                <w:lang w:val="en-US"/>
                              </w:rPr>
                              <w:t xml:space="preserve"> (maximum temperature)</w:t>
                            </w:r>
                          </w:p>
                          <w:p w14:paraId="53AF35DB"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6. </w:t>
                            </w:r>
                            <w:proofErr w:type="spellStart"/>
                            <w:r w:rsidRPr="00317DB8">
                              <w:rPr>
                                <w:rFonts w:cstheme="minorHAnsi"/>
                                <w:color w:val="000000"/>
                                <w:sz w:val="22"/>
                                <w:szCs w:val="22"/>
                                <w:lang w:val="en-US"/>
                              </w:rPr>
                              <w:t>minT</w:t>
                            </w:r>
                            <w:proofErr w:type="spellEnd"/>
                            <w:r w:rsidRPr="00317DB8">
                              <w:rPr>
                                <w:rFonts w:cstheme="minorHAnsi"/>
                                <w:color w:val="000000"/>
                                <w:sz w:val="22"/>
                                <w:szCs w:val="22"/>
                                <w:lang w:val="en-US"/>
                              </w:rPr>
                              <w:t xml:space="preserve"> (minimum temperature)</w:t>
                            </w:r>
                          </w:p>
                          <w:p w14:paraId="03B1E38F"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7. TR (temperature annual range)</w:t>
                            </w:r>
                          </w:p>
                          <w:p w14:paraId="5A73A5FC"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8. </w:t>
                            </w:r>
                            <w:proofErr w:type="spellStart"/>
                            <w:r w:rsidRPr="00317DB8">
                              <w:rPr>
                                <w:rFonts w:cstheme="minorHAnsi"/>
                                <w:color w:val="000000"/>
                                <w:sz w:val="22"/>
                                <w:szCs w:val="22"/>
                                <w:lang w:val="en-US"/>
                              </w:rPr>
                              <w:t>meanP</w:t>
                            </w:r>
                            <w:proofErr w:type="spellEnd"/>
                            <w:r w:rsidRPr="00317DB8">
                              <w:rPr>
                                <w:rFonts w:cstheme="minorHAnsi"/>
                                <w:color w:val="000000"/>
                                <w:sz w:val="22"/>
                                <w:szCs w:val="22"/>
                                <w:lang w:val="en-US"/>
                              </w:rPr>
                              <w:t xml:space="preserve"> (mean precipitation)</w:t>
                            </w:r>
                          </w:p>
                          <w:p w14:paraId="21B3A7DD"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9. PS (precipitation seasonality)</w:t>
                            </w:r>
                          </w:p>
                          <w:p w14:paraId="043B91AB"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*note TR variable is under TS</w:t>
                            </w:r>
                          </w:p>
                          <w:p w14:paraId="7C50126D" w14:textId="77777777" w:rsidR="00FD285F" w:rsidRPr="00317DB8" w:rsidRDefault="00FD285F" w:rsidP="00317DB8">
                            <w:pPr>
                              <w:autoSpaceDE w:val="0"/>
                              <w:autoSpaceDN w:val="0"/>
                              <w:adjustRightInd w:val="0"/>
                              <w:ind w:left="284" w:right="509"/>
                              <w:rPr>
                                <w:rFonts w:cstheme="minorHAnsi"/>
                                <w:color w:val="000000"/>
                                <w:sz w:val="22"/>
                                <w:szCs w:val="22"/>
                                <w:lang w:val="en-US"/>
                              </w:rPr>
                            </w:pPr>
                          </w:p>
                          <w:p w14:paraId="26DFE07A" w14:textId="77777777" w:rsidR="00FD285F"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(b): Niche dynamic analyses were performed using a kernel smoothed PCA-env approach Broennimann et al. (2012), Di Cola et al. (2017) with simulated climate data from TraCE-21ka, and (S3.1) the unweighted “1occ” version of occurrence records, (S3.2) the “date” version of occurrence records, and (S3.3), the “taxa” version of occurrence records. The extent of all PCAs is defined by the pooled climate space from all time periods on the African continent, with 83.4% of variance explained by the first two axes (PCA1 = 62.1%, PCA2 = 21.3%). The first PCA plot depicts the pooled niches from all 18 time periods as follows: domestic (red), wild (blue), overlap (purple), and the climate extent (i.e., the extent of all African climate space: red outline). In each consecutive plot, the niches are ordered on the same axes at 500-year intervals, and the red outline represents the extent of the background climate for the corresponding time interval.</w:t>
                            </w:r>
                          </w:p>
                          <w:p w14:paraId="75B36BFA" w14:textId="77777777" w:rsidR="00FD285F" w:rsidRPr="0020550A" w:rsidRDefault="00FD285F" w:rsidP="00CB4AD0">
                            <w:pPr>
                              <w:autoSpaceDE w:val="0"/>
                              <w:autoSpaceDN w:val="0"/>
                              <w:adjustRightInd w:val="0"/>
                              <w:ind w:left="284" w:right="86"/>
                              <w:rPr>
                                <w:rFonts w:cstheme="minorHAnsi"/>
                                <w:color w:val="000000"/>
                                <w:sz w:val="22"/>
                                <w:szCs w:val="22"/>
                                <w:lang w:val="en-US"/>
                              </w:rPr>
                            </w:pPr>
                          </w:p>
                          <w:p w14:paraId="7F4256D8" w14:textId="77777777" w:rsidR="00FD285F" w:rsidRDefault="00FD285F" w:rsidP="00CB4A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30094" id="Text Box 18" o:spid="_x0000_s1029" type="#_x0000_t202" style="position:absolute;margin-left:-50pt;margin-top:0;width:536pt;height:71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" fillcolor="white [3201]" stroked="f" strokeweight=".5pt">
                <v:textbox>
                  <w:txbxContent>
                    <w:p w14:paraId="747B396A" w14:textId="77777777" w:rsidR="00FD285F" w:rsidRDefault="00FD285F" w:rsidP="00CB4AD0">
                      <w:pPr>
                        <w:autoSpaceDE w:val="0"/>
                        <w:autoSpaceDN w:val="0"/>
                        <w:adjustRightInd w:val="0"/>
                        <w:ind w:left="284" w:right="86"/>
                        <w:rPr>
                          <w:rFonts w:cstheme="minorHAnsi"/>
                          <w:b/>
                          <w:color w:val="000000"/>
                          <w:lang w:val="en-US"/>
                        </w:rPr>
                      </w:pPr>
                    </w:p>
                    <w:p w14:paraId="365690E4"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b/>
                          <w:color w:val="000000"/>
                          <w:sz w:val="22"/>
                          <w:szCs w:val="22"/>
                          <w:lang w:val="en-US"/>
                        </w:rPr>
                        <w:t>Figure S3</w:t>
                      </w:r>
                      <w:r w:rsidRPr="00317DB8">
                        <w:rPr>
                          <w:rFonts w:cstheme="minorHAnsi"/>
                          <w:color w:val="000000"/>
                          <w:sz w:val="22"/>
                          <w:szCs w:val="22"/>
                          <w:lang w:val="en-US"/>
                        </w:rPr>
                        <w:t>: Niche dynamics analysis: domestic versus wild.</w:t>
                      </w:r>
                    </w:p>
                    <w:p w14:paraId="32015E8F"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(a): The correlation circle on the top left shows the direction of each of the nine variables plotted in climate space.</w:t>
                      </w:r>
                    </w:p>
                    <w:p w14:paraId="799564B8" w14:textId="77777777" w:rsidR="00FD285F" w:rsidRPr="00317DB8" w:rsidRDefault="00FD285F" w:rsidP="00317DB8">
                      <w:pPr>
                        <w:autoSpaceDE w:val="0"/>
                        <w:autoSpaceDN w:val="0"/>
                        <w:adjustRightInd w:val="0"/>
                        <w:ind w:left="284" w:right="509"/>
                        <w:rPr>
                          <w:rFonts w:cstheme="minorHAnsi"/>
                          <w:color w:val="000000"/>
                          <w:sz w:val="22"/>
                          <w:szCs w:val="22"/>
                          <w:lang w:val="en-US"/>
                        </w:rPr>
                      </w:pPr>
                    </w:p>
                    <w:p w14:paraId="7345DFB3"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1. </w:t>
                      </w:r>
                      <w:proofErr w:type="spellStart"/>
                      <w:r w:rsidRPr="00317DB8">
                        <w:rPr>
                          <w:rFonts w:cstheme="minorHAnsi"/>
                          <w:color w:val="000000"/>
                          <w:sz w:val="22"/>
                          <w:szCs w:val="22"/>
                          <w:lang w:val="en-US"/>
                        </w:rPr>
                        <w:t>meanT</w:t>
                      </w:r>
                      <w:proofErr w:type="spellEnd"/>
                      <w:r w:rsidRPr="00317DB8">
                        <w:rPr>
                          <w:rFonts w:cstheme="minorHAnsi"/>
                          <w:color w:val="000000"/>
                          <w:sz w:val="22"/>
                          <w:szCs w:val="22"/>
                          <w:lang w:val="en-US"/>
                        </w:rPr>
                        <w:t xml:space="preserve"> (mean temperature) </w:t>
                      </w:r>
                    </w:p>
                    <w:p w14:paraId="5AA3D5C7"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2. </w:t>
                      </w:r>
                      <w:proofErr w:type="spellStart"/>
                      <w:r w:rsidRPr="00317DB8">
                        <w:rPr>
                          <w:rFonts w:cstheme="minorHAnsi"/>
                          <w:color w:val="000000"/>
                          <w:sz w:val="22"/>
                          <w:szCs w:val="22"/>
                          <w:lang w:val="en-US"/>
                        </w:rPr>
                        <w:t>DiTR</w:t>
                      </w:r>
                      <w:proofErr w:type="spellEnd"/>
                      <w:r w:rsidRPr="00317DB8">
                        <w:rPr>
                          <w:rFonts w:cstheme="minorHAnsi"/>
                          <w:color w:val="000000"/>
                          <w:sz w:val="22"/>
                          <w:szCs w:val="22"/>
                          <w:lang w:val="en-US"/>
                        </w:rPr>
                        <w:t xml:space="preserve"> (diurnal temperature range)</w:t>
                      </w:r>
                    </w:p>
                    <w:p w14:paraId="5A4D27F4"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3. </w:t>
                      </w:r>
                      <w:proofErr w:type="spellStart"/>
                      <w:r w:rsidRPr="00317DB8">
                        <w:rPr>
                          <w:rFonts w:cstheme="minorHAnsi"/>
                          <w:color w:val="000000"/>
                          <w:sz w:val="22"/>
                          <w:szCs w:val="22"/>
                          <w:lang w:val="en-US"/>
                        </w:rPr>
                        <w:t>iso</w:t>
                      </w:r>
                      <w:proofErr w:type="spellEnd"/>
                      <w:r w:rsidRPr="00317DB8">
                        <w:rPr>
                          <w:rFonts w:cstheme="minorHAnsi"/>
                          <w:color w:val="000000"/>
                          <w:sz w:val="22"/>
                          <w:szCs w:val="22"/>
                          <w:lang w:val="en-US"/>
                        </w:rPr>
                        <w:t xml:space="preserve"> (</w:t>
                      </w:r>
                      <w:proofErr w:type="spellStart"/>
                      <w:r w:rsidRPr="00317DB8">
                        <w:rPr>
                          <w:rFonts w:cstheme="minorHAnsi"/>
                          <w:color w:val="000000"/>
                          <w:sz w:val="22"/>
                          <w:szCs w:val="22"/>
                          <w:lang w:val="en-US"/>
                        </w:rPr>
                        <w:t>isothermality</w:t>
                      </w:r>
                      <w:proofErr w:type="spellEnd"/>
                      <w:r w:rsidRPr="00317DB8">
                        <w:rPr>
                          <w:rFonts w:cstheme="minorHAnsi"/>
                          <w:color w:val="000000"/>
                          <w:sz w:val="22"/>
                          <w:szCs w:val="22"/>
                          <w:lang w:val="en-US"/>
                        </w:rPr>
                        <w:t>)</w:t>
                      </w:r>
                    </w:p>
                    <w:p w14:paraId="5D02B4B9"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4. TS (temperature seasonality)</w:t>
                      </w:r>
                    </w:p>
                    <w:p w14:paraId="4BDC0B6D"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5. </w:t>
                      </w:r>
                      <w:proofErr w:type="spellStart"/>
                      <w:r w:rsidRPr="00317DB8">
                        <w:rPr>
                          <w:rFonts w:cstheme="minorHAnsi"/>
                          <w:color w:val="000000"/>
                          <w:sz w:val="22"/>
                          <w:szCs w:val="22"/>
                          <w:lang w:val="en-US"/>
                        </w:rPr>
                        <w:t>maxT</w:t>
                      </w:r>
                      <w:proofErr w:type="spellEnd"/>
                      <w:r w:rsidRPr="00317DB8">
                        <w:rPr>
                          <w:rFonts w:cstheme="minorHAnsi"/>
                          <w:color w:val="000000"/>
                          <w:sz w:val="22"/>
                          <w:szCs w:val="22"/>
                          <w:lang w:val="en-US"/>
                        </w:rPr>
                        <w:t xml:space="preserve"> (maximum temperature)</w:t>
                      </w:r>
                    </w:p>
                    <w:p w14:paraId="53AF35DB"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6. </w:t>
                      </w:r>
                      <w:proofErr w:type="spellStart"/>
                      <w:r w:rsidRPr="00317DB8">
                        <w:rPr>
                          <w:rFonts w:cstheme="minorHAnsi"/>
                          <w:color w:val="000000"/>
                          <w:sz w:val="22"/>
                          <w:szCs w:val="22"/>
                          <w:lang w:val="en-US"/>
                        </w:rPr>
                        <w:t>minT</w:t>
                      </w:r>
                      <w:proofErr w:type="spellEnd"/>
                      <w:r w:rsidRPr="00317DB8">
                        <w:rPr>
                          <w:rFonts w:cstheme="minorHAnsi"/>
                          <w:color w:val="000000"/>
                          <w:sz w:val="22"/>
                          <w:szCs w:val="22"/>
                          <w:lang w:val="en-US"/>
                        </w:rPr>
                        <w:t xml:space="preserve"> (minimum temperature)</w:t>
                      </w:r>
                    </w:p>
                    <w:p w14:paraId="03B1E38F"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7. TR (temperature annual range)</w:t>
                      </w:r>
                    </w:p>
                    <w:p w14:paraId="5A73A5FC"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 xml:space="preserve">8. </w:t>
                      </w:r>
                      <w:proofErr w:type="spellStart"/>
                      <w:r w:rsidRPr="00317DB8">
                        <w:rPr>
                          <w:rFonts w:cstheme="minorHAnsi"/>
                          <w:color w:val="000000"/>
                          <w:sz w:val="22"/>
                          <w:szCs w:val="22"/>
                          <w:lang w:val="en-US"/>
                        </w:rPr>
                        <w:t>meanP</w:t>
                      </w:r>
                      <w:proofErr w:type="spellEnd"/>
                      <w:r w:rsidRPr="00317DB8">
                        <w:rPr>
                          <w:rFonts w:cstheme="minorHAnsi"/>
                          <w:color w:val="000000"/>
                          <w:sz w:val="22"/>
                          <w:szCs w:val="22"/>
                          <w:lang w:val="en-US"/>
                        </w:rPr>
                        <w:t xml:space="preserve"> (mean precipitation)</w:t>
                      </w:r>
                    </w:p>
                    <w:p w14:paraId="21B3A7DD"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9. PS (precipitation seasonality)</w:t>
                      </w:r>
                    </w:p>
                    <w:p w14:paraId="043B91AB" w14:textId="77777777" w:rsidR="00FD285F" w:rsidRPr="00317DB8"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*note TR variable is under TS</w:t>
                      </w:r>
                    </w:p>
                    <w:p w14:paraId="7C50126D" w14:textId="77777777" w:rsidR="00FD285F" w:rsidRPr="00317DB8" w:rsidRDefault="00FD285F" w:rsidP="00317DB8">
                      <w:pPr>
                        <w:autoSpaceDE w:val="0"/>
                        <w:autoSpaceDN w:val="0"/>
                        <w:adjustRightInd w:val="0"/>
                        <w:ind w:left="284" w:right="509"/>
                        <w:rPr>
                          <w:rFonts w:cstheme="minorHAnsi"/>
                          <w:color w:val="000000"/>
                          <w:sz w:val="22"/>
                          <w:szCs w:val="22"/>
                          <w:lang w:val="en-US"/>
                        </w:rPr>
                      </w:pPr>
                    </w:p>
                    <w:p w14:paraId="26DFE07A" w14:textId="77777777" w:rsidR="00FD285F" w:rsidRDefault="00FD285F" w:rsidP="00317DB8">
                      <w:pPr>
                        <w:autoSpaceDE w:val="0"/>
                        <w:autoSpaceDN w:val="0"/>
                        <w:adjustRightInd w:val="0"/>
                        <w:ind w:left="284" w:right="509"/>
                        <w:rPr>
                          <w:rFonts w:cstheme="minorHAnsi"/>
                          <w:color w:val="000000"/>
                          <w:sz w:val="22"/>
                          <w:szCs w:val="22"/>
                          <w:lang w:val="en-US"/>
                        </w:rPr>
                      </w:pPr>
                      <w:r w:rsidRPr="00317DB8">
                        <w:rPr>
                          <w:rFonts w:cstheme="minorHAnsi"/>
                          <w:color w:val="000000"/>
                          <w:sz w:val="22"/>
                          <w:szCs w:val="22"/>
                          <w:lang w:val="en-US"/>
                        </w:rPr>
                        <w:t>(b): Niche dynamic analyses were performed using a kernel smoothed PCA-env approach Broennimann et al. (2012), Di Cola et al. (2017) with simulated climate data from TraCE-21ka, and (S3.1) the unweighted “1occ” version of occurrence records, (S3.2) the “date” version of occurrence records, and (S3.3), the “taxa” version of occurrence records. The extent of all PCAs is defined by the pooled climate space from all time periods on the African continent, with 83.4% of variance explained by the first two axes (PCA1 = 62.1%, PCA2 = 21.3%). The first PCA plot depicts the pooled niches from all 18 time periods as follows: domestic (red), wild (blue), overlap (purple), and the climate extent (i.e., the extent of all African climate space: red outline). In each consecutive plot, the niches are ordered on the same axes at 500-year intervals, and the red outline represents the extent of the background climate for the corresponding time interval.</w:t>
                      </w:r>
                    </w:p>
                    <w:p w14:paraId="75B36BFA" w14:textId="77777777" w:rsidR="00FD285F" w:rsidRPr="0020550A" w:rsidRDefault="00FD285F" w:rsidP="00CB4AD0">
                      <w:pPr>
                        <w:autoSpaceDE w:val="0"/>
                        <w:autoSpaceDN w:val="0"/>
                        <w:adjustRightInd w:val="0"/>
                        <w:ind w:left="284" w:right="86"/>
                        <w:rPr>
                          <w:rFonts w:cstheme="minorHAnsi"/>
                          <w:color w:val="000000"/>
                          <w:sz w:val="22"/>
                          <w:szCs w:val="22"/>
                          <w:lang w:val="en-US"/>
                        </w:rPr>
                      </w:pPr>
                    </w:p>
                    <w:p w14:paraId="7F4256D8" w14:textId="77777777" w:rsidR="00FD285F" w:rsidRDefault="00FD285F" w:rsidP="00CB4AD0"/>
                  </w:txbxContent>
                </v:textbox>
                <w10:wrap type="square"/>
              </v:shape>
            </w:pict>
          </mc:Fallback>
        </mc:AlternateContent>
      </w:r>
    </w:p>
    <w:p w14:paraId="042D8654" w14:textId="77777777" w:rsidR="00A801F6" w:rsidRPr="0040359B" w:rsidRDefault="00A801F6" w:rsidP="00E14D94">
      <w:pPr>
        <w:autoSpaceDE w:val="0"/>
        <w:autoSpaceDN w:val="0"/>
        <w:adjustRightInd w:val="0"/>
        <w:spacing w:line="480" w:lineRule="auto"/>
        <w:ind w:right="-340"/>
        <w:rPr>
          <w:rFonts w:cstheme="minorHAnsi"/>
          <w:color w:val="000000"/>
          <w:lang w:val="en-US"/>
        </w:rPr>
      </w:pPr>
      <w:r w:rsidRPr="0040359B">
        <w:rPr>
          <w:rFonts w:cstheme="minorHAnsi"/>
          <w:b/>
          <w:noProof/>
          <w:color w:val="000000"/>
          <w:lang w:val="en-US"/>
        </w:rPr>
        <w:lastRenderedPageBreak/>
        <mc:AlternateContent>
          <mc:Choice Requires="wps">
            <w:drawing>
              <wp:anchor distT="0" distB="0" distL="114300" distR="114300" simplePos="0" relativeHeight="251674624" behindDoc="0" locked="0" layoutInCell="1" allowOverlap="1" wp14:anchorId="7C9BDE7A" wp14:editId="72A39D59">
                <wp:simplePos x="0" y="0"/>
                <wp:positionH relativeFrom="column">
                  <wp:posOffset>-698500</wp:posOffset>
                </wp:positionH>
                <wp:positionV relativeFrom="paragraph">
                  <wp:posOffset>0</wp:posOffset>
                </wp:positionV>
                <wp:extent cx="6990080" cy="89027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6990080" cy="8902700"/>
                        </a:xfrm>
                        <a:prstGeom prst="rect">
                          <a:avLst/>
                        </a:prstGeom>
                        <a:solidFill>
                          <a:schemeClr val="lt1"/>
                        </a:solidFill>
                        <a:ln w="6350">
                          <a:noFill/>
                        </a:ln>
                      </wps:spPr>
                      <wps:txbx>
                        <w:txbxContent>
                          <w:p w14:paraId="43F2D233" w14:textId="77777777" w:rsidR="00FD285F" w:rsidRDefault="00FD285F" w:rsidP="00A801F6">
                            <w:pPr>
                              <w:autoSpaceDE w:val="0"/>
                              <w:autoSpaceDN w:val="0"/>
                              <w:adjustRightInd w:val="0"/>
                              <w:ind w:right="86"/>
                              <w:rPr>
                                <w:rFonts w:cstheme="minorHAnsi"/>
                                <w:color w:val="000000"/>
                                <w:sz w:val="22"/>
                                <w:szCs w:val="22"/>
                                <w:lang w:val="en-US"/>
                              </w:rPr>
                            </w:pPr>
                          </w:p>
                          <w:p w14:paraId="5576BF99" w14:textId="77777777" w:rsidR="00FD285F" w:rsidRDefault="00FD285F" w:rsidP="00A801F6">
                            <w:pPr>
                              <w:autoSpaceDE w:val="0"/>
                              <w:autoSpaceDN w:val="0"/>
                              <w:adjustRightInd w:val="0"/>
                              <w:ind w:left="284" w:right="86"/>
                              <w:rPr>
                                <w:rFonts w:cstheme="minorHAnsi"/>
                                <w:color w:val="000000"/>
                                <w:sz w:val="22"/>
                                <w:szCs w:val="22"/>
                                <w:lang w:val="en-US"/>
                              </w:rPr>
                            </w:pPr>
                          </w:p>
                          <w:p w14:paraId="47A13EF4" w14:textId="7D713F54" w:rsidR="00FD285F" w:rsidRPr="000345D2" w:rsidRDefault="00FD285F" w:rsidP="00A801F6">
                            <w:pPr>
                              <w:autoSpaceDE w:val="0"/>
                              <w:autoSpaceDN w:val="0"/>
                              <w:adjustRightInd w:val="0"/>
                              <w:ind w:left="284" w:right="86"/>
                              <w:rPr>
                                <w:rFonts w:cstheme="minorHAnsi"/>
                                <w:color w:val="000000"/>
                                <w:sz w:val="22"/>
                                <w:szCs w:val="22"/>
                                <w:lang w:val="en-US"/>
                              </w:rPr>
                            </w:pPr>
                            <w:r w:rsidRPr="00317DB8">
                              <w:rPr>
                                <w:rFonts w:cstheme="minorHAnsi"/>
                                <w:b/>
                                <w:color w:val="000000"/>
                                <w:sz w:val="22"/>
                                <w:szCs w:val="22"/>
                                <w:lang w:val="en-US"/>
                              </w:rPr>
                              <w:t>Figure S3.</w:t>
                            </w:r>
                            <w:r>
                              <w:rPr>
                                <w:rFonts w:cstheme="minorHAnsi"/>
                                <w:b/>
                                <w:color w:val="000000"/>
                                <w:sz w:val="22"/>
                                <w:szCs w:val="22"/>
                                <w:lang w:val="en-US"/>
                              </w:rPr>
                              <w:t>1</w:t>
                            </w:r>
                            <w:r w:rsidRPr="00317DB8">
                              <w:rPr>
                                <w:rFonts w:cstheme="minorHAnsi"/>
                                <w:b/>
                                <w:color w:val="000000"/>
                                <w:sz w:val="22"/>
                                <w:szCs w:val="22"/>
                                <w:lang w:val="en-US"/>
                              </w:rPr>
                              <w:t xml:space="preserve"> “1occ”</w:t>
                            </w:r>
                            <w:r>
                              <w:rPr>
                                <w:rFonts w:cstheme="minorHAnsi"/>
                                <w:b/>
                                <w:color w:val="000000"/>
                                <w:sz w:val="22"/>
                                <w:szCs w:val="22"/>
                                <w:lang w:val="en-US"/>
                              </w:rPr>
                              <w:t xml:space="preserve">  </w:t>
                            </w:r>
                            <w:r>
                              <w:rPr>
                                <w:rFonts w:cstheme="minorHAnsi"/>
                                <w:color w:val="000000"/>
                                <w:sz w:val="22"/>
                                <w:szCs w:val="22"/>
                                <w:lang w:val="en-US"/>
                              </w:rPr>
                              <w:t>[</w:t>
                            </w:r>
                            <w:hyperlink r:id="rId17" w:history="1">
                              <w:r w:rsidRPr="000345D2">
                                <w:rPr>
                                  <w:rStyle w:val="Hyperlink"/>
                                  <w:rFonts w:cstheme="minorHAnsi"/>
                                  <w:sz w:val="22"/>
                                  <w:szCs w:val="22"/>
                                  <w:lang w:val="en-US"/>
                                </w:rPr>
                                <w:t>high res.</w:t>
                              </w:r>
                            </w:hyperlink>
                            <w:r>
                              <w:rPr>
                                <w:rFonts w:cstheme="minorHAnsi"/>
                                <w:color w:val="000000"/>
                                <w:sz w:val="22"/>
                                <w:szCs w:val="22"/>
                                <w:lang w:val="en-US"/>
                              </w:rPr>
                              <w:t>]</w:t>
                            </w:r>
                          </w:p>
                          <w:p w14:paraId="0FF8DF79" w14:textId="77777777" w:rsidR="00FD285F" w:rsidRPr="00317DB8" w:rsidRDefault="00FD285F" w:rsidP="00A801F6">
                            <w:pPr>
                              <w:autoSpaceDE w:val="0"/>
                              <w:autoSpaceDN w:val="0"/>
                              <w:adjustRightInd w:val="0"/>
                              <w:ind w:left="284" w:right="86"/>
                              <w:jc w:val="center"/>
                              <w:rPr>
                                <w:rFonts w:cstheme="minorHAnsi"/>
                                <w:b/>
                                <w:color w:val="000000"/>
                                <w:sz w:val="22"/>
                                <w:szCs w:val="22"/>
                                <w:lang w:val="en-US"/>
                              </w:rPr>
                            </w:pPr>
                          </w:p>
                          <w:p w14:paraId="59A1EDB6" w14:textId="6566B145" w:rsidR="00FD285F" w:rsidRDefault="00FD285F" w:rsidP="00A801F6">
                            <w:pPr>
                              <w:autoSpaceDE w:val="0"/>
                              <w:autoSpaceDN w:val="0"/>
                              <w:adjustRightInd w:val="0"/>
                              <w:ind w:left="284" w:right="86"/>
                              <w:rPr>
                                <w:rFonts w:cstheme="minorHAnsi"/>
                                <w:color w:val="000000"/>
                                <w:sz w:val="22"/>
                                <w:szCs w:val="22"/>
                                <w:lang w:val="en-US"/>
                              </w:rPr>
                            </w:pPr>
                            <w:r>
                              <w:rPr>
                                <w:rFonts w:cstheme="minorHAnsi"/>
                                <w:noProof/>
                                <w:color w:val="000000"/>
                                <w:sz w:val="22"/>
                                <w:szCs w:val="22"/>
                                <w:lang w:val="en-US"/>
                              </w:rPr>
                              <w:drawing>
                                <wp:inline distT="0" distB="0" distL="0" distR="0" wp14:anchorId="2FAB9030" wp14:editId="6CBDA9F4">
                                  <wp:extent cx="6800850" cy="5968365"/>
                                  <wp:effectExtent l="0" t="0" r="635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_S3.1_FIN_update.jpg"/>
                                          <pic:cNvPicPr/>
                                        </pic:nvPicPr>
                                        <pic:blipFill>
                                          <a:blip r:embed="rId18">
                                            <a:extLst>
                                              <a:ext uri="{28A0092B-C50C-407E-A947-70E740481C1C}">
                                                <a14:useLocalDpi xmlns:a14="http://schemas.microsoft.com/office/drawing/2010/main" val="0"/>
                                              </a:ext>
                                            </a:extLst>
                                          </a:blip>
                                          <a:stretch>
                                            <a:fillRect/>
                                          </a:stretch>
                                        </pic:blipFill>
                                        <pic:spPr>
                                          <a:xfrm>
                                            <a:off x="0" y="0"/>
                                            <a:ext cx="6800850" cy="5968365"/>
                                          </a:xfrm>
                                          <a:prstGeom prst="rect">
                                            <a:avLst/>
                                          </a:prstGeom>
                                        </pic:spPr>
                                      </pic:pic>
                                    </a:graphicData>
                                  </a:graphic>
                                </wp:inline>
                              </w:drawing>
                            </w:r>
                          </w:p>
                          <w:p w14:paraId="34294745" w14:textId="08892B86" w:rsidR="00FD285F" w:rsidRPr="0020550A" w:rsidRDefault="00FD285F" w:rsidP="00A801F6">
                            <w:pPr>
                              <w:autoSpaceDE w:val="0"/>
                              <w:autoSpaceDN w:val="0"/>
                              <w:adjustRightInd w:val="0"/>
                              <w:ind w:left="284" w:right="86"/>
                              <w:rPr>
                                <w:rFonts w:cstheme="minorHAnsi"/>
                                <w:color w:val="000000"/>
                                <w:sz w:val="22"/>
                                <w:szCs w:val="22"/>
                                <w:lang w:val="en-US"/>
                              </w:rPr>
                            </w:pPr>
                          </w:p>
                          <w:p w14:paraId="2E9FE7FA" w14:textId="11314FEA" w:rsidR="00FD285F" w:rsidRDefault="00FD285F" w:rsidP="00A801F6">
                            <w:r>
                              <w:br/>
                              <w:t xml:space="preserve">          </w:t>
                            </w:r>
                            <w: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BDE7A" id="Text Box 24" o:spid="_x0000_s1030" type="#_x0000_t202" style="position:absolute;margin-left:-55pt;margin-top:0;width:550.4pt;height:70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" fillcolor="white [3201]" stroked="f" strokeweight=".5pt">
                <v:textbox>
                  <w:txbxContent>
                    <w:p w14:paraId="43F2D233" w14:textId="77777777" w:rsidR="00FD285F" w:rsidRDefault="00FD285F" w:rsidP="00A801F6">
                      <w:pPr>
                        <w:autoSpaceDE w:val="0"/>
                        <w:autoSpaceDN w:val="0"/>
                        <w:adjustRightInd w:val="0"/>
                        <w:ind w:right="86"/>
                        <w:rPr>
                          <w:rFonts w:cstheme="minorHAnsi"/>
                          <w:color w:val="000000"/>
                          <w:sz w:val="22"/>
                          <w:szCs w:val="22"/>
                          <w:lang w:val="en-US"/>
                        </w:rPr>
                      </w:pPr>
                    </w:p>
                    <w:p w14:paraId="5576BF99" w14:textId="77777777" w:rsidR="00FD285F" w:rsidRDefault="00FD285F" w:rsidP="00A801F6">
                      <w:pPr>
                        <w:autoSpaceDE w:val="0"/>
                        <w:autoSpaceDN w:val="0"/>
                        <w:adjustRightInd w:val="0"/>
                        <w:ind w:left="284" w:right="86"/>
                        <w:rPr>
                          <w:rFonts w:cstheme="minorHAnsi"/>
                          <w:color w:val="000000"/>
                          <w:sz w:val="22"/>
                          <w:szCs w:val="22"/>
                          <w:lang w:val="en-US"/>
                        </w:rPr>
                      </w:pPr>
                    </w:p>
                    <w:p w14:paraId="47A13EF4" w14:textId="7D713F54" w:rsidR="00FD285F" w:rsidRPr="000345D2" w:rsidRDefault="00FD285F" w:rsidP="00A801F6">
                      <w:pPr>
                        <w:autoSpaceDE w:val="0"/>
                        <w:autoSpaceDN w:val="0"/>
                        <w:adjustRightInd w:val="0"/>
                        <w:ind w:left="284" w:right="86"/>
                        <w:rPr>
                          <w:rFonts w:cstheme="minorHAnsi"/>
                          <w:color w:val="000000"/>
                          <w:sz w:val="22"/>
                          <w:szCs w:val="22"/>
                          <w:lang w:val="en-US"/>
                        </w:rPr>
                      </w:pPr>
                      <w:r w:rsidRPr="00317DB8">
                        <w:rPr>
                          <w:rFonts w:cstheme="minorHAnsi"/>
                          <w:b/>
                          <w:color w:val="000000"/>
                          <w:sz w:val="22"/>
                          <w:szCs w:val="22"/>
                          <w:lang w:val="en-US"/>
                        </w:rPr>
                        <w:t>Figure S3.</w:t>
                      </w:r>
                      <w:r>
                        <w:rPr>
                          <w:rFonts w:cstheme="minorHAnsi"/>
                          <w:b/>
                          <w:color w:val="000000"/>
                          <w:sz w:val="22"/>
                          <w:szCs w:val="22"/>
                          <w:lang w:val="en-US"/>
                        </w:rPr>
                        <w:t>1</w:t>
                      </w:r>
                      <w:r w:rsidRPr="00317DB8">
                        <w:rPr>
                          <w:rFonts w:cstheme="minorHAnsi"/>
                          <w:b/>
                          <w:color w:val="000000"/>
                          <w:sz w:val="22"/>
                          <w:szCs w:val="22"/>
                          <w:lang w:val="en-US"/>
                        </w:rPr>
                        <w:t xml:space="preserve"> “1occ”</w:t>
                      </w:r>
                      <w:r>
                        <w:rPr>
                          <w:rFonts w:cstheme="minorHAnsi"/>
                          <w:b/>
                          <w:color w:val="000000"/>
                          <w:sz w:val="22"/>
                          <w:szCs w:val="22"/>
                          <w:lang w:val="en-US"/>
                        </w:rPr>
                        <w:t xml:space="preserve">  </w:t>
                      </w:r>
                      <w:r>
                        <w:rPr>
                          <w:rFonts w:cstheme="minorHAnsi"/>
                          <w:color w:val="000000"/>
                          <w:sz w:val="22"/>
                          <w:szCs w:val="22"/>
                          <w:lang w:val="en-US"/>
                        </w:rPr>
                        <w:t>[</w:t>
                      </w:r>
                      <w:hyperlink r:id="rId19" w:history="1">
                        <w:r w:rsidRPr="000345D2">
                          <w:rPr>
                            <w:rStyle w:val="Hyperlink"/>
                            <w:rFonts w:cstheme="minorHAnsi"/>
                            <w:sz w:val="22"/>
                            <w:szCs w:val="22"/>
                            <w:lang w:val="en-US"/>
                          </w:rPr>
                          <w:t>high res.</w:t>
                        </w:r>
                      </w:hyperlink>
                      <w:r>
                        <w:rPr>
                          <w:rFonts w:cstheme="minorHAnsi"/>
                          <w:color w:val="000000"/>
                          <w:sz w:val="22"/>
                          <w:szCs w:val="22"/>
                          <w:lang w:val="en-US"/>
                        </w:rPr>
                        <w:t>]</w:t>
                      </w:r>
                    </w:p>
                    <w:p w14:paraId="0FF8DF79" w14:textId="77777777" w:rsidR="00FD285F" w:rsidRPr="00317DB8" w:rsidRDefault="00FD285F" w:rsidP="00A801F6">
                      <w:pPr>
                        <w:autoSpaceDE w:val="0"/>
                        <w:autoSpaceDN w:val="0"/>
                        <w:adjustRightInd w:val="0"/>
                        <w:ind w:left="284" w:right="86"/>
                        <w:jc w:val="center"/>
                        <w:rPr>
                          <w:rFonts w:cstheme="minorHAnsi"/>
                          <w:b/>
                          <w:color w:val="000000"/>
                          <w:sz w:val="22"/>
                          <w:szCs w:val="22"/>
                          <w:lang w:val="en-US"/>
                        </w:rPr>
                      </w:pPr>
                    </w:p>
                    <w:p w14:paraId="59A1EDB6" w14:textId="6566B145" w:rsidR="00FD285F" w:rsidRDefault="00FD285F" w:rsidP="00A801F6">
                      <w:pPr>
                        <w:autoSpaceDE w:val="0"/>
                        <w:autoSpaceDN w:val="0"/>
                        <w:adjustRightInd w:val="0"/>
                        <w:ind w:left="284" w:right="86"/>
                        <w:rPr>
                          <w:rFonts w:cstheme="minorHAnsi"/>
                          <w:color w:val="000000"/>
                          <w:sz w:val="22"/>
                          <w:szCs w:val="22"/>
                          <w:lang w:val="en-US"/>
                        </w:rPr>
                      </w:pPr>
                      <w:r>
                        <w:rPr>
                          <w:rFonts w:cstheme="minorHAnsi"/>
                          <w:noProof/>
                          <w:color w:val="000000"/>
                          <w:sz w:val="22"/>
                          <w:szCs w:val="22"/>
                          <w:lang w:val="en-US"/>
                        </w:rPr>
                        <w:drawing>
                          <wp:inline distT="0" distB="0" distL="0" distR="0" wp14:anchorId="2FAB9030" wp14:editId="6CBDA9F4">
                            <wp:extent cx="6800850" cy="5968365"/>
                            <wp:effectExtent l="0" t="0" r="635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_S3.1_FIN_update.jpg"/>
                                    <pic:cNvPicPr/>
                                  </pic:nvPicPr>
                                  <pic:blipFill>
                                    <a:blip r:embed="rId18">
                                      <a:extLst>
                                        <a:ext uri="{28A0092B-C50C-407E-A947-70E740481C1C}">
                                          <a14:useLocalDpi xmlns:a14="http://schemas.microsoft.com/office/drawing/2010/main" val="0"/>
                                        </a:ext>
                                      </a:extLst>
                                    </a:blip>
                                    <a:stretch>
                                      <a:fillRect/>
                                    </a:stretch>
                                  </pic:blipFill>
                                  <pic:spPr>
                                    <a:xfrm>
                                      <a:off x="0" y="0"/>
                                      <a:ext cx="6800850" cy="5968365"/>
                                    </a:xfrm>
                                    <a:prstGeom prst="rect">
                                      <a:avLst/>
                                    </a:prstGeom>
                                  </pic:spPr>
                                </pic:pic>
                              </a:graphicData>
                            </a:graphic>
                          </wp:inline>
                        </w:drawing>
                      </w:r>
                    </w:p>
                    <w:p w14:paraId="34294745" w14:textId="08892B86" w:rsidR="00FD285F" w:rsidRPr="0020550A" w:rsidRDefault="00FD285F" w:rsidP="00A801F6">
                      <w:pPr>
                        <w:autoSpaceDE w:val="0"/>
                        <w:autoSpaceDN w:val="0"/>
                        <w:adjustRightInd w:val="0"/>
                        <w:ind w:left="284" w:right="86"/>
                        <w:rPr>
                          <w:rFonts w:cstheme="minorHAnsi"/>
                          <w:color w:val="000000"/>
                          <w:sz w:val="22"/>
                          <w:szCs w:val="22"/>
                          <w:lang w:val="en-US"/>
                        </w:rPr>
                      </w:pPr>
                    </w:p>
                    <w:p w14:paraId="2E9FE7FA" w14:textId="11314FEA" w:rsidR="00FD285F" w:rsidRDefault="00FD285F" w:rsidP="00A801F6">
                      <w:r>
                        <w:br/>
                        <w:t xml:space="preserve">          </w:t>
                      </w:r>
                      <w:r>
                        <w:br/>
                      </w:r>
                    </w:p>
                  </w:txbxContent>
                </v:textbox>
                <w10:wrap type="square"/>
              </v:shape>
            </w:pict>
          </mc:Fallback>
        </mc:AlternateContent>
      </w:r>
    </w:p>
    <w:p w14:paraId="6186FAFD" w14:textId="77777777" w:rsidR="00DA5A98" w:rsidRPr="0040359B" w:rsidRDefault="00317DB8" w:rsidP="00E14D94">
      <w:pPr>
        <w:autoSpaceDE w:val="0"/>
        <w:autoSpaceDN w:val="0"/>
        <w:adjustRightInd w:val="0"/>
        <w:spacing w:line="480" w:lineRule="auto"/>
        <w:ind w:right="-340"/>
        <w:rPr>
          <w:rFonts w:cstheme="minorHAnsi"/>
          <w:color w:val="000000"/>
          <w:lang w:val="en-US"/>
        </w:rPr>
      </w:pPr>
      <w:r w:rsidRPr="0040359B">
        <w:rPr>
          <w:rFonts w:cstheme="minorHAnsi"/>
          <w:b/>
          <w:noProof/>
          <w:color w:val="000000"/>
          <w:lang w:val="en-US"/>
        </w:rPr>
        <w:lastRenderedPageBreak/>
        <mc:AlternateContent>
          <mc:Choice Requires="wps">
            <w:drawing>
              <wp:anchor distT="0" distB="0" distL="114300" distR="114300" simplePos="0" relativeHeight="251672576" behindDoc="0" locked="0" layoutInCell="1" allowOverlap="1" wp14:anchorId="26B74DF2" wp14:editId="691A74B6">
                <wp:simplePos x="0" y="0"/>
                <wp:positionH relativeFrom="column">
                  <wp:posOffset>-685800</wp:posOffset>
                </wp:positionH>
                <wp:positionV relativeFrom="paragraph">
                  <wp:posOffset>0</wp:posOffset>
                </wp:positionV>
                <wp:extent cx="6990080" cy="90297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6990080" cy="9029700"/>
                        </a:xfrm>
                        <a:prstGeom prst="rect">
                          <a:avLst/>
                        </a:prstGeom>
                        <a:solidFill>
                          <a:schemeClr val="lt1"/>
                        </a:solidFill>
                        <a:ln w="6350">
                          <a:noFill/>
                        </a:ln>
                      </wps:spPr>
                      <wps:txbx>
                        <w:txbxContent>
                          <w:p w14:paraId="7359971C" w14:textId="77777777" w:rsidR="00FD285F" w:rsidRDefault="00FD285F" w:rsidP="00317DB8">
                            <w:pPr>
                              <w:autoSpaceDE w:val="0"/>
                              <w:autoSpaceDN w:val="0"/>
                              <w:adjustRightInd w:val="0"/>
                              <w:ind w:right="86"/>
                              <w:rPr>
                                <w:rFonts w:cstheme="minorHAnsi"/>
                                <w:color w:val="000000"/>
                                <w:sz w:val="22"/>
                                <w:szCs w:val="22"/>
                                <w:lang w:val="en-US"/>
                              </w:rPr>
                            </w:pPr>
                          </w:p>
                          <w:p w14:paraId="4F071132" w14:textId="77777777" w:rsidR="00FD285F" w:rsidRDefault="00FD285F" w:rsidP="00317DB8">
                            <w:pPr>
                              <w:autoSpaceDE w:val="0"/>
                              <w:autoSpaceDN w:val="0"/>
                              <w:adjustRightInd w:val="0"/>
                              <w:ind w:left="284" w:right="86"/>
                              <w:rPr>
                                <w:rFonts w:cstheme="minorHAnsi"/>
                                <w:color w:val="000000"/>
                                <w:sz w:val="22"/>
                                <w:szCs w:val="22"/>
                                <w:lang w:val="en-US"/>
                              </w:rPr>
                            </w:pPr>
                          </w:p>
                          <w:p w14:paraId="5D2B871A" w14:textId="0D1C6D80" w:rsidR="00FD285F" w:rsidRPr="000345D2" w:rsidRDefault="00FD285F" w:rsidP="00317DB8">
                            <w:pPr>
                              <w:autoSpaceDE w:val="0"/>
                              <w:autoSpaceDN w:val="0"/>
                              <w:adjustRightInd w:val="0"/>
                              <w:ind w:left="284" w:right="86"/>
                              <w:rPr>
                                <w:rFonts w:cstheme="minorHAnsi"/>
                                <w:color w:val="000000"/>
                                <w:sz w:val="22"/>
                                <w:szCs w:val="22"/>
                                <w:lang w:val="en-US"/>
                              </w:rPr>
                            </w:pPr>
                            <w:r w:rsidRPr="00317DB8">
                              <w:rPr>
                                <w:rFonts w:cstheme="minorHAnsi"/>
                                <w:b/>
                                <w:color w:val="000000"/>
                                <w:sz w:val="22"/>
                                <w:szCs w:val="22"/>
                                <w:lang w:val="en-US"/>
                              </w:rPr>
                              <w:t>Figure S3.</w:t>
                            </w:r>
                            <w:r>
                              <w:rPr>
                                <w:rFonts w:cstheme="minorHAnsi"/>
                                <w:b/>
                                <w:color w:val="000000"/>
                                <w:sz w:val="22"/>
                                <w:szCs w:val="22"/>
                                <w:lang w:val="en-US"/>
                              </w:rPr>
                              <w:t>2</w:t>
                            </w:r>
                            <w:r w:rsidRPr="00317DB8">
                              <w:rPr>
                                <w:rFonts w:cstheme="minorHAnsi"/>
                                <w:b/>
                                <w:color w:val="000000"/>
                                <w:sz w:val="22"/>
                                <w:szCs w:val="22"/>
                                <w:lang w:val="en-US"/>
                              </w:rPr>
                              <w:t xml:space="preserve"> “</w:t>
                            </w:r>
                            <w:r>
                              <w:rPr>
                                <w:rFonts w:cstheme="minorHAnsi"/>
                                <w:b/>
                                <w:color w:val="000000"/>
                                <w:sz w:val="22"/>
                                <w:szCs w:val="22"/>
                                <w:lang w:val="en-US"/>
                              </w:rPr>
                              <w:t>date</w:t>
                            </w:r>
                            <w:r w:rsidRPr="00317DB8">
                              <w:rPr>
                                <w:rFonts w:cstheme="minorHAnsi"/>
                                <w:b/>
                                <w:color w:val="000000"/>
                                <w:sz w:val="22"/>
                                <w:szCs w:val="22"/>
                                <w:lang w:val="en-US"/>
                              </w:rPr>
                              <w:t>”</w:t>
                            </w:r>
                            <w:r>
                              <w:rPr>
                                <w:rFonts w:cstheme="minorHAnsi"/>
                                <w:b/>
                                <w:color w:val="000000"/>
                                <w:sz w:val="22"/>
                                <w:szCs w:val="22"/>
                                <w:lang w:val="en-US"/>
                              </w:rPr>
                              <w:t xml:space="preserve">  </w:t>
                            </w:r>
                            <w:r>
                              <w:rPr>
                                <w:rFonts w:cstheme="minorHAnsi"/>
                                <w:color w:val="000000"/>
                                <w:sz w:val="22"/>
                                <w:szCs w:val="22"/>
                                <w:lang w:val="en-US"/>
                              </w:rPr>
                              <w:t>[</w:t>
                            </w:r>
                            <w:hyperlink r:id="rId20" w:history="1">
                              <w:r w:rsidRPr="000345D2">
                                <w:rPr>
                                  <w:rStyle w:val="Hyperlink"/>
                                  <w:rFonts w:cstheme="minorHAnsi"/>
                                  <w:sz w:val="22"/>
                                  <w:szCs w:val="22"/>
                                  <w:lang w:val="en-US"/>
                                </w:rPr>
                                <w:t>high res.</w:t>
                              </w:r>
                            </w:hyperlink>
                            <w:r>
                              <w:rPr>
                                <w:rFonts w:cstheme="minorHAnsi"/>
                                <w:color w:val="000000"/>
                                <w:sz w:val="22"/>
                                <w:szCs w:val="22"/>
                                <w:lang w:val="en-US"/>
                              </w:rPr>
                              <w:t>]</w:t>
                            </w:r>
                          </w:p>
                          <w:p w14:paraId="69EAC569" w14:textId="77777777" w:rsidR="00FD285F" w:rsidRDefault="00FD285F" w:rsidP="00317DB8">
                            <w:pPr>
                              <w:autoSpaceDE w:val="0"/>
                              <w:autoSpaceDN w:val="0"/>
                              <w:adjustRightInd w:val="0"/>
                              <w:ind w:left="284" w:right="86"/>
                              <w:rPr>
                                <w:rFonts w:cstheme="minorHAnsi"/>
                                <w:b/>
                                <w:color w:val="000000"/>
                                <w:sz w:val="22"/>
                                <w:szCs w:val="22"/>
                                <w:lang w:val="en-US"/>
                              </w:rPr>
                            </w:pPr>
                          </w:p>
                          <w:p w14:paraId="6EA44C98" w14:textId="77777777" w:rsidR="00FD285F" w:rsidRDefault="00FD285F" w:rsidP="00317DB8">
                            <w:pPr>
                              <w:autoSpaceDE w:val="0"/>
                              <w:autoSpaceDN w:val="0"/>
                              <w:adjustRightInd w:val="0"/>
                              <w:ind w:left="284" w:right="86"/>
                              <w:rPr>
                                <w:rFonts w:cstheme="minorHAnsi"/>
                                <w:b/>
                                <w:color w:val="000000"/>
                                <w:sz w:val="22"/>
                                <w:szCs w:val="22"/>
                                <w:lang w:val="en-US"/>
                              </w:rPr>
                            </w:pPr>
                          </w:p>
                          <w:p w14:paraId="7CEDD9AA" w14:textId="0EA34C81" w:rsidR="00FD285F" w:rsidRDefault="00FD285F" w:rsidP="009F5756">
                            <w:pPr>
                              <w:autoSpaceDE w:val="0"/>
                              <w:autoSpaceDN w:val="0"/>
                              <w:adjustRightInd w:val="0"/>
                              <w:ind w:left="284" w:right="86"/>
                              <w:rPr>
                                <w:rFonts w:cstheme="minorHAnsi"/>
                                <w:b/>
                                <w:color w:val="000000"/>
                                <w:sz w:val="22"/>
                                <w:szCs w:val="22"/>
                                <w:lang w:val="en-US"/>
                              </w:rPr>
                            </w:pPr>
                            <w:r>
                              <w:rPr>
                                <w:rFonts w:cstheme="minorHAnsi"/>
                                <w:b/>
                                <w:noProof/>
                                <w:color w:val="000000"/>
                                <w:sz w:val="22"/>
                                <w:szCs w:val="22"/>
                                <w:lang w:val="en-US"/>
                              </w:rPr>
                              <w:drawing>
                                <wp:inline distT="0" distB="0" distL="0" distR="0" wp14:anchorId="33B7866F" wp14:editId="718D1723">
                                  <wp:extent cx="6800850" cy="5977255"/>
                                  <wp:effectExtent l="0" t="0" r="635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_S3.2_FIN_update.jpg"/>
                                          <pic:cNvPicPr/>
                                        </pic:nvPicPr>
                                        <pic:blipFill>
                                          <a:blip r:embed="rId21">
                                            <a:extLst>
                                              <a:ext uri="{28A0092B-C50C-407E-A947-70E740481C1C}">
                                                <a14:useLocalDpi xmlns:a14="http://schemas.microsoft.com/office/drawing/2010/main" val="0"/>
                                              </a:ext>
                                            </a:extLst>
                                          </a:blip>
                                          <a:stretch>
                                            <a:fillRect/>
                                          </a:stretch>
                                        </pic:blipFill>
                                        <pic:spPr>
                                          <a:xfrm>
                                            <a:off x="0" y="0"/>
                                            <a:ext cx="6800850" cy="5977255"/>
                                          </a:xfrm>
                                          <a:prstGeom prst="rect">
                                            <a:avLst/>
                                          </a:prstGeom>
                                        </pic:spPr>
                                      </pic:pic>
                                    </a:graphicData>
                                  </a:graphic>
                                </wp:inline>
                              </w:drawing>
                            </w:r>
                          </w:p>
                          <w:p w14:paraId="4BC44F56" w14:textId="77777777" w:rsidR="00FD285F" w:rsidRPr="00317DB8" w:rsidRDefault="00FD285F" w:rsidP="00317DB8">
                            <w:pPr>
                              <w:autoSpaceDE w:val="0"/>
                              <w:autoSpaceDN w:val="0"/>
                              <w:adjustRightInd w:val="0"/>
                              <w:ind w:left="284" w:right="86"/>
                              <w:jc w:val="center"/>
                              <w:rPr>
                                <w:rFonts w:cstheme="minorHAnsi"/>
                                <w:b/>
                                <w:color w:val="000000"/>
                                <w:sz w:val="22"/>
                                <w:szCs w:val="22"/>
                                <w:lang w:val="en-US"/>
                              </w:rPr>
                            </w:pPr>
                          </w:p>
                          <w:p w14:paraId="45246464" w14:textId="77777777" w:rsidR="00FD285F" w:rsidRDefault="00FD285F" w:rsidP="00317DB8">
                            <w:pPr>
                              <w:autoSpaceDE w:val="0"/>
                              <w:autoSpaceDN w:val="0"/>
                              <w:adjustRightInd w:val="0"/>
                              <w:ind w:left="284" w:right="86"/>
                              <w:rPr>
                                <w:rFonts w:cstheme="minorHAnsi"/>
                                <w:color w:val="000000"/>
                                <w:sz w:val="22"/>
                                <w:szCs w:val="22"/>
                                <w:lang w:val="en-US"/>
                              </w:rPr>
                            </w:pPr>
                          </w:p>
                          <w:p w14:paraId="202C3B7A" w14:textId="77777777" w:rsidR="00FD285F" w:rsidRPr="0020550A" w:rsidRDefault="00FD285F" w:rsidP="00317DB8">
                            <w:pPr>
                              <w:autoSpaceDE w:val="0"/>
                              <w:autoSpaceDN w:val="0"/>
                              <w:adjustRightInd w:val="0"/>
                              <w:ind w:left="284" w:right="86"/>
                              <w:rPr>
                                <w:rFonts w:cstheme="minorHAnsi"/>
                                <w:color w:val="000000"/>
                                <w:sz w:val="22"/>
                                <w:szCs w:val="22"/>
                                <w:lang w:val="en-US"/>
                              </w:rPr>
                            </w:pPr>
                          </w:p>
                          <w:p w14:paraId="5BF2876B" w14:textId="77777777" w:rsidR="00FD285F" w:rsidRDefault="00FD285F" w:rsidP="00317D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74DF2" id="Text Box 22" o:spid="_x0000_s1031" type="#_x0000_t202" style="position:absolute;margin-left:-54pt;margin-top:0;width:550.4pt;height:71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" fillcolor="white [3201]" stroked="f" strokeweight=".5pt">
                <v:textbox>
                  <w:txbxContent>
                    <w:p w14:paraId="7359971C" w14:textId="77777777" w:rsidR="00FD285F" w:rsidRDefault="00FD285F" w:rsidP="00317DB8">
                      <w:pPr>
                        <w:autoSpaceDE w:val="0"/>
                        <w:autoSpaceDN w:val="0"/>
                        <w:adjustRightInd w:val="0"/>
                        <w:ind w:right="86"/>
                        <w:rPr>
                          <w:rFonts w:cstheme="minorHAnsi"/>
                          <w:color w:val="000000"/>
                          <w:sz w:val="22"/>
                          <w:szCs w:val="22"/>
                          <w:lang w:val="en-US"/>
                        </w:rPr>
                      </w:pPr>
                    </w:p>
                    <w:p w14:paraId="4F071132" w14:textId="77777777" w:rsidR="00FD285F" w:rsidRDefault="00FD285F" w:rsidP="00317DB8">
                      <w:pPr>
                        <w:autoSpaceDE w:val="0"/>
                        <w:autoSpaceDN w:val="0"/>
                        <w:adjustRightInd w:val="0"/>
                        <w:ind w:left="284" w:right="86"/>
                        <w:rPr>
                          <w:rFonts w:cstheme="minorHAnsi"/>
                          <w:color w:val="000000"/>
                          <w:sz w:val="22"/>
                          <w:szCs w:val="22"/>
                          <w:lang w:val="en-US"/>
                        </w:rPr>
                      </w:pPr>
                    </w:p>
                    <w:p w14:paraId="5D2B871A" w14:textId="0D1C6D80" w:rsidR="00FD285F" w:rsidRPr="000345D2" w:rsidRDefault="00FD285F" w:rsidP="00317DB8">
                      <w:pPr>
                        <w:autoSpaceDE w:val="0"/>
                        <w:autoSpaceDN w:val="0"/>
                        <w:adjustRightInd w:val="0"/>
                        <w:ind w:left="284" w:right="86"/>
                        <w:rPr>
                          <w:rFonts w:cstheme="minorHAnsi"/>
                          <w:color w:val="000000"/>
                          <w:sz w:val="22"/>
                          <w:szCs w:val="22"/>
                          <w:lang w:val="en-US"/>
                        </w:rPr>
                      </w:pPr>
                      <w:r w:rsidRPr="00317DB8">
                        <w:rPr>
                          <w:rFonts w:cstheme="minorHAnsi"/>
                          <w:b/>
                          <w:color w:val="000000"/>
                          <w:sz w:val="22"/>
                          <w:szCs w:val="22"/>
                          <w:lang w:val="en-US"/>
                        </w:rPr>
                        <w:t>Figure S3.</w:t>
                      </w:r>
                      <w:r>
                        <w:rPr>
                          <w:rFonts w:cstheme="minorHAnsi"/>
                          <w:b/>
                          <w:color w:val="000000"/>
                          <w:sz w:val="22"/>
                          <w:szCs w:val="22"/>
                          <w:lang w:val="en-US"/>
                        </w:rPr>
                        <w:t>2</w:t>
                      </w:r>
                      <w:r w:rsidRPr="00317DB8">
                        <w:rPr>
                          <w:rFonts w:cstheme="minorHAnsi"/>
                          <w:b/>
                          <w:color w:val="000000"/>
                          <w:sz w:val="22"/>
                          <w:szCs w:val="22"/>
                          <w:lang w:val="en-US"/>
                        </w:rPr>
                        <w:t xml:space="preserve"> “</w:t>
                      </w:r>
                      <w:r>
                        <w:rPr>
                          <w:rFonts w:cstheme="minorHAnsi"/>
                          <w:b/>
                          <w:color w:val="000000"/>
                          <w:sz w:val="22"/>
                          <w:szCs w:val="22"/>
                          <w:lang w:val="en-US"/>
                        </w:rPr>
                        <w:t>date</w:t>
                      </w:r>
                      <w:r w:rsidRPr="00317DB8">
                        <w:rPr>
                          <w:rFonts w:cstheme="minorHAnsi"/>
                          <w:b/>
                          <w:color w:val="000000"/>
                          <w:sz w:val="22"/>
                          <w:szCs w:val="22"/>
                          <w:lang w:val="en-US"/>
                        </w:rPr>
                        <w:t>”</w:t>
                      </w:r>
                      <w:r>
                        <w:rPr>
                          <w:rFonts w:cstheme="minorHAnsi"/>
                          <w:b/>
                          <w:color w:val="000000"/>
                          <w:sz w:val="22"/>
                          <w:szCs w:val="22"/>
                          <w:lang w:val="en-US"/>
                        </w:rPr>
                        <w:t xml:space="preserve">  </w:t>
                      </w:r>
                      <w:r>
                        <w:rPr>
                          <w:rFonts w:cstheme="minorHAnsi"/>
                          <w:color w:val="000000"/>
                          <w:sz w:val="22"/>
                          <w:szCs w:val="22"/>
                          <w:lang w:val="en-US"/>
                        </w:rPr>
                        <w:t>[</w:t>
                      </w:r>
                      <w:hyperlink r:id="rId22" w:history="1">
                        <w:r w:rsidRPr="000345D2">
                          <w:rPr>
                            <w:rStyle w:val="Hyperlink"/>
                            <w:rFonts w:cstheme="minorHAnsi"/>
                            <w:sz w:val="22"/>
                            <w:szCs w:val="22"/>
                            <w:lang w:val="en-US"/>
                          </w:rPr>
                          <w:t>high res.</w:t>
                        </w:r>
                      </w:hyperlink>
                      <w:r>
                        <w:rPr>
                          <w:rFonts w:cstheme="minorHAnsi"/>
                          <w:color w:val="000000"/>
                          <w:sz w:val="22"/>
                          <w:szCs w:val="22"/>
                          <w:lang w:val="en-US"/>
                        </w:rPr>
                        <w:t>]</w:t>
                      </w:r>
                    </w:p>
                    <w:p w14:paraId="69EAC569" w14:textId="77777777" w:rsidR="00FD285F" w:rsidRDefault="00FD285F" w:rsidP="00317DB8">
                      <w:pPr>
                        <w:autoSpaceDE w:val="0"/>
                        <w:autoSpaceDN w:val="0"/>
                        <w:adjustRightInd w:val="0"/>
                        <w:ind w:left="284" w:right="86"/>
                        <w:rPr>
                          <w:rFonts w:cstheme="minorHAnsi"/>
                          <w:b/>
                          <w:color w:val="000000"/>
                          <w:sz w:val="22"/>
                          <w:szCs w:val="22"/>
                          <w:lang w:val="en-US"/>
                        </w:rPr>
                      </w:pPr>
                    </w:p>
                    <w:p w14:paraId="6EA44C98" w14:textId="77777777" w:rsidR="00FD285F" w:rsidRDefault="00FD285F" w:rsidP="00317DB8">
                      <w:pPr>
                        <w:autoSpaceDE w:val="0"/>
                        <w:autoSpaceDN w:val="0"/>
                        <w:adjustRightInd w:val="0"/>
                        <w:ind w:left="284" w:right="86"/>
                        <w:rPr>
                          <w:rFonts w:cstheme="minorHAnsi"/>
                          <w:b/>
                          <w:color w:val="000000"/>
                          <w:sz w:val="22"/>
                          <w:szCs w:val="22"/>
                          <w:lang w:val="en-US"/>
                        </w:rPr>
                      </w:pPr>
                    </w:p>
                    <w:p w14:paraId="7CEDD9AA" w14:textId="0EA34C81" w:rsidR="00FD285F" w:rsidRDefault="00FD285F" w:rsidP="009F5756">
                      <w:pPr>
                        <w:autoSpaceDE w:val="0"/>
                        <w:autoSpaceDN w:val="0"/>
                        <w:adjustRightInd w:val="0"/>
                        <w:ind w:left="284" w:right="86"/>
                        <w:rPr>
                          <w:rFonts w:cstheme="minorHAnsi"/>
                          <w:b/>
                          <w:color w:val="000000"/>
                          <w:sz w:val="22"/>
                          <w:szCs w:val="22"/>
                          <w:lang w:val="en-US"/>
                        </w:rPr>
                      </w:pPr>
                      <w:r>
                        <w:rPr>
                          <w:rFonts w:cstheme="minorHAnsi"/>
                          <w:b/>
                          <w:noProof/>
                          <w:color w:val="000000"/>
                          <w:sz w:val="22"/>
                          <w:szCs w:val="22"/>
                          <w:lang w:val="en-US"/>
                        </w:rPr>
                        <w:drawing>
                          <wp:inline distT="0" distB="0" distL="0" distR="0" wp14:anchorId="33B7866F" wp14:editId="718D1723">
                            <wp:extent cx="6800850" cy="5977255"/>
                            <wp:effectExtent l="0" t="0" r="635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_S3.2_FIN_update.jpg"/>
                                    <pic:cNvPicPr/>
                                  </pic:nvPicPr>
                                  <pic:blipFill>
                                    <a:blip r:embed="rId21">
                                      <a:extLst>
                                        <a:ext uri="{28A0092B-C50C-407E-A947-70E740481C1C}">
                                          <a14:useLocalDpi xmlns:a14="http://schemas.microsoft.com/office/drawing/2010/main" val="0"/>
                                        </a:ext>
                                      </a:extLst>
                                    </a:blip>
                                    <a:stretch>
                                      <a:fillRect/>
                                    </a:stretch>
                                  </pic:blipFill>
                                  <pic:spPr>
                                    <a:xfrm>
                                      <a:off x="0" y="0"/>
                                      <a:ext cx="6800850" cy="5977255"/>
                                    </a:xfrm>
                                    <a:prstGeom prst="rect">
                                      <a:avLst/>
                                    </a:prstGeom>
                                  </pic:spPr>
                                </pic:pic>
                              </a:graphicData>
                            </a:graphic>
                          </wp:inline>
                        </w:drawing>
                      </w:r>
                    </w:p>
                    <w:p w14:paraId="4BC44F56" w14:textId="77777777" w:rsidR="00FD285F" w:rsidRPr="00317DB8" w:rsidRDefault="00FD285F" w:rsidP="00317DB8">
                      <w:pPr>
                        <w:autoSpaceDE w:val="0"/>
                        <w:autoSpaceDN w:val="0"/>
                        <w:adjustRightInd w:val="0"/>
                        <w:ind w:left="284" w:right="86"/>
                        <w:jc w:val="center"/>
                        <w:rPr>
                          <w:rFonts w:cstheme="minorHAnsi"/>
                          <w:b/>
                          <w:color w:val="000000"/>
                          <w:sz w:val="22"/>
                          <w:szCs w:val="22"/>
                          <w:lang w:val="en-US"/>
                        </w:rPr>
                      </w:pPr>
                    </w:p>
                    <w:p w14:paraId="45246464" w14:textId="77777777" w:rsidR="00FD285F" w:rsidRDefault="00FD285F" w:rsidP="00317DB8">
                      <w:pPr>
                        <w:autoSpaceDE w:val="0"/>
                        <w:autoSpaceDN w:val="0"/>
                        <w:adjustRightInd w:val="0"/>
                        <w:ind w:left="284" w:right="86"/>
                        <w:rPr>
                          <w:rFonts w:cstheme="minorHAnsi"/>
                          <w:color w:val="000000"/>
                          <w:sz w:val="22"/>
                          <w:szCs w:val="22"/>
                          <w:lang w:val="en-US"/>
                        </w:rPr>
                      </w:pPr>
                    </w:p>
                    <w:p w14:paraId="202C3B7A" w14:textId="77777777" w:rsidR="00FD285F" w:rsidRPr="0020550A" w:rsidRDefault="00FD285F" w:rsidP="00317DB8">
                      <w:pPr>
                        <w:autoSpaceDE w:val="0"/>
                        <w:autoSpaceDN w:val="0"/>
                        <w:adjustRightInd w:val="0"/>
                        <w:ind w:left="284" w:right="86"/>
                        <w:rPr>
                          <w:rFonts w:cstheme="minorHAnsi"/>
                          <w:color w:val="000000"/>
                          <w:sz w:val="22"/>
                          <w:szCs w:val="22"/>
                          <w:lang w:val="en-US"/>
                        </w:rPr>
                      </w:pPr>
                    </w:p>
                    <w:p w14:paraId="5BF2876B" w14:textId="77777777" w:rsidR="00FD285F" w:rsidRDefault="00FD285F" w:rsidP="00317DB8"/>
                  </w:txbxContent>
                </v:textbox>
                <w10:wrap type="square"/>
              </v:shape>
            </w:pict>
          </mc:Fallback>
        </mc:AlternateContent>
      </w:r>
    </w:p>
    <w:p w14:paraId="125797C6" w14:textId="77777777" w:rsidR="00317DB8" w:rsidRPr="0040359B" w:rsidRDefault="00A801F6" w:rsidP="00E14D94">
      <w:pPr>
        <w:autoSpaceDE w:val="0"/>
        <w:autoSpaceDN w:val="0"/>
        <w:adjustRightInd w:val="0"/>
        <w:spacing w:line="480" w:lineRule="auto"/>
        <w:ind w:right="-340"/>
        <w:rPr>
          <w:rFonts w:cstheme="minorHAnsi"/>
          <w:b/>
          <w:color w:val="000000"/>
          <w:lang w:val="en-US"/>
        </w:rPr>
      </w:pPr>
      <w:r w:rsidRPr="0040359B">
        <w:rPr>
          <w:rFonts w:cstheme="minorHAnsi"/>
          <w:b/>
          <w:noProof/>
          <w:color w:val="000000"/>
          <w:lang w:val="en-US"/>
        </w:rPr>
        <w:lastRenderedPageBreak/>
        <mc:AlternateContent>
          <mc:Choice Requires="wps">
            <w:drawing>
              <wp:anchor distT="0" distB="0" distL="114300" distR="114300" simplePos="0" relativeHeight="251676672" behindDoc="0" locked="0" layoutInCell="1" allowOverlap="1" wp14:anchorId="6E202BD1" wp14:editId="56E4B582">
                <wp:simplePos x="0" y="0"/>
                <wp:positionH relativeFrom="column">
                  <wp:posOffset>-736600</wp:posOffset>
                </wp:positionH>
                <wp:positionV relativeFrom="paragraph">
                  <wp:posOffset>0</wp:posOffset>
                </wp:positionV>
                <wp:extent cx="7160260" cy="9067800"/>
                <wp:effectExtent l="0" t="0" r="2540" b="0"/>
                <wp:wrapSquare wrapText="bothSides"/>
                <wp:docPr id="27" name="Text Box 27"/>
                <wp:cNvGraphicFramePr/>
                <a:graphic xmlns:a="http://schemas.openxmlformats.org/drawingml/2006/main">
                  <a:graphicData uri="http://schemas.microsoft.com/office/word/2010/wordprocessingShape">
                    <wps:wsp>
                      <wps:cNvSpPr txBox="1"/>
                      <wps:spPr>
                        <a:xfrm>
                          <a:off x="0" y="0"/>
                          <a:ext cx="7160260" cy="9067800"/>
                        </a:xfrm>
                        <a:prstGeom prst="rect">
                          <a:avLst/>
                        </a:prstGeom>
                        <a:solidFill>
                          <a:schemeClr val="lt1"/>
                        </a:solidFill>
                        <a:ln w="6350">
                          <a:noFill/>
                        </a:ln>
                      </wps:spPr>
                      <wps:txbx>
                        <w:txbxContent>
                          <w:p w14:paraId="37490548" w14:textId="77777777" w:rsidR="00FD285F" w:rsidRDefault="00FD285F" w:rsidP="00A801F6">
                            <w:pPr>
                              <w:autoSpaceDE w:val="0"/>
                              <w:autoSpaceDN w:val="0"/>
                              <w:adjustRightInd w:val="0"/>
                              <w:ind w:right="86"/>
                              <w:rPr>
                                <w:rFonts w:cstheme="minorHAnsi"/>
                                <w:color w:val="000000"/>
                                <w:sz w:val="22"/>
                                <w:szCs w:val="22"/>
                                <w:lang w:val="en-US"/>
                              </w:rPr>
                            </w:pPr>
                          </w:p>
                          <w:p w14:paraId="075C5F0C" w14:textId="77777777" w:rsidR="00FD285F" w:rsidRDefault="00FD285F" w:rsidP="00A801F6">
                            <w:pPr>
                              <w:autoSpaceDE w:val="0"/>
                              <w:autoSpaceDN w:val="0"/>
                              <w:adjustRightInd w:val="0"/>
                              <w:ind w:left="284" w:right="86"/>
                              <w:rPr>
                                <w:rFonts w:cstheme="minorHAnsi"/>
                                <w:color w:val="000000"/>
                                <w:sz w:val="22"/>
                                <w:szCs w:val="22"/>
                                <w:lang w:val="en-US"/>
                              </w:rPr>
                            </w:pPr>
                          </w:p>
                          <w:p w14:paraId="7DB70933" w14:textId="29BAA6BD" w:rsidR="00FD285F" w:rsidRPr="000345D2" w:rsidRDefault="00FD285F" w:rsidP="00A801F6">
                            <w:pPr>
                              <w:autoSpaceDE w:val="0"/>
                              <w:autoSpaceDN w:val="0"/>
                              <w:adjustRightInd w:val="0"/>
                              <w:ind w:left="284" w:right="86"/>
                              <w:rPr>
                                <w:rFonts w:cstheme="minorHAnsi"/>
                                <w:color w:val="000000"/>
                                <w:sz w:val="22"/>
                                <w:szCs w:val="22"/>
                                <w:lang w:val="en-US"/>
                              </w:rPr>
                            </w:pPr>
                            <w:r w:rsidRPr="00317DB8">
                              <w:rPr>
                                <w:rFonts w:cstheme="minorHAnsi"/>
                                <w:b/>
                                <w:color w:val="000000"/>
                                <w:sz w:val="22"/>
                                <w:szCs w:val="22"/>
                                <w:lang w:val="en-US"/>
                              </w:rPr>
                              <w:t>Figure S3.</w:t>
                            </w:r>
                            <w:r>
                              <w:rPr>
                                <w:rFonts w:cstheme="minorHAnsi"/>
                                <w:b/>
                                <w:color w:val="000000"/>
                                <w:sz w:val="22"/>
                                <w:szCs w:val="22"/>
                                <w:lang w:val="en-US"/>
                              </w:rPr>
                              <w:t>3</w:t>
                            </w:r>
                            <w:r w:rsidRPr="00317DB8">
                              <w:rPr>
                                <w:rFonts w:cstheme="minorHAnsi"/>
                                <w:b/>
                                <w:color w:val="000000"/>
                                <w:sz w:val="22"/>
                                <w:szCs w:val="22"/>
                                <w:lang w:val="en-US"/>
                              </w:rPr>
                              <w:t xml:space="preserve"> “</w:t>
                            </w:r>
                            <w:r>
                              <w:rPr>
                                <w:rFonts w:cstheme="minorHAnsi"/>
                                <w:b/>
                                <w:color w:val="000000"/>
                                <w:sz w:val="22"/>
                                <w:szCs w:val="22"/>
                                <w:lang w:val="en-US"/>
                              </w:rPr>
                              <w:t>taxa</w:t>
                            </w:r>
                            <w:r w:rsidRPr="00317DB8">
                              <w:rPr>
                                <w:rFonts w:cstheme="minorHAnsi"/>
                                <w:b/>
                                <w:color w:val="000000"/>
                                <w:sz w:val="22"/>
                                <w:szCs w:val="22"/>
                                <w:lang w:val="en-US"/>
                              </w:rPr>
                              <w:t>”</w:t>
                            </w:r>
                            <w:r>
                              <w:rPr>
                                <w:rFonts w:cstheme="minorHAnsi"/>
                                <w:b/>
                                <w:color w:val="000000"/>
                                <w:sz w:val="22"/>
                                <w:szCs w:val="22"/>
                                <w:lang w:val="en-US"/>
                              </w:rPr>
                              <w:t xml:space="preserve">  </w:t>
                            </w:r>
                            <w:r>
                              <w:rPr>
                                <w:rFonts w:cstheme="minorHAnsi"/>
                                <w:color w:val="000000"/>
                                <w:sz w:val="22"/>
                                <w:szCs w:val="22"/>
                                <w:lang w:val="en-US"/>
                              </w:rPr>
                              <w:t>[</w:t>
                            </w:r>
                            <w:hyperlink r:id="rId23" w:history="1">
                              <w:r w:rsidRPr="000345D2">
                                <w:rPr>
                                  <w:rStyle w:val="Hyperlink"/>
                                  <w:rFonts w:cstheme="minorHAnsi"/>
                                  <w:sz w:val="22"/>
                                  <w:szCs w:val="22"/>
                                  <w:lang w:val="en-US"/>
                                </w:rPr>
                                <w:t>high res.</w:t>
                              </w:r>
                            </w:hyperlink>
                            <w:r>
                              <w:rPr>
                                <w:rFonts w:cstheme="minorHAnsi"/>
                                <w:color w:val="000000"/>
                                <w:sz w:val="22"/>
                                <w:szCs w:val="22"/>
                                <w:lang w:val="en-US"/>
                              </w:rPr>
                              <w:t>]</w:t>
                            </w:r>
                          </w:p>
                          <w:p w14:paraId="71E8F26B" w14:textId="77777777" w:rsidR="00FD285F" w:rsidRDefault="00FD285F" w:rsidP="00A801F6">
                            <w:pPr>
                              <w:autoSpaceDE w:val="0"/>
                              <w:autoSpaceDN w:val="0"/>
                              <w:adjustRightInd w:val="0"/>
                              <w:ind w:left="284" w:right="86"/>
                              <w:rPr>
                                <w:rFonts w:cstheme="minorHAnsi"/>
                                <w:b/>
                                <w:color w:val="000000"/>
                                <w:sz w:val="22"/>
                                <w:szCs w:val="22"/>
                                <w:lang w:val="en-US"/>
                              </w:rPr>
                            </w:pPr>
                          </w:p>
                          <w:p w14:paraId="0DFF23D9" w14:textId="4D4E0A19" w:rsidR="00FD285F" w:rsidRDefault="00FD285F" w:rsidP="00A801F6">
                            <w:pPr>
                              <w:autoSpaceDE w:val="0"/>
                              <w:autoSpaceDN w:val="0"/>
                              <w:adjustRightInd w:val="0"/>
                              <w:ind w:left="284" w:right="86"/>
                              <w:rPr>
                                <w:rFonts w:cstheme="minorHAnsi"/>
                                <w:b/>
                                <w:color w:val="000000"/>
                                <w:sz w:val="22"/>
                                <w:szCs w:val="22"/>
                                <w:lang w:val="en-US"/>
                              </w:rPr>
                            </w:pPr>
                            <w:r>
                              <w:rPr>
                                <w:rFonts w:cstheme="minorHAnsi"/>
                                <w:b/>
                                <w:noProof/>
                                <w:color w:val="000000"/>
                                <w:sz w:val="22"/>
                                <w:szCs w:val="22"/>
                                <w:lang w:val="en-US"/>
                              </w:rPr>
                              <w:drawing>
                                <wp:inline distT="0" distB="0" distL="0" distR="0" wp14:anchorId="5435A134" wp14:editId="1ED231C9">
                                  <wp:extent cx="6971030" cy="612648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_S3.3_FIN_update.jpg"/>
                                          <pic:cNvPicPr/>
                                        </pic:nvPicPr>
                                        <pic:blipFill>
                                          <a:blip r:embed="rId24">
                                            <a:extLst>
                                              <a:ext uri="{28A0092B-C50C-407E-A947-70E740481C1C}">
                                                <a14:useLocalDpi xmlns:a14="http://schemas.microsoft.com/office/drawing/2010/main" val="0"/>
                                              </a:ext>
                                            </a:extLst>
                                          </a:blip>
                                          <a:stretch>
                                            <a:fillRect/>
                                          </a:stretch>
                                        </pic:blipFill>
                                        <pic:spPr>
                                          <a:xfrm>
                                            <a:off x="0" y="0"/>
                                            <a:ext cx="6971030" cy="6126480"/>
                                          </a:xfrm>
                                          <a:prstGeom prst="rect">
                                            <a:avLst/>
                                          </a:prstGeom>
                                        </pic:spPr>
                                      </pic:pic>
                                    </a:graphicData>
                                  </a:graphic>
                                </wp:inline>
                              </w:drawing>
                            </w:r>
                          </w:p>
                          <w:p w14:paraId="100EF7B4" w14:textId="77777777" w:rsidR="00FD285F" w:rsidRPr="00317DB8" w:rsidRDefault="00FD285F" w:rsidP="00A801F6">
                            <w:pPr>
                              <w:autoSpaceDE w:val="0"/>
                              <w:autoSpaceDN w:val="0"/>
                              <w:adjustRightInd w:val="0"/>
                              <w:ind w:left="284" w:right="86"/>
                              <w:jc w:val="center"/>
                              <w:rPr>
                                <w:rFonts w:cstheme="minorHAnsi"/>
                                <w:b/>
                                <w:color w:val="000000"/>
                                <w:sz w:val="22"/>
                                <w:szCs w:val="22"/>
                                <w:lang w:val="en-US"/>
                              </w:rPr>
                            </w:pPr>
                          </w:p>
                          <w:p w14:paraId="29416CE3" w14:textId="77777777" w:rsidR="00FD285F" w:rsidRDefault="00FD285F" w:rsidP="00A801F6">
                            <w:pPr>
                              <w:autoSpaceDE w:val="0"/>
                              <w:autoSpaceDN w:val="0"/>
                              <w:adjustRightInd w:val="0"/>
                              <w:ind w:left="284" w:right="86"/>
                              <w:rPr>
                                <w:rFonts w:cstheme="minorHAnsi"/>
                                <w:color w:val="000000"/>
                                <w:sz w:val="22"/>
                                <w:szCs w:val="22"/>
                                <w:lang w:val="en-US"/>
                              </w:rPr>
                            </w:pPr>
                          </w:p>
                          <w:p w14:paraId="4DFB18A8" w14:textId="77777777" w:rsidR="00FD285F" w:rsidRPr="0020550A" w:rsidRDefault="00FD285F" w:rsidP="00A801F6">
                            <w:pPr>
                              <w:autoSpaceDE w:val="0"/>
                              <w:autoSpaceDN w:val="0"/>
                              <w:adjustRightInd w:val="0"/>
                              <w:ind w:left="284" w:right="86"/>
                              <w:rPr>
                                <w:rFonts w:cstheme="minorHAnsi"/>
                                <w:color w:val="000000"/>
                                <w:sz w:val="22"/>
                                <w:szCs w:val="22"/>
                                <w:lang w:val="en-US"/>
                              </w:rPr>
                            </w:pPr>
                          </w:p>
                          <w:p w14:paraId="34EDB6DB" w14:textId="77777777" w:rsidR="00FD285F" w:rsidRDefault="00FD285F" w:rsidP="00A801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02BD1" id="Text Box 27" o:spid="_x0000_s1032" type="#_x0000_t202" style="position:absolute;margin-left:-58pt;margin-top:0;width:563.8pt;height:7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" fillcolor="white [3201]" stroked="f" strokeweight=".5pt">
                <v:textbox>
                  <w:txbxContent>
                    <w:p w14:paraId="37490548" w14:textId="77777777" w:rsidR="00FD285F" w:rsidRDefault="00FD285F" w:rsidP="00A801F6">
                      <w:pPr>
                        <w:autoSpaceDE w:val="0"/>
                        <w:autoSpaceDN w:val="0"/>
                        <w:adjustRightInd w:val="0"/>
                        <w:ind w:right="86"/>
                        <w:rPr>
                          <w:rFonts w:cstheme="minorHAnsi"/>
                          <w:color w:val="000000"/>
                          <w:sz w:val="22"/>
                          <w:szCs w:val="22"/>
                          <w:lang w:val="en-US"/>
                        </w:rPr>
                      </w:pPr>
                    </w:p>
                    <w:p w14:paraId="075C5F0C" w14:textId="77777777" w:rsidR="00FD285F" w:rsidRDefault="00FD285F" w:rsidP="00A801F6">
                      <w:pPr>
                        <w:autoSpaceDE w:val="0"/>
                        <w:autoSpaceDN w:val="0"/>
                        <w:adjustRightInd w:val="0"/>
                        <w:ind w:left="284" w:right="86"/>
                        <w:rPr>
                          <w:rFonts w:cstheme="minorHAnsi"/>
                          <w:color w:val="000000"/>
                          <w:sz w:val="22"/>
                          <w:szCs w:val="22"/>
                          <w:lang w:val="en-US"/>
                        </w:rPr>
                      </w:pPr>
                    </w:p>
                    <w:p w14:paraId="7DB70933" w14:textId="29BAA6BD" w:rsidR="00FD285F" w:rsidRPr="000345D2" w:rsidRDefault="00FD285F" w:rsidP="00A801F6">
                      <w:pPr>
                        <w:autoSpaceDE w:val="0"/>
                        <w:autoSpaceDN w:val="0"/>
                        <w:adjustRightInd w:val="0"/>
                        <w:ind w:left="284" w:right="86"/>
                        <w:rPr>
                          <w:rFonts w:cstheme="minorHAnsi"/>
                          <w:color w:val="000000"/>
                          <w:sz w:val="22"/>
                          <w:szCs w:val="22"/>
                          <w:lang w:val="en-US"/>
                        </w:rPr>
                      </w:pPr>
                      <w:r w:rsidRPr="00317DB8">
                        <w:rPr>
                          <w:rFonts w:cstheme="minorHAnsi"/>
                          <w:b/>
                          <w:color w:val="000000"/>
                          <w:sz w:val="22"/>
                          <w:szCs w:val="22"/>
                          <w:lang w:val="en-US"/>
                        </w:rPr>
                        <w:t>Figure S3.</w:t>
                      </w:r>
                      <w:r>
                        <w:rPr>
                          <w:rFonts w:cstheme="minorHAnsi"/>
                          <w:b/>
                          <w:color w:val="000000"/>
                          <w:sz w:val="22"/>
                          <w:szCs w:val="22"/>
                          <w:lang w:val="en-US"/>
                        </w:rPr>
                        <w:t>3</w:t>
                      </w:r>
                      <w:r w:rsidRPr="00317DB8">
                        <w:rPr>
                          <w:rFonts w:cstheme="minorHAnsi"/>
                          <w:b/>
                          <w:color w:val="000000"/>
                          <w:sz w:val="22"/>
                          <w:szCs w:val="22"/>
                          <w:lang w:val="en-US"/>
                        </w:rPr>
                        <w:t xml:space="preserve"> “</w:t>
                      </w:r>
                      <w:r>
                        <w:rPr>
                          <w:rFonts w:cstheme="minorHAnsi"/>
                          <w:b/>
                          <w:color w:val="000000"/>
                          <w:sz w:val="22"/>
                          <w:szCs w:val="22"/>
                          <w:lang w:val="en-US"/>
                        </w:rPr>
                        <w:t>taxa</w:t>
                      </w:r>
                      <w:r w:rsidRPr="00317DB8">
                        <w:rPr>
                          <w:rFonts w:cstheme="minorHAnsi"/>
                          <w:b/>
                          <w:color w:val="000000"/>
                          <w:sz w:val="22"/>
                          <w:szCs w:val="22"/>
                          <w:lang w:val="en-US"/>
                        </w:rPr>
                        <w:t>”</w:t>
                      </w:r>
                      <w:r>
                        <w:rPr>
                          <w:rFonts w:cstheme="minorHAnsi"/>
                          <w:b/>
                          <w:color w:val="000000"/>
                          <w:sz w:val="22"/>
                          <w:szCs w:val="22"/>
                          <w:lang w:val="en-US"/>
                        </w:rPr>
                        <w:t xml:space="preserve">  </w:t>
                      </w:r>
                      <w:r>
                        <w:rPr>
                          <w:rFonts w:cstheme="minorHAnsi"/>
                          <w:color w:val="000000"/>
                          <w:sz w:val="22"/>
                          <w:szCs w:val="22"/>
                          <w:lang w:val="en-US"/>
                        </w:rPr>
                        <w:t>[</w:t>
                      </w:r>
                      <w:hyperlink r:id="rId25" w:history="1">
                        <w:r w:rsidRPr="000345D2">
                          <w:rPr>
                            <w:rStyle w:val="Hyperlink"/>
                            <w:rFonts w:cstheme="minorHAnsi"/>
                            <w:sz w:val="22"/>
                            <w:szCs w:val="22"/>
                            <w:lang w:val="en-US"/>
                          </w:rPr>
                          <w:t>high res.</w:t>
                        </w:r>
                      </w:hyperlink>
                      <w:r>
                        <w:rPr>
                          <w:rFonts w:cstheme="minorHAnsi"/>
                          <w:color w:val="000000"/>
                          <w:sz w:val="22"/>
                          <w:szCs w:val="22"/>
                          <w:lang w:val="en-US"/>
                        </w:rPr>
                        <w:t>]</w:t>
                      </w:r>
                    </w:p>
                    <w:p w14:paraId="71E8F26B" w14:textId="77777777" w:rsidR="00FD285F" w:rsidRDefault="00FD285F" w:rsidP="00A801F6">
                      <w:pPr>
                        <w:autoSpaceDE w:val="0"/>
                        <w:autoSpaceDN w:val="0"/>
                        <w:adjustRightInd w:val="0"/>
                        <w:ind w:left="284" w:right="86"/>
                        <w:rPr>
                          <w:rFonts w:cstheme="minorHAnsi"/>
                          <w:b/>
                          <w:color w:val="000000"/>
                          <w:sz w:val="22"/>
                          <w:szCs w:val="22"/>
                          <w:lang w:val="en-US"/>
                        </w:rPr>
                      </w:pPr>
                    </w:p>
                    <w:p w14:paraId="0DFF23D9" w14:textId="4D4E0A19" w:rsidR="00FD285F" w:rsidRDefault="00FD285F" w:rsidP="00A801F6">
                      <w:pPr>
                        <w:autoSpaceDE w:val="0"/>
                        <w:autoSpaceDN w:val="0"/>
                        <w:adjustRightInd w:val="0"/>
                        <w:ind w:left="284" w:right="86"/>
                        <w:rPr>
                          <w:rFonts w:cstheme="minorHAnsi"/>
                          <w:b/>
                          <w:color w:val="000000"/>
                          <w:sz w:val="22"/>
                          <w:szCs w:val="22"/>
                          <w:lang w:val="en-US"/>
                        </w:rPr>
                      </w:pPr>
                      <w:r>
                        <w:rPr>
                          <w:rFonts w:cstheme="minorHAnsi"/>
                          <w:b/>
                          <w:noProof/>
                          <w:color w:val="000000"/>
                          <w:sz w:val="22"/>
                          <w:szCs w:val="22"/>
                          <w:lang w:val="en-US"/>
                        </w:rPr>
                        <w:drawing>
                          <wp:inline distT="0" distB="0" distL="0" distR="0" wp14:anchorId="5435A134" wp14:editId="1ED231C9">
                            <wp:extent cx="6971030" cy="612648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_S3.3_FIN_update.jpg"/>
                                    <pic:cNvPicPr/>
                                  </pic:nvPicPr>
                                  <pic:blipFill>
                                    <a:blip r:embed="rId24">
                                      <a:extLst>
                                        <a:ext uri="{28A0092B-C50C-407E-A947-70E740481C1C}">
                                          <a14:useLocalDpi xmlns:a14="http://schemas.microsoft.com/office/drawing/2010/main" val="0"/>
                                        </a:ext>
                                      </a:extLst>
                                    </a:blip>
                                    <a:stretch>
                                      <a:fillRect/>
                                    </a:stretch>
                                  </pic:blipFill>
                                  <pic:spPr>
                                    <a:xfrm>
                                      <a:off x="0" y="0"/>
                                      <a:ext cx="6971030" cy="6126480"/>
                                    </a:xfrm>
                                    <a:prstGeom prst="rect">
                                      <a:avLst/>
                                    </a:prstGeom>
                                  </pic:spPr>
                                </pic:pic>
                              </a:graphicData>
                            </a:graphic>
                          </wp:inline>
                        </w:drawing>
                      </w:r>
                    </w:p>
                    <w:p w14:paraId="100EF7B4" w14:textId="77777777" w:rsidR="00FD285F" w:rsidRPr="00317DB8" w:rsidRDefault="00FD285F" w:rsidP="00A801F6">
                      <w:pPr>
                        <w:autoSpaceDE w:val="0"/>
                        <w:autoSpaceDN w:val="0"/>
                        <w:adjustRightInd w:val="0"/>
                        <w:ind w:left="284" w:right="86"/>
                        <w:jc w:val="center"/>
                        <w:rPr>
                          <w:rFonts w:cstheme="minorHAnsi"/>
                          <w:b/>
                          <w:color w:val="000000"/>
                          <w:sz w:val="22"/>
                          <w:szCs w:val="22"/>
                          <w:lang w:val="en-US"/>
                        </w:rPr>
                      </w:pPr>
                    </w:p>
                    <w:p w14:paraId="29416CE3" w14:textId="77777777" w:rsidR="00FD285F" w:rsidRDefault="00FD285F" w:rsidP="00A801F6">
                      <w:pPr>
                        <w:autoSpaceDE w:val="0"/>
                        <w:autoSpaceDN w:val="0"/>
                        <w:adjustRightInd w:val="0"/>
                        <w:ind w:left="284" w:right="86"/>
                        <w:rPr>
                          <w:rFonts w:cstheme="minorHAnsi"/>
                          <w:color w:val="000000"/>
                          <w:sz w:val="22"/>
                          <w:szCs w:val="22"/>
                          <w:lang w:val="en-US"/>
                        </w:rPr>
                      </w:pPr>
                    </w:p>
                    <w:p w14:paraId="4DFB18A8" w14:textId="77777777" w:rsidR="00FD285F" w:rsidRPr="0020550A" w:rsidRDefault="00FD285F" w:rsidP="00A801F6">
                      <w:pPr>
                        <w:autoSpaceDE w:val="0"/>
                        <w:autoSpaceDN w:val="0"/>
                        <w:adjustRightInd w:val="0"/>
                        <w:ind w:left="284" w:right="86"/>
                        <w:rPr>
                          <w:rFonts w:cstheme="minorHAnsi"/>
                          <w:color w:val="000000"/>
                          <w:sz w:val="22"/>
                          <w:szCs w:val="22"/>
                          <w:lang w:val="en-US"/>
                        </w:rPr>
                      </w:pPr>
                    </w:p>
                    <w:p w14:paraId="34EDB6DB" w14:textId="77777777" w:rsidR="00FD285F" w:rsidRDefault="00FD285F" w:rsidP="00A801F6"/>
                  </w:txbxContent>
                </v:textbox>
                <w10:wrap type="square"/>
              </v:shape>
            </w:pict>
          </mc:Fallback>
        </mc:AlternateContent>
      </w:r>
    </w:p>
    <w:p w14:paraId="456654EE" w14:textId="77777777" w:rsidR="00317DB8" w:rsidRPr="0040359B" w:rsidRDefault="00683DBB" w:rsidP="00E14D94">
      <w:pPr>
        <w:autoSpaceDE w:val="0"/>
        <w:autoSpaceDN w:val="0"/>
        <w:adjustRightInd w:val="0"/>
        <w:spacing w:line="480" w:lineRule="auto"/>
        <w:ind w:right="-340"/>
        <w:rPr>
          <w:rFonts w:cstheme="minorHAnsi"/>
          <w:b/>
          <w:color w:val="000000"/>
          <w:lang w:val="en-US"/>
        </w:rPr>
      </w:pPr>
      <w:r w:rsidRPr="0040359B">
        <w:rPr>
          <w:rFonts w:cstheme="minorHAnsi"/>
          <w:b/>
          <w:noProof/>
          <w:color w:val="000000"/>
          <w:lang w:val="en-US"/>
        </w:rPr>
        <w:lastRenderedPageBreak/>
        <mc:AlternateContent>
          <mc:Choice Requires="wps">
            <w:drawing>
              <wp:anchor distT="0" distB="0" distL="114300" distR="114300" simplePos="0" relativeHeight="251678720" behindDoc="0" locked="0" layoutInCell="1" allowOverlap="1" wp14:anchorId="5B104875" wp14:editId="4803243B">
                <wp:simplePos x="0" y="0"/>
                <wp:positionH relativeFrom="column">
                  <wp:posOffset>3515360</wp:posOffset>
                </wp:positionH>
                <wp:positionV relativeFrom="paragraph">
                  <wp:posOffset>162560</wp:posOffset>
                </wp:positionV>
                <wp:extent cx="2631440" cy="897128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631440" cy="8971280"/>
                        </a:xfrm>
                        <a:prstGeom prst="rect">
                          <a:avLst/>
                        </a:prstGeom>
                        <a:solidFill>
                          <a:schemeClr val="lt1"/>
                        </a:solidFill>
                        <a:ln w="6350">
                          <a:noFill/>
                        </a:ln>
                      </wps:spPr>
                      <wps:txbx>
                        <w:txbxContent>
                          <w:p w14:paraId="165CCAAA" w14:textId="491A9EDB" w:rsidR="00FD285F" w:rsidRPr="008044A0" w:rsidRDefault="00FD285F" w:rsidP="000345D2">
                            <w:pPr>
                              <w:autoSpaceDE w:val="0"/>
                              <w:autoSpaceDN w:val="0"/>
                              <w:adjustRightInd w:val="0"/>
                              <w:ind w:left="284" w:right="33"/>
                              <w:rPr>
                                <w:rFonts w:cstheme="minorHAnsi"/>
                                <w:color w:val="000000"/>
                                <w:sz w:val="20"/>
                                <w:szCs w:val="20"/>
                                <w:lang w:val="en-US"/>
                              </w:rPr>
                            </w:pPr>
                            <w:r w:rsidRPr="008044A0">
                              <w:rPr>
                                <w:rFonts w:cstheme="minorHAnsi"/>
                                <w:b/>
                                <w:color w:val="000000"/>
                                <w:sz w:val="20"/>
                                <w:szCs w:val="20"/>
                                <w:lang w:val="en-US"/>
                              </w:rPr>
                              <w:t>Figure S4</w:t>
                            </w:r>
                            <w:r w:rsidRPr="008044A0">
                              <w:rPr>
                                <w:rFonts w:cstheme="minorHAnsi"/>
                                <w:color w:val="000000"/>
                                <w:sz w:val="20"/>
                                <w:szCs w:val="20"/>
                                <w:lang w:val="en-US"/>
                              </w:rPr>
                              <w:t xml:space="preserve">: </w:t>
                            </w:r>
                            <w:r>
                              <w:rPr>
                                <w:rFonts w:cstheme="minorHAnsi"/>
                                <w:color w:val="000000"/>
                                <w:sz w:val="20"/>
                                <w:szCs w:val="20"/>
                                <w:lang w:val="en-US"/>
                              </w:rPr>
                              <w:t>[</w:t>
                            </w:r>
                            <w:hyperlink r:id="rId26" w:history="1">
                              <w:r w:rsidRPr="000345D2">
                                <w:rPr>
                                  <w:rStyle w:val="Hyperlink"/>
                                  <w:rFonts w:cstheme="minorHAnsi"/>
                                  <w:sz w:val="20"/>
                                  <w:szCs w:val="20"/>
                                  <w:lang w:val="en-US"/>
                                </w:rPr>
                                <w:t>high res.</w:t>
                              </w:r>
                            </w:hyperlink>
                            <w:r>
                              <w:rPr>
                                <w:rFonts w:cstheme="minorHAnsi"/>
                                <w:color w:val="000000"/>
                                <w:sz w:val="20"/>
                                <w:szCs w:val="20"/>
                                <w:lang w:val="en-US"/>
                              </w:rPr>
                              <w:t xml:space="preserve">] </w:t>
                            </w:r>
                            <w:r w:rsidRPr="008044A0">
                              <w:rPr>
                                <w:rFonts w:cstheme="minorHAnsi"/>
                                <w:color w:val="000000"/>
                                <w:sz w:val="20"/>
                                <w:szCs w:val="20"/>
                                <w:lang w:val="en-US"/>
                              </w:rPr>
                              <w:t xml:space="preserve">The degree of niche overlap (Dd) and binarized D (Db) were measured using two different methods: first, by comparing the animal niche and background African climate for a given time interval (a: PCA-env, as described in the main text), and second, by comparing the animal niche for a given time period with the pooled animal niche for all 18 time periods (b-c: PCA-occ). In other words, PCA-occ calculates the portion of the pooled Holocene realized niche that is occupied at each time period (Broennimann et al. 2012). For all analyses, calculations were done for three animal groups: domestic (red), wild (blue), and “African triad” species (cattle, sheep, and goat: orange), using nine climate variables (see </w:t>
                            </w:r>
                            <w:r>
                              <w:rPr>
                                <w:rFonts w:cstheme="minorHAnsi"/>
                                <w:color w:val="000000"/>
                                <w:sz w:val="20"/>
                                <w:szCs w:val="20"/>
                                <w:lang w:val="en-US"/>
                              </w:rPr>
                              <w:t>F</w:t>
                            </w:r>
                            <w:r w:rsidRPr="008044A0">
                              <w:rPr>
                                <w:rFonts w:cstheme="minorHAnsi"/>
                                <w:color w:val="000000"/>
                                <w:sz w:val="20"/>
                                <w:szCs w:val="20"/>
                                <w:lang w:val="en-US"/>
                              </w:rPr>
                              <w:t>ig</w:t>
                            </w:r>
                            <w:r>
                              <w:rPr>
                                <w:rFonts w:cstheme="minorHAnsi"/>
                                <w:color w:val="000000"/>
                                <w:sz w:val="20"/>
                                <w:szCs w:val="20"/>
                                <w:lang w:val="en-US"/>
                              </w:rPr>
                              <w:t>.</w:t>
                            </w:r>
                            <w:r w:rsidRPr="008044A0">
                              <w:rPr>
                                <w:rFonts w:cstheme="minorHAnsi"/>
                                <w:color w:val="000000"/>
                                <w:sz w:val="20"/>
                                <w:szCs w:val="20"/>
                                <w:lang w:val="en-US"/>
                              </w:rPr>
                              <w:t xml:space="preserve"> S3) obtained from the TraCE-21ka simulation at 2.5º resolution. For each niche, sensitivity analyses were also performed using three versions of occurrence records: “1occ”, the unweighted version, includes only one occurrence record per assemblage time interval, while “date” is weighted by the probability of date</w:t>
                            </w:r>
                            <w:r>
                              <w:rPr>
                                <w:rFonts w:cstheme="minorHAnsi"/>
                                <w:color w:val="000000"/>
                                <w:sz w:val="20"/>
                                <w:szCs w:val="20"/>
                                <w:lang w:val="en-US"/>
                              </w:rPr>
                              <w:t xml:space="preserve"> </w:t>
                            </w:r>
                            <w:r w:rsidRPr="008044A0">
                              <w:rPr>
                                <w:rFonts w:cstheme="minorHAnsi"/>
                                <w:color w:val="000000"/>
                                <w:sz w:val="20"/>
                                <w:szCs w:val="20"/>
                                <w:lang w:val="en-US"/>
                              </w:rPr>
                              <w:t>occurrence for each time interval, and “taxa” is weighted by the number of taxa present at each site.</w:t>
                            </w:r>
                          </w:p>
                          <w:p w14:paraId="00D7A844" w14:textId="77777777" w:rsidR="00FD285F" w:rsidRPr="008044A0" w:rsidRDefault="00FD285F" w:rsidP="00683DBB">
                            <w:pPr>
                              <w:autoSpaceDE w:val="0"/>
                              <w:autoSpaceDN w:val="0"/>
                              <w:adjustRightInd w:val="0"/>
                              <w:ind w:left="284" w:right="33"/>
                              <w:rPr>
                                <w:rFonts w:cstheme="minorHAnsi"/>
                                <w:color w:val="000000"/>
                                <w:sz w:val="20"/>
                                <w:szCs w:val="20"/>
                                <w:lang w:val="en-US"/>
                              </w:rPr>
                            </w:pPr>
                          </w:p>
                          <w:p w14:paraId="6C5ED746" w14:textId="10CADE1E" w:rsidR="00FD285F" w:rsidRPr="008044A0" w:rsidRDefault="00FD285F" w:rsidP="00683DBB">
                            <w:pPr>
                              <w:autoSpaceDE w:val="0"/>
                              <w:autoSpaceDN w:val="0"/>
                              <w:adjustRightInd w:val="0"/>
                              <w:ind w:left="284" w:right="33"/>
                              <w:rPr>
                                <w:rFonts w:cstheme="minorHAnsi"/>
                                <w:color w:val="000000"/>
                                <w:sz w:val="20"/>
                                <w:szCs w:val="20"/>
                                <w:lang w:val="en-US"/>
                              </w:rPr>
                            </w:pPr>
                            <w:r w:rsidRPr="008044A0">
                              <w:rPr>
                                <w:rFonts w:cstheme="minorHAnsi"/>
                                <w:color w:val="000000"/>
                                <w:sz w:val="20"/>
                                <w:szCs w:val="20"/>
                                <w:lang w:val="en-US"/>
                              </w:rPr>
                              <w:t>In part (a), Dd (unweighted by climate availability: “</w:t>
                            </w:r>
                            <w:proofErr w:type="spellStart"/>
                            <w:r w:rsidRPr="008044A0">
                              <w:rPr>
                                <w:rFonts w:cstheme="minorHAnsi"/>
                                <w:color w:val="000000"/>
                                <w:sz w:val="20"/>
                                <w:szCs w:val="20"/>
                                <w:lang w:val="en-US"/>
                              </w:rPr>
                              <w:t>cor</w:t>
                            </w:r>
                            <w:proofErr w:type="spellEnd"/>
                            <w:r w:rsidRPr="008044A0">
                              <w:rPr>
                                <w:rFonts w:cstheme="minorHAnsi"/>
                                <w:color w:val="000000"/>
                                <w:sz w:val="20"/>
                                <w:szCs w:val="20"/>
                                <w:lang w:val="en-US"/>
                              </w:rPr>
                              <w:t xml:space="preserve"> = F”) and Db values were calculated using PCA-env with TraCE-21ka climate information. In order to test the precision of our results, we used climate information from nine other models (GCM, BCC-CSM1-1, CCSM4, CNRM-CM5, HadGEM2-CC, HadGEM2-ES, IPSL-CM5A-LR, MIROC-ESM, MPI-ESM-P, and MRI-CGCM3 (</w:t>
                            </w:r>
                            <w:r>
                              <w:rPr>
                                <w:rFonts w:cstheme="minorHAnsi"/>
                                <w:color w:val="000000"/>
                                <w:sz w:val="20"/>
                                <w:szCs w:val="20"/>
                                <w:lang w:val="en-US"/>
                              </w:rPr>
                              <w:t xml:space="preserve">30-year averages: </w:t>
                            </w:r>
                            <w:r w:rsidRPr="008044A0">
                              <w:rPr>
                                <w:rFonts w:cstheme="minorHAnsi"/>
                                <w:color w:val="000000"/>
                                <w:sz w:val="20"/>
                                <w:szCs w:val="20"/>
                                <w:lang w:val="en-US"/>
                              </w:rPr>
                              <w:t>Hijmans et al. 2005), to plot additional Dd (indicated by “x”) and Db (indicated by “</w:t>
                            </w:r>
                            <w:r>
                              <w:rPr>
                                <w:rFonts w:cstheme="minorHAnsi"/>
                                <w:color w:val="000000"/>
                                <w:sz w:val="20"/>
                                <w:szCs w:val="20"/>
                                <w:lang w:val="en-US"/>
                              </w:rPr>
                              <w:t>+</w:t>
                            </w:r>
                            <w:r w:rsidRPr="008044A0">
                              <w:rPr>
                                <w:rFonts w:cstheme="minorHAnsi"/>
                                <w:color w:val="000000"/>
                                <w:sz w:val="20"/>
                                <w:szCs w:val="20"/>
                                <w:lang w:val="en-US"/>
                              </w:rPr>
                              <w:t>”) values at 6000 BP. In part (b), Dd (unweighted by climate availability) and Db values were calculated using PCA-occ with TraCE-21ka climate information, and in part (c), Dd and Db values were calculated using PCA-occ with present-day WorldClim data. This allowed us to test whether similar trends could be produced using a stable climate gradient through time: overall, we found that the results were similar when using PCA-occ, but that caution must be taken when making interpretations on shorter time scales or using methods that are more dependent upon the background climate (i.e. PCA-env or weighted Dd values).</w:t>
                            </w:r>
                          </w:p>
                          <w:p w14:paraId="0D757678" w14:textId="77777777" w:rsidR="00FD285F" w:rsidRPr="008044A0" w:rsidRDefault="00FD285F" w:rsidP="00683DBB">
                            <w:pPr>
                              <w:ind w:left="284" w:right="33"/>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04875" id="Text Box 32" o:spid="_x0000_s1033" type="#_x0000_t202" style="position:absolute;margin-left:276.8pt;margin-top:12.8pt;width:207.2pt;height:706.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" fillcolor="white [3201]" stroked="f" strokeweight=".5pt">
                <v:textbox>
                  <w:txbxContent>
                    <w:p w14:paraId="165CCAAA" w14:textId="491A9EDB" w:rsidR="00FD285F" w:rsidRPr="008044A0" w:rsidRDefault="00FD285F" w:rsidP="000345D2">
                      <w:pPr>
                        <w:autoSpaceDE w:val="0"/>
                        <w:autoSpaceDN w:val="0"/>
                        <w:adjustRightInd w:val="0"/>
                        <w:ind w:left="284" w:right="33"/>
                        <w:rPr>
                          <w:rFonts w:cstheme="minorHAnsi"/>
                          <w:color w:val="000000"/>
                          <w:sz w:val="20"/>
                          <w:szCs w:val="20"/>
                          <w:lang w:val="en-US"/>
                        </w:rPr>
                      </w:pPr>
                      <w:r w:rsidRPr="008044A0">
                        <w:rPr>
                          <w:rFonts w:cstheme="minorHAnsi"/>
                          <w:b/>
                          <w:color w:val="000000"/>
                          <w:sz w:val="20"/>
                          <w:szCs w:val="20"/>
                          <w:lang w:val="en-US"/>
                        </w:rPr>
                        <w:t>Figure S4</w:t>
                      </w:r>
                      <w:r w:rsidRPr="008044A0">
                        <w:rPr>
                          <w:rFonts w:cstheme="minorHAnsi"/>
                          <w:color w:val="000000"/>
                          <w:sz w:val="20"/>
                          <w:szCs w:val="20"/>
                          <w:lang w:val="en-US"/>
                        </w:rPr>
                        <w:t xml:space="preserve">: </w:t>
                      </w:r>
                      <w:r>
                        <w:rPr>
                          <w:rFonts w:cstheme="minorHAnsi"/>
                          <w:color w:val="000000"/>
                          <w:sz w:val="20"/>
                          <w:szCs w:val="20"/>
                          <w:lang w:val="en-US"/>
                        </w:rPr>
                        <w:t>[</w:t>
                      </w:r>
                      <w:hyperlink r:id="rId27" w:history="1">
                        <w:r w:rsidRPr="000345D2">
                          <w:rPr>
                            <w:rStyle w:val="Hyperlink"/>
                            <w:rFonts w:cstheme="minorHAnsi"/>
                            <w:sz w:val="20"/>
                            <w:szCs w:val="20"/>
                            <w:lang w:val="en-US"/>
                          </w:rPr>
                          <w:t>high res.</w:t>
                        </w:r>
                      </w:hyperlink>
                      <w:r>
                        <w:rPr>
                          <w:rFonts w:cstheme="minorHAnsi"/>
                          <w:color w:val="000000"/>
                          <w:sz w:val="20"/>
                          <w:szCs w:val="20"/>
                          <w:lang w:val="en-US"/>
                        </w:rPr>
                        <w:t xml:space="preserve">] </w:t>
                      </w:r>
                      <w:r w:rsidRPr="008044A0">
                        <w:rPr>
                          <w:rFonts w:cstheme="minorHAnsi"/>
                          <w:color w:val="000000"/>
                          <w:sz w:val="20"/>
                          <w:szCs w:val="20"/>
                          <w:lang w:val="en-US"/>
                        </w:rPr>
                        <w:t xml:space="preserve">The degree of niche overlap (Dd) and binarized D (Db) were measured using two different methods: first, by comparing the animal niche and background African climate for a given time interval (a: PCA-env, as described in the main text), and second, by comparing the animal niche for a given time period with the pooled animal niche for all 18 time periods (b-c: PCA-occ). In other words, PCA-occ calculates the portion of the pooled Holocene realized niche that is occupied at each time period (Broennimann et al. 2012). For all analyses, calculations were done for three animal groups: domestic (red), wild (blue), and “African triad” species (cattle, sheep, and goat: orange), using nine climate variables (see </w:t>
                      </w:r>
                      <w:r>
                        <w:rPr>
                          <w:rFonts w:cstheme="minorHAnsi"/>
                          <w:color w:val="000000"/>
                          <w:sz w:val="20"/>
                          <w:szCs w:val="20"/>
                          <w:lang w:val="en-US"/>
                        </w:rPr>
                        <w:t>F</w:t>
                      </w:r>
                      <w:r w:rsidRPr="008044A0">
                        <w:rPr>
                          <w:rFonts w:cstheme="minorHAnsi"/>
                          <w:color w:val="000000"/>
                          <w:sz w:val="20"/>
                          <w:szCs w:val="20"/>
                          <w:lang w:val="en-US"/>
                        </w:rPr>
                        <w:t>ig</w:t>
                      </w:r>
                      <w:r>
                        <w:rPr>
                          <w:rFonts w:cstheme="minorHAnsi"/>
                          <w:color w:val="000000"/>
                          <w:sz w:val="20"/>
                          <w:szCs w:val="20"/>
                          <w:lang w:val="en-US"/>
                        </w:rPr>
                        <w:t>.</w:t>
                      </w:r>
                      <w:r w:rsidRPr="008044A0">
                        <w:rPr>
                          <w:rFonts w:cstheme="minorHAnsi"/>
                          <w:color w:val="000000"/>
                          <w:sz w:val="20"/>
                          <w:szCs w:val="20"/>
                          <w:lang w:val="en-US"/>
                        </w:rPr>
                        <w:t xml:space="preserve"> S3) obtained from the TraCE-21ka simulation at 2.5º resolution. For each niche, sensitivity analyses were also performed using three versions of occurrence records: “1occ”, the unweighted version, includes only one occurrence record per assemblage time interval, while “date” is weighted by the probability of date</w:t>
                      </w:r>
                      <w:r>
                        <w:rPr>
                          <w:rFonts w:cstheme="minorHAnsi"/>
                          <w:color w:val="000000"/>
                          <w:sz w:val="20"/>
                          <w:szCs w:val="20"/>
                          <w:lang w:val="en-US"/>
                        </w:rPr>
                        <w:t xml:space="preserve"> </w:t>
                      </w:r>
                      <w:r w:rsidRPr="008044A0">
                        <w:rPr>
                          <w:rFonts w:cstheme="minorHAnsi"/>
                          <w:color w:val="000000"/>
                          <w:sz w:val="20"/>
                          <w:szCs w:val="20"/>
                          <w:lang w:val="en-US"/>
                        </w:rPr>
                        <w:t>occurrence for each time interval, and “taxa” is weighted by the number of taxa present at each site.</w:t>
                      </w:r>
                    </w:p>
                    <w:p w14:paraId="00D7A844" w14:textId="77777777" w:rsidR="00FD285F" w:rsidRPr="008044A0" w:rsidRDefault="00FD285F" w:rsidP="00683DBB">
                      <w:pPr>
                        <w:autoSpaceDE w:val="0"/>
                        <w:autoSpaceDN w:val="0"/>
                        <w:adjustRightInd w:val="0"/>
                        <w:ind w:left="284" w:right="33"/>
                        <w:rPr>
                          <w:rFonts w:cstheme="minorHAnsi"/>
                          <w:color w:val="000000"/>
                          <w:sz w:val="20"/>
                          <w:szCs w:val="20"/>
                          <w:lang w:val="en-US"/>
                        </w:rPr>
                      </w:pPr>
                    </w:p>
                    <w:p w14:paraId="6C5ED746" w14:textId="10CADE1E" w:rsidR="00FD285F" w:rsidRPr="008044A0" w:rsidRDefault="00FD285F" w:rsidP="00683DBB">
                      <w:pPr>
                        <w:autoSpaceDE w:val="0"/>
                        <w:autoSpaceDN w:val="0"/>
                        <w:adjustRightInd w:val="0"/>
                        <w:ind w:left="284" w:right="33"/>
                        <w:rPr>
                          <w:rFonts w:cstheme="minorHAnsi"/>
                          <w:color w:val="000000"/>
                          <w:sz w:val="20"/>
                          <w:szCs w:val="20"/>
                          <w:lang w:val="en-US"/>
                        </w:rPr>
                      </w:pPr>
                      <w:r w:rsidRPr="008044A0">
                        <w:rPr>
                          <w:rFonts w:cstheme="minorHAnsi"/>
                          <w:color w:val="000000"/>
                          <w:sz w:val="20"/>
                          <w:szCs w:val="20"/>
                          <w:lang w:val="en-US"/>
                        </w:rPr>
                        <w:t>In part (a), Dd (unweighted by climate availability: “</w:t>
                      </w:r>
                      <w:proofErr w:type="spellStart"/>
                      <w:r w:rsidRPr="008044A0">
                        <w:rPr>
                          <w:rFonts w:cstheme="minorHAnsi"/>
                          <w:color w:val="000000"/>
                          <w:sz w:val="20"/>
                          <w:szCs w:val="20"/>
                          <w:lang w:val="en-US"/>
                        </w:rPr>
                        <w:t>cor</w:t>
                      </w:r>
                      <w:proofErr w:type="spellEnd"/>
                      <w:r w:rsidRPr="008044A0">
                        <w:rPr>
                          <w:rFonts w:cstheme="minorHAnsi"/>
                          <w:color w:val="000000"/>
                          <w:sz w:val="20"/>
                          <w:szCs w:val="20"/>
                          <w:lang w:val="en-US"/>
                        </w:rPr>
                        <w:t xml:space="preserve"> = F”) and Db values were calculated using PCA-env with TraCE-21ka climate information. In order to test the precision of our results, we used climate information from nine other models (GCM, BCC-CSM1-1, CCSM4, CNRM-CM5, HadGEM2-CC, HadGEM2-ES, IPSL-CM5A-LR, MIROC-ESM, MPI-ESM-P, and MRI-CGCM3 (</w:t>
                      </w:r>
                      <w:r>
                        <w:rPr>
                          <w:rFonts w:cstheme="minorHAnsi"/>
                          <w:color w:val="000000"/>
                          <w:sz w:val="20"/>
                          <w:szCs w:val="20"/>
                          <w:lang w:val="en-US"/>
                        </w:rPr>
                        <w:t xml:space="preserve">30-year averages: </w:t>
                      </w:r>
                      <w:r w:rsidRPr="008044A0">
                        <w:rPr>
                          <w:rFonts w:cstheme="minorHAnsi"/>
                          <w:color w:val="000000"/>
                          <w:sz w:val="20"/>
                          <w:szCs w:val="20"/>
                          <w:lang w:val="en-US"/>
                        </w:rPr>
                        <w:t>Hijmans et al. 2005), to plot additional Dd (indicated by “x”) and Db (indicated by “</w:t>
                      </w:r>
                      <w:r>
                        <w:rPr>
                          <w:rFonts w:cstheme="minorHAnsi"/>
                          <w:color w:val="000000"/>
                          <w:sz w:val="20"/>
                          <w:szCs w:val="20"/>
                          <w:lang w:val="en-US"/>
                        </w:rPr>
                        <w:t>+</w:t>
                      </w:r>
                      <w:r w:rsidRPr="008044A0">
                        <w:rPr>
                          <w:rFonts w:cstheme="minorHAnsi"/>
                          <w:color w:val="000000"/>
                          <w:sz w:val="20"/>
                          <w:szCs w:val="20"/>
                          <w:lang w:val="en-US"/>
                        </w:rPr>
                        <w:t>”) values at 6000 BP. In part (b), Dd (unweighted by climate availability) and Db values were calculated using PCA-occ with TraCE-21ka climate information, and in part (c), Dd and Db values were calculated using PCA-occ with present-day WorldClim data. This allowed us to test whether similar trends could be produced using a stable climate gradient through time: overall, we found that the results were similar when using PCA-occ, but that caution must be taken when making interpretations on shorter time scales or using methods that are more dependent upon the background climate (i.e. PCA-env or weighted Dd values).</w:t>
                      </w:r>
                    </w:p>
                    <w:p w14:paraId="0D757678" w14:textId="77777777" w:rsidR="00FD285F" w:rsidRPr="008044A0" w:rsidRDefault="00FD285F" w:rsidP="00683DBB">
                      <w:pPr>
                        <w:ind w:left="284" w:right="33"/>
                        <w:rPr>
                          <w:sz w:val="22"/>
                          <w:szCs w:val="22"/>
                        </w:rPr>
                      </w:pPr>
                    </w:p>
                  </w:txbxContent>
                </v:textbox>
              </v:shape>
            </w:pict>
          </mc:Fallback>
        </mc:AlternateContent>
      </w:r>
      <w:r w:rsidRPr="00AD2726">
        <w:rPr>
          <w:rFonts w:cstheme="minorHAnsi"/>
          <w:b/>
          <w:noProof/>
          <w:color w:val="000000"/>
          <w:lang w:val="en-US"/>
        </w:rPr>
        <mc:AlternateContent>
          <mc:Choice Requires="wps">
            <w:drawing>
              <wp:anchor distT="0" distB="0" distL="114300" distR="114300" simplePos="0" relativeHeight="251677696" behindDoc="0" locked="0" layoutInCell="1" allowOverlap="1" wp14:anchorId="3652301D" wp14:editId="0A0C9976">
                <wp:simplePos x="0" y="0"/>
                <wp:positionH relativeFrom="column">
                  <wp:posOffset>-914400</wp:posOffset>
                </wp:positionH>
                <wp:positionV relativeFrom="paragraph">
                  <wp:posOffset>0</wp:posOffset>
                </wp:positionV>
                <wp:extent cx="4612640" cy="943864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4612640" cy="9438640"/>
                        </a:xfrm>
                        <a:prstGeom prst="rect">
                          <a:avLst/>
                        </a:prstGeom>
                        <a:solidFill>
                          <a:schemeClr val="lt1"/>
                        </a:solidFill>
                        <a:ln w="6350">
                          <a:noFill/>
                        </a:ln>
                      </wps:spPr>
                      <wps:txbx>
                        <w:txbxContent>
                          <w:p w14:paraId="5807EBE1" w14:textId="77777777" w:rsidR="00FD285F" w:rsidRDefault="00FD285F">
                            <w:r>
                              <w:rPr>
                                <w:noProof/>
                              </w:rPr>
                              <w:drawing>
                                <wp:inline distT="0" distB="0" distL="0" distR="0" wp14:anchorId="7F6AB798" wp14:editId="3C123C47">
                                  <wp:extent cx="4693920" cy="9387840"/>
                                  <wp:effectExtent l="0" t="0" r="508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_S5_FIN_v2.pdf"/>
                                          <pic:cNvPicPr/>
                                        </pic:nvPicPr>
                                        <pic:blipFill>
                                          <a:blip r:embed="rId28">
                                            <a:extLst>
                                              <a:ext uri="{28A0092B-C50C-407E-A947-70E740481C1C}">
                                                <a14:useLocalDpi xmlns:a14="http://schemas.microsoft.com/office/drawing/2010/main" val="0"/>
                                              </a:ext>
                                            </a:extLst>
                                          </a:blip>
                                          <a:stretch>
                                            <a:fillRect/>
                                          </a:stretch>
                                        </pic:blipFill>
                                        <pic:spPr>
                                          <a:xfrm>
                                            <a:off x="0" y="0"/>
                                            <a:ext cx="4693920" cy="9387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2301D" id="Text Box 30" o:spid="_x0000_s1034" type="#_x0000_t202" style="position:absolute;margin-left:-1in;margin-top:0;width:363.2pt;height:743.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" fillcolor="white [3201]" stroked="f" strokeweight=".5pt">
                <v:textbox>
                  <w:txbxContent>
                    <w:p w14:paraId="5807EBE1" w14:textId="77777777" w:rsidR="00FD285F" w:rsidRDefault="00FD285F">
                      <w:r>
                        <w:rPr>
                          <w:noProof/>
                        </w:rPr>
                        <w:drawing>
                          <wp:inline distT="0" distB="0" distL="0" distR="0" wp14:anchorId="7F6AB798" wp14:editId="3C123C47">
                            <wp:extent cx="4693920" cy="9387840"/>
                            <wp:effectExtent l="0" t="0" r="508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_S5_FIN_v2.pdf"/>
                                    <pic:cNvPicPr/>
                                  </pic:nvPicPr>
                                  <pic:blipFill>
                                    <a:blip r:embed="rId28">
                                      <a:extLst>
                                        <a:ext uri="{28A0092B-C50C-407E-A947-70E740481C1C}">
                                          <a14:useLocalDpi xmlns:a14="http://schemas.microsoft.com/office/drawing/2010/main" val="0"/>
                                        </a:ext>
                                      </a:extLst>
                                    </a:blip>
                                    <a:stretch>
                                      <a:fillRect/>
                                    </a:stretch>
                                  </pic:blipFill>
                                  <pic:spPr>
                                    <a:xfrm>
                                      <a:off x="0" y="0"/>
                                      <a:ext cx="4693920" cy="9387840"/>
                                    </a:xfrm>
                                    <a:prstGeom prst="rect">
                                      <a:avLst/>
                                    </a:prstGeom>
                                  </pic:spPr>
                                </pic:pic>
                              </a:graphicData>
                            </a:graphic>
                          </wp:inline>
                        </w:drawing>
                      </w:r>
                    </w:p>
                  </w:txbxContent>
                </v:textbox>
                <w10:wrap type="square"/>
              </v:shape>
            </w:pict>
          </mc:Fallback>
        </mc:AlternateContent>
      </w:r>
    </w:p>
    <w:p w14:paraId="01D50BAD" w14:textId="77777777" w:rsidR="008044A0" w:rsidRPr="0040359B" w:rsidRDefault="00E55C7F" w:rsidP="00E14D94">
      <w:pPr>
        <w:autoSpaceDE w:val="0"/>
        <w:autoSpaceDN w:val="0"/>
        <w:adjustRightInd w:val="0"/>
        <w:spacing w:line="480" w:lineRule="auto"/>
        <w:ind w:right="-340"/>
        <w:rPr>
          <w:rFonts w:cstheme="minorHAnsi"/>
          <w:b/>
          <w:color w:val="000000"/>
          <w:lang w:val="en-US"/>
        </w:rPr>
      </w:pPr>
      <w:r w:rsidRPr="0040359B">
        <w:rPr>
          <w:rFonts w:cstheme="minorHAnsi"/>
          <w:b/>
          <w:noProof/>
          <w:color w:val="000000"/>
          <w:lang w:val="en-US"/>
        </w:rPr>
        <w:lastRenderedPageBreak/>
        <mc:AlternateContent>
          <mc:Choice Requires="wps">
            <w:drawing>
              <wp:anchor distT="0" distB="0" distL="114300" distR="114300" simplePos="0" relativeHeight="251679744" behindDoc="0" locked="0" layoutInCell="1" allowOverlap="1" wp14:anchorId="2067FDF0" wp14:editId="5085B142">
                <wp:simplePos x="0" y="0"/>
                <wp:positionH relativeFrom="column">
                  <wp:posOffset>-751840</wp:posOffset>
                </wp:positionH>
                <wp:positionV relativeFrom="paragraph">
                  <wp:posOffset>0</wp:posOffset>
                </wp:positionV>
                <wp:extent cx="7020560" cy="8514080"/>
                <wp:effectExtent l="0" t="0" r="2540" b="0"/>
                <wp:wrapSquare wrapText="bothSides"/>
                <wp:docPr id="35" name="Text Box 35"/>
                <wp:cNvGraphicFramePr/>
                <a:graphic xmlns:a="http://schemas.openxmlformats.org/drawingml/2006/main">
                  <a:graphicData uri="http://schemas.microsoft.com/office/word/2010/wordprocessingShape">
                    <wps:wsp>
                      <wps:cNvSpPr txBox="1"/>
                      <wps:spPr>
                        <a:xfrm>
                          <a:off x="0" y="0"/>
                          <a:ext cx="7020560" cy="8514080"/>
                        </a:xfrm>
                        <a:prstGeom prst="rect">
                          <a:avLst/>
                        </a:prstGeom>
                        <a:solidFill>
                          <a:schemeClr val="lt1"/>
                        </a:solidFill>
                        <a:ln w="6350">
                          <a:noFill/>
                        </a:ln>
                      </wps:spPr>
                      <wps:txbx>
                        <w:txbxContent>
                          <w:p w14:paraId="33B40820" w14:textId="77777777" w:rsidR="00FD285F" w:rsidRDefault="00FD285F" w:rsidP="00E55C7F">
                            <w:pPr>
                              <w:autoSpaceDE w:val="0"/>
                              <w:autoSpaceDN w:val="0"/>
                              <w:adjustRightInd w:val="0"/>
                              <w:ind w:left="284" w:right="484"/>
                              <w:rPr>
                                <w:rFonts w:cstheme="minorHAnsi"/>
                                <w:b/>
                                <w:color w:val="000000"/>
                                <w:sz w:val="22"/>
                                <w:szCs w:val="22"/>
                                <w:lang w:val="en-US"/>
                              </w:rPr>
                            </w:pPr>
                            <w:r>
                              <w:rPr>
                                <w:rFonts w:cstheme="minorHAnsi"/>
                                <w:b/>
                                <w:noProof/>
                                <w:color w:val="000000"/>
                                <w:sz w:val="22"/>
                                <w:szCs w:val="22"/>
                                <w:lang w:val="en-US"/>
                              </w:rPr>
                              <w:drawing>
                                <wp:inline distT="0" distB="0" distL="0" distR="0" wp14:anchorId="229F4597" wp14:editId="533D6482">
                                  <wp:extent cx="6561263" cy="6786880"/>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_S4_climcorr.pdf"/>
                                          <pic:cNvPicPr/>
                                        </pic:nvPicPr>
                                        <pic:blipFill>
                                          <a:blip r:embed="rId29">
                                            <a:extLst>
                                              <a:ext uri="{28A0092B-C50C-407E-A947-70E740481C1C}">
                                                <a14:useLocalDpi xmlns:a14="http://schemas.microsoft.com/office/drawing/2010/main" val="0"/>
                                              </a:ext>
                                            </a:extLst>
                                          </a:blip>
                                          <a:stretch>
                                            <a:fillRect/>
                                          </a:stretch>
                                        </pic:blipFill>
                                        <pic:spPr>
                                          <a:xfrm>
                                            <a:off x="0" y="0"/>
                                            <a:ext cx="6581509" cy="6807823"/>
                                          </a:xfrm>
                                          <a:prstGeom prst="rect">
                                            <a:avLst/>
                                          </a:prstGeom>
                                        </pic:spPr>
                                      </pic:pic>
                                    </a:graphicData>
                                  </a:graphic>
                                </wp:inline>
                              </w:drawing>
                            </w:r>
                          </w:p>
                          <w:p w14:paraId="1CA873D7" w14:textId="77777777" w:rsidR="00FD285F" w:rsidRDefault="00FD285F" w:rsidP="00DA1D24">
                            <w:pPr>
                              <w:autoSpaceDE w:val="0"/>
                              <w:autoSpaceDN w:val="0"/>
                              <w:adjustRightInd w:val="0"/>
                              <w:ind w:right="484"/>
                              <w:rPr>
                                <w:rFonts w:cstheme="minorHAnsi"/>
                                <w:b/>
                                <w:color w:val="000000"/>
                                <w:sz w:val="22"/>
                                <w:szCs w:val="22"/>
                                <w:lang w:val="en-US"/>
                              </w:rPr>
                            </w:pPr>
                          </w:p>
                          <w:p w14:paraId="0570CC23" w14:textId="77777777" w:rsidR="00FD285F" w:rsidRPr="00E55C7F" w:rsidRDefault="00FD285F" w:rsidP="00CB5D2C">
                            <w:pPr>
                              <w:autoSpaceDE w:val="0"/>
                              <w:autoSpaceDN w:val="0"/>
                              <w:adjustRightInd w:val="0"/>
                              <w:ind w:left="567" w:right="278"/>
                              <w:rPr>
                                <w:rFonts w:cstheme="minorHAnsi"/>
                                <w:color w:val="000000"/>
                                <w:sz w:val="22"/>
                                <w:szCs w:val="22"/>
                                <w:lang w:val="en-US"/>
                              </w:rPr>
                            </w:pPr>
                            <w:r w:rsidRPr="00E55C7F">
                              <w:rPr>
                                <w:rFonts w:cstheme="minorHAnsi"/>
                                <w:b/>
                                <w:color w:val="000000"/>
                                <w:sz w:val="22"/>
                                <w:szCs w:val="22"/>
                                <w:lang w:val="en-US"/>
                              </w:rPr>
                              <w:t>Figure S5</w:t>
                            </w:r>
                            <w:r w:rsidRPr="00E55C7F">
                              <w:rPr>
                                <w:rFonts w:cstheme="minorHAnsi"/>
                                <w:color w:val="000000"/>
                                <w:sz w:val="22"/>
                                <w:szCs w:val="22"/>
                                <w:lang w:val="en-US"/>
                              </w:rPr>
                              <w:t xml:space="preserve">: </w:t>
                            </w:r>
                            <w:r>
                              <w:rPr>
                                <w:rFonts w:cstheme="minorHAnsi"/>
                                <w:color w:val="000000"/>
                                <w:sz w:val="22"/>
                                <w:szCs w:val="22"/>
                                <w:lang w:val="en-US"/>
                              </w:rPr>
                              <w:t>[</w:t>
                            </w:r>
                            <w:hyperlink r:id="rId30" w:history="1">
                              <w:r w:rsidRPr="000345D2">
                                <w:rPr>
                                  <w:rStyle w:val="Hyperlink"/>
                                  <w:rFonts w:cstheme="minorHAnsi"/>
                                  <w:sz w:val="22"/>
                                  <w:szCs w:val="22"/>
                                  <w:lang w:val="en-US"/>
                                </w:rPr>
                                <w:t>high res.</w:t>
                              </w:r>
                            </w:hyperlink>
                            <w:r>
                              <w:rPr>
                                <w:rFonts w:cstheme="minorHAnsi"/>
                                <w:color w:val="000000"/>
                                <w:sz w:val="22"/>
                                <w:szCs w:val="22"/>
                                <w:lang w:val="en-US"/>
                              </w:rPr>
                              <w:t xml:space="preserve">] </w:t>
                            </w:r>
                            <w:r w:rsidRPr="00E55C7F">
                              <w:rPr>
                                <w:rFonts w:cstheme="minorHAnsi"/>
                                <w:color w:val="000000"/>
                                <w:sz w:val="22"/>
                                <w:szCs w:val="22"/>
                                <w:lang w:val="en-US"/>
                              </w:rPr>
                              <w:t xml:space="preserve">Local Spearman correlation coefficients between present-day WorldClim variables, upscaled to 2.5 x 2.5º spatial resolution, and the corresponding bias corrected TraCE-21ka climate variables at AD 1970 (BIO1: </w:t>
                            </w:r>
                            <w:proofErr w:type="spellStart"/>
                            <w:r w:rsidRPr="00E55C7F">
                              <w:rPr>
                                <w:rFonts w:cstheme="minorHAnsi"/>
                                <w:color w:val="000000"/>
                                <w:sz w:val="22"/>
                                <w:szCs w:val="22"/>
                                <w:lang w:val="en-US"/>
                              </w:rPr>
                              <w:t>meanT</w:t>
                            </w:r>
                            <w:proofErr w:type="spellEnd"/>
                            <w:r w:rsidRPr="00E55C7F">
                              <w:rPr>
                                <w:rFonts w:cstheme="minorHAnsi"/>
                                <w:color w:val="000000"/>
                                <w:sz w:val="22"/>
                                <w:szCs w:val="22"/>
                                <w:lang w:val="en-US"/>
                              </w:rPr>
                              <w:t xml:space="preserve">, BIO2: </w:t>
                            </w:r>
                            <w:proofErr w:type="spellStart"/>
                            <w:r w:rsidRPr="00E55C7F">
                              <w:rPr>
                                <w:rFonts w:cstheme="minorHAnsi"/>
                                <w:color w:val="000000"/>
                                <w:sz w:val="22"/>
                                <w:szCs w:val="22"/>
                                <w:lang w:val="en-US"/>
                              </w:rPr>
                              <w:t>DiTR</w:t>
                            </w:r>
                            <w:proofErr w:type="spellEnd"/>
                            <w:r w:rsidRPr="00E55C7F">
                              <w:rPr>
                                <w:rFonts w:cstheme="minorHAnsi"/>
                                <w:color w:val="000000"/>
                                <w:sz w:val="22"/>
                                <w:szCs w:val="22"/>
                                <w:lang w:val="en-US"/>
                              </w:rPr>
                              <w:t xml:space="preserve">, BIO3: </w:t>
                            </w:r>
                            <w:proofErr w:type="spellStart"/>
                            <w:r w:rsidRPr="00E55C7F">
                              <w:rPr>
                                <w:rFonts w:cstheme="minorHAnsi"/>
                                <w:color w:val="000000"/>
                                <w:sz w:val="22"/>
                                <w:szCs w:val="22"/>
                                <w:lang w:val="en-US"/>
                              </w:rPr>
                              <w:t>iso</w:t>
                            </w:r>
                            <w:proofErr w:type="spellEnd"/>
                            <w:r w:rsidRPr="00E55C7F">
                              <w:rPr>
                                <w:rFonts w:cstheme="minorHAnsi"/>
                                <w:color w:val="000000"/>
                                <w:sz w:val="22"/>
                                <w:szCs w:val="22"/>
                                <w:lang w:val="en-US"/>
                              </w:rPr>
                              <w:t xml:space="preserve">, BIO4: TS, BIO5: </w:t>
                            </w:r>
                            <w:proofErr w:type="spellStart"/>
                            <w:r w:rsidRPr="00E55C7F">
                              <w:rPr>
                                <w:rFonts w:cstheme="minorHAnsi"/>
                                <w:color w:val="000000"/>
                                <w:sz w:val="22"/>
                                <w:szCs w:val="22"/>
                                <w:lang w:val="en-US"/>
                              </w:rPr>
                              <w:t>maxT</w:t>
                            </w:r>
                            <w:proofErr w:type="spellEnd"/>
                            <w:r w:rsidRPr="00E55C7F">
                              <w:rPr>
                                <w:rFonts w:cstheme="minorHAnsi"/>
                                <w:color w:val="000000"/>
                                <w:sz w:val="22"/>
                                <w:szCs w:val="22"/>
                                <w:lang w:val="en-US"/>
                              </w:rPr>
                              <w:t xml:space="preserve">, BIO6: </w:t>
                            </w:r>
                            <w:proofErr w:type="spellStart"/>
                            <w:r w:rsidRPr="00E55C7F">
                              <w:rPr>
                                <w:rFonts w:cstheme="minorHAnsi"/>
                                <w:color w:val="000000"/>
                                <w:sz w:val="22"/>
                                <w:szCs w:val="22"/>
                                <w:lang w:val="en-US"/>
                              </w:rPr>
                              <w:t>minT</w:t>
                            </w:r>
                            <w:proofErr w:type="spellEnd"/>
                            <w:r w:rsidRPr="00E55C7F">
                              <w:rPr>
                                <w:rFonts w:cstheme="minorHAnsi"/>
                                <w:color w:val="000000"/>
                                <w:sz w:val="22"/>
                                <w:szCs w:val="22"/>
                                <w:lang w:val="en-US"/>
                              </w:rPr>
                              <w:t xml:space="preserve">, BIO7: TR, BIO12: </w:t>
                            </w:r>
                            <w:proofErr w:type="spellStart"/>
                            <w:r w:rsidRPr="00E55C7F">
                              <w:rPr>
                                <w:rFonts w:cstheme="minorHAnsi"/>
                                <w:color w:val="000000"/>
                                <w:sz w:val="22"/>
                                <w:szCs w:val="22"/>
                                <w:lang w:val="en-US"/>
                              </w:rPr>
                              <w:t>meanP</w:t>
                            </w:r>
                            <w:proofErr w:type="spellEnd"/>
                            <w:r w:rsidRPr="00E55C7F">
                              <w:rPr>
                                <w:rFonts w:cstheme="minorHAnsi"/>
                                <w:color w:val="000000"/>
                                <w:sz w:val="22"/>
                                <w:szCs w:val="22"/>
                                <w:lang w:val="en-US"/>
                              </w:rPr>
                              <w:t>, BIO15: PS). R values (0-1) are indicated by the color of each grid cell, and the mean of all grid cells is indicated in the title of each map. Note that some grid cells are empty, especially for precipitation variables in the Sahara (</w:t>
                            </w:r>
                            <w:proofErr w:type="spellStart"/>
                            <w:r w:rsidRPr="00E55C7F">
                              <w:rPr>
                                <w:rFonts w:cstheme="minorHAnsi"/>
                                <w:color w:val="000000"/>
                                <w:sz w:val="22"/>
                                <w:szCs w:val="22"/>
                                <w:lang w:val="en-US"/>
                              </w:rPr>
                              <w:t>meanP</w:t>
                            </w:r>
                            <w:proofErr w:type="spellEnd"/>
                            <w:r w:rsidRPr="00E55C7F">
                              <w:rPr>
                                <w:rFonts w:cstheme="minorHAnsi"/>
                                <w:color w:val="000000"/>
                                <w:sz w:val="22"/>
                                <w:szCs w:val="22"/>
                                <w:lang w:val="en-US"/>
                              </w:rPr>
                              <w:t>, PS).</w:t>
                            </w:r>
                          </w:p>
                          <w:p w14:paraId="535403B3" w14:textId="77777777" w:rsidR="00FD285F" w:rsidRDefault="00FD28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7FDF0" id="Text Box 35" o:spid="_x0000_s1035" type="#_x0000_t202" style="position:absolute;margin-left:-59.2pt;margin-top:0;width:552.8pt;height:670.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" fillcolor="white [3201]" stroked="f" strokeweight=".5pt">
                <v:textbox>
                  <w:txbxContent>
                    <w:p w14:paraId="33B40820" w14:textId="77777777" w:rsidR="00FD285F" w:rsidRDefault="00FD285F" w:rsidP="00E55C7F">
                      <w:pPr>
                        <w:autoSpaceDE w:val="0"/>
                        <w:autoSpaceDN w:val="0"/>
                        <w:adjustRightInd w:val="0"/>
                        <w:ind w:left="284" w:right="484"/>
                        <w:rPr>
                          <w:rFonts w:cstheme="minorHAnsi"/>
                          <w:b/>
                          <w:color w:val="000000"/>
                          <w:sz w:val="22"/>
                          <w:szCs w:val="22"/>
                          <w:lang w:val="en-US"/>
                        </w:rPr>
                      </w:pPr>
                      <w:r>
                        <w:rPr>
                          <w:rFonts w:cstheme="minorHAnsi"/>
                          <w:b/>
                          <w:noProof/>
                          <w:color w:val="000000"/>
                          <w:sz w:val="22"/>
                          <w:szCs w:val="22"/>
                          <w:lang w:val="en-US"/>
                        </w:rPr>
                        <w:drawing>
                          <wp:inline distT="0" distB="0" distL="0" distR="0" wp14:anchorId="229F4597" wp14:editId="533D6482">
                            <wp:extent cx="6561263" cy="6786880"/>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_S4_climcorr.pdf"/>
                                    <pic:cNvPicPr/>
                                  </pic:nvPicPr>
                                  <pic:blipFill>
                                    <a:blip r:embed="rId29">
                                      <a:extLst>
                                        <a:ext uri="{28A0092B-C50C-407E-A947-70E740481C1C}">
                                          <a14:useLocalDpi xmlns:a14="http://schemas.microsoft.com/office/drawing/2010/main" val="0"/>
                                        </a:ext>
                                      </a:extLst>
                                    </a:blip>
                                    <a:stretch>
                                      <a:fillRect/>
                                    </a:stretch>
                                  </pic:blipFill>
                                  <pic:spPr>
                                    <a:xfrm>
                                      <a:off x="0" y="0"/>
                                      <a:ext cx="6581509" cy="6807823"/>
                                    </a:xfrm>
                                    <a:prstGeom prst="rect">
                                      <a:avLst/>
                                    </a:prstGeom>
                                  </pic:spPr>
                                </pic:pic>
                              </a:graphicData>
                            </a:graphic>
                          </wp:inline>
                        </w:drawing>
                      </w:r>
                    </w:p>
                    <w:p w14:paraId="1CA873D7" w14:textId="77777777" w:rsidR="00FD285F" w:rsidRDefault="00FD285F" w:rsidP="00DA1D24">
                      <w:pPr>
                        <w:autoSpaceDE w:val="0"/>
                        <w:autoSpaceDN w:val="0"/>
                        <w:adjustRightInd w:val="0"/>
                        <w:ind w:right="484"/>
                        <w:rPr>
                          <w:rFonts w:cstheme="minorHAnsi"/>
                          <w:b/>
                          <w:color w:val="000000"/>
                          <w:sz w:val="22"/>
                          <w:szCs w:val="22"/>
                          <w:lang w:val="en-US"/>
                        </w:rPr>
                      </w:pPr>
                    </w:p>
                    <w:p w14:paraId="0570CC23" w14:textId="77777777" w:rsidR="00FD285F" w:rsidRPr="00E55C7F" w:rsidRDefault="00FD285F" w:rsidP="00CB5D2C">
                      <w:pPr>
                        <w:autoSpaceDE w:val="0"/>
                        <w:autoSpaceDN w:val="0"/>
                        <w:adjustRightInd w:val="0"/>
                        <w:ind w:left="567" w:right="278"/>
                        <w:rPr>
                          <w:rFonts w:cstheme="minorHAnsi"/>
                          <w:color w:val="000000"/>
                          <w:sz w:val="22"/>
                          <w:szCs w:val="22"/>
                          <w:lang w:val="en-US"/>
                        </w:rPr>
                      </w:pPr>
                      <w:r w:rsidRPr="00E55C7F">
                        <w:rPr>
                          <w:rFonts w:cstheme="minorHAnsi"/>
                          <w:b/>
                          <w:color w:val="000000"/>
                          <w:sz w:val="22"/>
                          <w:szCs w:val="22"/>
                          <w:lang w:val="en-US"/>
                        </w:rPr>
                        <w:t>Figure S5</w:t>
                      </w:r>
                      <w:r w:rsidRPr="00E55C7F">
                        <w:rPr>
                          <w:rFonts w:cstheme="minorHAnsi"/>
                          <w:color w:val="000000"/>
                          <w:sz w:val="22"/>
                          <w:szCs w:val="22"/>
                          <w:lang w:val="en-US"/>
                        </w:rPr>
                        <w:t xml:space="preserve">: </w:t>
                      </w:r>
                      <w:r>
                        <w:rPr>
                          <w:rFonts w:cstheme="minorHAnsi"/>
                          <w:color w:val="000000"/>
                          <w:sz w:val="22"/>
                          <w:szCs w:val="22"/>
                          <w:lang w:val="en-US"/>
                        </w:rPr>
                        <w:t>[</w:t>
                      </w:r>
                      <w:hyperlink r:id="rId31" w:history="1">
                        <w:r w:rsidRPr="000345D2">
                          <w:rPr>
                            <w:rStyle w:val="Hyperlink"/>
                            <w:rFonts w:cstheme="minorHAnsi"/>
                            <w:sz w:val="22"/>
                            <w:szCs w:val="22"/>
                            <w:lang w:val="en-US"/>
                          </w:rPr>
                          <w:t>high res.</w:t>
                        </w:r>
                      </w:hyperlink>
                      <w:r>
                        <w:rPr>
                          <w:rFonts w:cstheme="minorHAnsi"/>
                          <w:color w:val="000000"/>
                          <w:sz w:val="22"/>
                          <w:szCs w:val="22"/>
                          <w:lang w:val="en-US"/>
                        </w:rPr>
                        <w:t xml:space="preserve">] </w:t>
                      </w:r>
                      <w:r w:rsidRPr="00E55C7F">
                        <w:rPr>
                          <w:rFonts w:cstheme="minorHAnsi"/>
                          <w:color w:val="000000"/>
                          <w:sz w:val="22"/>
                          <w:szCs w:val="22"/>
                          <w:lang w:val="en-US"/>
                        </w:rPr>
                        <w:t xml:space="preserve">Local Spearman correlation coefficients between present-day WorldClim variables, upscaled to 2.5 x 2.5º spatial resolution, and the corresponding bias corrected TraCE-21ka climate variables at AD 1970 (BIO1: </w:t>
                      </w:r>
                      <w:proofErr w:type="spellStart"/>
                      <w:r w:rsidRPr="00E55C7F">
                        <w:rPr>
                          <w:rFonts w:cstheme="minorHAnsi"/>
                          <w:color w:val="000000"/>
                          <w:sz w:val="22"/>
                          <w:szCs w:val="22"/>
                          <w:lang w:val="en-US"/>
                        </w:rPr>
                        <w:t>meanT</w:t>
                      </w:r>
                      <w:proofErr w:type="spellEnd"/>
                      <w:r w:rsidRPr="00E55C7F">
                        <w:rPr>
                          <w:rFonts w:cstheme="minorHAnsi"/>
                          <w:color w:val="000000"/>
                          <w:sz w:val="22"/>
                          <w:szCs w:val="22"/>
                          <w:lang w:val="en-US"/>
                        </w:rPr>
                        <w:t xml:space="preserve">, BIO2: </w:t>
                      </w:r>
                      <w:proofErr w:type="spellStart"/>
                      <w:r w:rsidRPr="00E55C7F">
                        <w:rPr>
                          <w:rFonts w:cstheme="minorHAnsi"/>
                          <w:color w:val="000000"/>
                          <w:sz w:val="22"/>
                          <w:szCs w:val="22"/>
                          <w:lang w:val="en-US"/>
                        </w:rPr>
                        <w:t>DiTR</w:t>
                      </w:r>
                      <w:proofErr w:type="spellEnd"/>
                      <w:r w:rsidRPr="00E55C7F">
                        <w:rPr>
                          <w:rFonts w:cstheme="minorHAnsi"/>
                          <w:color w:val="000000"/>
                          <w:sz w:val="22"/>
                          <w:szCs w:val="22"/>
                          <w:lang w:val="en-US"/>
                        </w:rPr>
                        <w:t xml:space="preserve">, BIO3: </w:t>
                      </w:r>
                      <w:proofErr w:type="spellStart"/>
                      <w:r w:rsidRPr="00E55C7F">
                        <w:rPr>
                          <w:rFonts w:cstheme="minorHAnsi"/>
                          <w:color w:val="000000"/>
                          <w:sz w:val="22"/>
                          <w:szCs w:val="22"/>
                          <w:lang w:val="en-US"/>
                        </w:rPr>
                        <w:t>iso</w:t>
                      </w:r>
                      <w:proofErr w:type="spellEnd"/>
                      <w:r w:rsidRPr="00E55C7F">
                        <w:rPr>
                          <w:rFonts w:cstheme="minorHAnsi"/>
                          <w:color w:val="000000"/>
                          <w:sz w:val="22"/>
                          <w:szCs w:val="22"/>
                          <w:lang w:val="en-US"/>
                        </w:rPr>
                        <w:t xml:space="preserve">, BIO4: TS, BIO5: </w:t>
                      </w:r>
                      <w:proofErr w:type="spellStart"/>
                      <w:r w:rsidRPr="00E55C7F">
                        <w:rPr>
                          <w:rFonts w:cstheme="minorHAnsi"/>
                          <w:color w:val="000000"/>
                          <w:sz w:val="22"/>
                          <w:szCs w:val="22"/>
                          <w:lang w:val="en-US"/>
                        </w:rPr>
                        <w:t>maxT</w:t>
                      </w:r>
                      <w:proofErr w:type="spellEnd"/>
                      <w:r w:rsidRPr="00E55C7F">
                        <w:rPr>
                          <w:rFonts w:cstheme="minorHAnsi"/>
                          <w:color w:val="000000"/>
                          <w:sz w:val="22"/>
                          <w:szCs w:val="22"/>
                          <w:lang w:val="en-US"/>
                        </w:rPr>
                        <w:t xml:space="preserve">, BIO6: </w:t>
                      </w:r>
                      <w:proofErr w:type="spellStart"/>
                      <w:r w:rsidRPr="00E55C7F">
                        <w:rPr>
                          <w:rFonts w:cstheme="minorHAnsi"/>
                          <w:color w:val="000000"/>
                          <w:sz w:val="22"/>
                          <w:szCs w:val="22"/>
                          <w:lang w:val="en-US"/>
                        </w:rPr>
                        <w:t>minT</w:t>
                      </w:r>
                      <w:proofErr w:type="spellEnd"/>
                      <w:r w:rsidRPr="00E55C7F">
                        <w:rPr>
                          <w:rFonts w:cstheme="minorHAnsi"/>
                          <w:color w:val="000000"/>
                          <w:sz w:val="22"/>
                          <w:szCs w:val="22"/>
                          <w:lang w:val="en-US"/>
                        </w:rPr>
                        <w:t xml:space="preserve">, BIO7: TR, BIO12: </w:t>
                      </w:r>
                      <w:proofErr w:type="spellStart"/>
                      <w:r w:rsidRPr="00E55C7F">
                        <w:rPr>
                          <w:rFonts w:cstheme="minorHAnsi"/>
                          <w:color w:val="000000"/>
                          <w:sz w:val="22"/>
                          <w:szCs w:val="22"/>
                          <w:lang w:val="en-US"/>
                        </w:rPr>
                        <w:t>meanP</w:t>
                      </w:r>
                      <w:proofErr w:type="spellEnd"/>
                      <w:r w:rsidRPr="00E55C7F">
                        <w:rPr>
                          <w:rFonts w:cstheme="minorHAnsi"/>
                          <w:color w:val="000000"/>
                          <w:sz w:val="22"/>
                          <w:szCs w:val="22"/>
                          <w:lang w:val="en-US"/>
                        </w:rPr>
                        <w:t>, BIO15: PS). R values (0-1) are indicated by the color of each grid cell, and the mean of all grid cells is indicated in the title of each map. Note that some grid cells are empty, especially for precipitation variables in the Sahara (</w:t>
                      </w:r>
                      <w:proofErr w:type="spellStart"/>
                      <w:r w:rsidRPr="00E55C7F">
                        <w:rPr>
                          <w:rFonts w:cstheme="minorHAnsi"/>
                          <w:color w:val="000000"/>
                          <w:sz w:val="22"/>
                          <w:szCs w:val="22"/>
                          <w:lang w:val="en-US"/>
                        </w:rPr>
                        <w:t>meanP</w:t>
                      </w:r>
                      <w:proofErr w:type="spellEnd"/>
                      <w:r w:rsidRPr="00E55C7F">
                        <w:rPr>
                          <w:rFonts w:cstheme="minorHAnsi"/>
                          <w:color w:val="000000"/>
                          <w:sz w:val="22"/>
                          <w:szCs w:val="22"/>
                          <w:lang w:val="en-US"/>
                        </w:rPr>
                        <w:t>, PS).</w:t>
                      </w:r>
                    </w:p>
                    <w:p w14:paraId="535403B3" w14:textId="77777777" w:rsidR="00FD285F" w:rsidRDefault="00FD285F"/>
                  </w:txbxContent>
                </v:textbox>
                <w10:wrap type="square"/>
              </v:shape>
            </w:pict>
          </mc:Fallback>
        </mc:AlternateContent>
      </w:r>
    </w:p>
    <w:p w14:paraId="652D9DD3" w14:textId="77777777" w:rsidR="008044A0" w:rsidRPr="0040359B" w:rsidRDefault="00E23707" w:rsidP="00E14D94">
      <w:pPr>
        <w:autoSpaceDE w:val="0"/>
        <w:autoSpaceDN w:val="0"/>
        <w:adjustRightInd w:val="0"/>
        <w:spacing w:line="480" w:lineRule="auto"/>
        <w:ind w:right="-340"/>
        <w:rPr>
          <w:rFonts w:cstheme="minorHAnsi"/>
          <w:color w:val="000000"/>
          <w:lang w:val="en-US"/>
        </w:rPr>
      </w:pPr>
      <w:r w:rsidRPr="0040359B">
        <w:rPr>
          <w:rFonts w:cstheme="minorHAnsi"/>
          <w:noProof/>
          <w:color w:val="000000"/>
          <w:lang w:val="en-US"/>
        </w:rPr>
        <w:lastRenderedPageBreak/>
        <mc:AlternateContent>
          <mc:Choice Requires="wps">
            <w:drawing>
              <wp:anchor distT="0" distB="0" distL="114300" distR="114300" simplePos="0" relativeHeight="251680768" behindDoc="0" locked="0" layoutInCell="1" allowOverlap="1" wp14:anchorId="33EE1F59" wp14:editId="1ABC8930">
                <wp:simplePos x="0" y="0"/>
                <wp:positionH relativeFrom="column">
                  <wp:posOffset>-680720</wp:posOffset>
                </wp:positionH>
                <wp:positionV relativeFrom="paragraph">
                  <wp:posOffset>30480</wp:posOffset>
                </wp:positionV>
                <wp:extent cx="7020560" cy="6929120"/>
                <wp:effectExtent l="0" t="0" r="2540" b="5080"/>
                <wp:wrapSquare wrapText="bothSides"/>
                <wp:docPr id="37" name="Text Box 37"/>
                <wp:cNvGraphicFramePr/>
                <a:graphic xmlns:a="http://schemas.openxmlformats.org/drawingml/2006/main">
                  <a:graphicData uri="http://schemas.microsoft.com/office/word/2010/wordprocessingShape">
                    <wps:wsp>
                      <wps:cNvSpPr txBox="1"/>
                      <wps:spPr>
                        <a:xfrm>
                          <a:off x="0" y="0"/>
                          <a:ext cx="7020560" cy="6929120"/>
                        </a:xfrm>
                        <a:prstGeom prst="rect">
                          <a:avLst/>
                        </a:prstGeom>
                        <a:solidFill>
                          <a:schemeClr val="lt1"/>
                        </a:solidFill>
                        <a:ln w="6350">
                          <a:noFill/>
                        </a:ln>
                      </wps:spPr>
                      <wps:txbx>
                        <w:txbxContent>
                          <w:p w14:paraId="0E5AF5A8" w14:textId="098E9E5C" w:rsidR="00FD285F" w:rsidRDefault="007E68A6" w:rsidP="00E23707">
                            <w:pPr>
                              <w:autoSpaceDE w:val="0"/>
                              <w:autoSpaceDN w:val="0"/>
                              <w:adjustRightInd w:val="0"/>
                              <w:ind w:right="139"/>
                              <w:rPr>
                                <w:rFonts w:cstheme="minorHAnsi"/>
                                <w:b/>
                                <w:color w:val="000000"/>
                                <w:sz w:val="22"/>
                                <w:szCs w:val="22"/>
                                <w:lang w:val="en-US"/>
                              </w:rPr>
                            </w:pPr>
                            <w:r>
                              <w:rPr>
                                <w:rFonts w:cstheme="minorHAnsi"/>
                                <w:b/>
                                <w:noProof/>
                                <w:color w:val="000000"/>
                                <w:sz w:val="22"/>
                                <w:szCs w:val="22"/>
                                <w:lang w:val="en-US"/>
                              </w:rPr>
                              <w:drawing>
                                <wp:inline distT="0" distB="0" distL="0" distR="0" wp14:anchorId="05E7001F" wp14:editId="042E28B4">
                                  <wp:extent cx="6654800" cy="4445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_S6_FIN.pdf"/>
                                          <pic:cNvPicPr/>
                                        </pic:nvPicPr>
                                        <pic:blipFill>
                                          <a:blip r:embed="rId32">
                                            <a:extLst>
                                              <a:ext uri="{28A0092B-C50C-407E-A947-70E740481C1C}">
                                                <a14:useLocalDpi xmlns:a14="http://schemas.microsoft.com/office/drawing/2010/main" val="0"/>
                                              </a:ext>
                                            </a:extLst>
                                          </a:blip>
                                          <a:stretch>
                                            <a:fillRect/>
                                          </a:stretch>
                                        </pic:blipFill>
                                        <pic:spPr>
                                          <a:xfrm>
                                            <a:off x="0" y="0"/>
                                            <a:ext cx="6654800" cy="4445000"/>
                                          </a:xfrm>
                                          <a:prstGeom prst="rect">
                                            <a:avLst/>
                                          </a:prstGeom>
                                        </pic:spPr>
                                      </pic:pic>
                                    </a:graphicData>
                                  </a:graphic>
                                </wp:inline>
                              </w:drawing>
                            </w:r>
                          </w:p>
                          <w:p w14:paraId="62B6B47D" w14:textId="77777777" w:rsidR="001929F8" w:rsidRDefault="001929F8" w:rsidP="00FD595C">
                            <w:pPr>
                              <w:autoSpaceDE w:val="0"/>
                              <w:autoSpaceDN w:val="0"/>
                              <w:adjustRightInd w:val="0"/>
                              <w:ind w:left="284" w:right="420"/>
                              <w:rPr>
                                <w:rFonts w:cstheme="minorHAnsi"/>
                                <w:b/>
                                <w:color w:val="000000"/>
                                <w:sz w:val="22"/>
                                <w:szCs w:val="22"/>
                                <w:lang w:val="en-US"/>
                              </w:rPr>
                            </w:pPr>
                          </w:p>
                          <w:p w14:paraId="3B1DF8BF" w14:textId="188C8AD4" w:rsidR="00D059E0" w:rsidRPr="00D059E0" w:rsidRDefault="00FD285F" w:rsidP="00FD595C">
                            <w:pPr>
                              <w:autoSpaceDE w:val="0"/>
                              <w:autoSpaceDN w:val="0"/>
                              <w:adjustRightInd w:val="0"/>
                              <w:ind w:left="284" w:right="420"/>
                              <w:rPr>
                                <w:rFonts w:cstheme="minorHAnsi"/>
                                <w:color w:val="000000"/>
                                <w:sz w:val="22"/>
                                <w:szCs w:val="22"/>
                                <w:lang w:val="en-US"/>
                              </w:rPr>
                            </w:pPr>
                            <w:r w:rsidRPr="00E23707">
                              <w:rPr>
                                <w:rFonts w:cstheme="minorHAnsi"/>
                                <w:b/>
                                <w:color w:val="000000"/>
                                <w:sz w:val="22"/>
                                <w:szCs w:val="22"/>
                                <w:lang w:val="en-US"/>
                              </w:rPr>
                              <w:t>Figure S6</w:t>
                            </w:r>
                            <w:r w:rsidRPr="00E23707">
                              <w:rPr>
                                <w:rFonts w:cstheme="minorHAnsi"/>
                                <w:color w:val="000000"/>
                                <w:sz w:val="22"/>
                                <w:szCs w:val="22"/>
                                <w:lang w:val="en-US"/>
                              </w:rPr>
                              <w:t xml:space="preserve">: </w:t>
                            </w:r>
                            <w:r>
                              <w:rPr>
                                <w:rFonts w:cstheme="minorHAnsi"/>
                                <w:color w:val="000000"/>
                                <w:sz w:val="22"/>
                                <w:szCs w:val="22"/>
                                <w:lang w:val="en-US"/>
                              </w:rPr>
                              <w:t>[</w:t>
                            </w:r>
                            <w:hyperlink r:id="rId33" w:history="1">
                              <w:r w:rsidRPr="000345D2">
                                <w:rPr>
                                  <w:rStyle w:val="Hyperlink"/>
                                  <w:rFonts w:cstheme="minorHAnsi"/>
                                  <w:sz w:val="22"/>
                                  <w:szCs w:val="22"/>
                                  <w:lang w:val="en-US"/>
                                </w:rPr>
                                <w:t>high res.</w:t>
                              </w:r>
                            </w:hyperlink>
                            <w:r>
                              <w:rPr>
                                <w:rFonts w:cstheme="minorHAnsi"/>
                                <w:color w:val="000000"/>
                                <w:sz w:val="22"/>
                                <w:szCs w:val="22"/>
                                <w:lang w:val="en-US"/>
                              </w:rPr>
                              <w:t xml:space="preserve">] </w:t>
                            </w:r>
                            <w:r w:rsidR="00D059E0" w:rsidRPr="00D059E0">
                              <w:rPr>
                                <w:rFonts w:cstheme="minorHAnsi"/>
                                <w:color w:val="000000"/>
                                <w:sz w:val="22"/>
                                <w:szCs w:val="22"/>
                                <w:lang w:val="en-US"/>
                              </w:rPr>
                              <w:t>Permutation tests for PCA-</w:t>
                            </w:r>
                            <w:proofErr w:type="spellStart"/>
                            <w:r w:rsidR="00D059E0" w:rsidRPr="00D059E0">
                              <w:rPr>
                                <w:rFonts w:cstheme="minorHAnsi"/>
                                <w:color w:val="000000"/>
                                <w:sz w:val="22"/>
                                <w:szCs w:val="22"/>
                                <w:lang w:val="en-US"/>
                              </w:rPr>
                              <w:t>env</w:t>
                            </w:r>
                            <w:proofErr w:type="spellEnd"/>
                            <w:r w:rsidR="00D059E0" w:rsidRPr="00D059E0">
                              <w:rPr>
                                <w:rFonts w:cstheme="minorHAnsi"/>
                                <w:color w:val="000000"/>
                                <w:sz w:val="22"/>
                                <w:szCs w:val="22"/>
                                <w:lang w:val="en-US"/>
                              </w:rPr>
                              <w:t xml:space="preserve"> versions of occurrence records using TraCE-21ka climate information. 18 time slices were randomly shuffled 5000 times, and for each shuffle, the correlation between time and the niche metrics (</w:t>
                            </w:r>
                            <w:proofErr w:type="spellStart"/>
                            <w:r w:rsidR="00D059E0" w:rsidRPr="00D059E0">
                              <w:rPr>
                                <w:rFonts w:cstheme="minorHAnsi"/>
                                <w:color w:val="000000"/>
                                <w:sz w:val="22"/>
                                <w:szCs w:val="22"/>
                                <w:lang w:val="en-US"/>
                              </w:rPr>
                              <w:t>Dd</w:t>
                            </w:r>
                            <w:proofErr w:type="spellEnd"/>
                            <w:r w:rsidR="00D059E0" w:rsidRPr="00D059E0">
                              <w:rPr>
                                <w:rFonts w:cstheme="minorHAnsi"/>
                                <w:color w:val="000000"/>
                                <w:sz w:val="22"/>
                                <w:szCs w:val="22"/>
                                <w:lang w:val="en-US"/>
                              </w:rPr>
                              <w:t>, Db) were calculated using Pearson’s R: this formed a null distribution of test statistics (histograms). The same metrics were then calculated and plotted for the unshuffled observed data (red and blue vertical lines), and a two-tailed p-value was calculated as the proportion of the null distribution as or more extreme than the observed test statistic. For all domestic R values, R &gt; 0.7 and p &lt; 0.001 and for all wild R values, P &gt; 0.02, suggesting highly significant changes through time for domestic species but not for wild. However, trends in the taxa version of occurrence records for wild suggest an increase in the variety of hunted ungulates through time (Db R-value = 0.56)</w:t>
                            </w:r>
                            <w:r w:rsidR="00D059E0">
                              <w:rPr>
                                <w:rFonts w:cstheme="minorHAnsi"/>
                                <w:color w:val="000000"/>
                                <w:sz w:val="22"/>
                                <w:szCs w:val="22"/>
                                <w:lang w:val="en-US"/>
                              </w:rPr>
                              <w:t xml:space="preserve">, </w:t>
                            </w:r>
                            <w:r w:rsidR="00D059E0" w:rsidRPr="00D059E0">
                              <w:rPr>
                                <w:rFonts w:cstheme="minorHAnsi"/>
                                <w:color w:val="000000"/>
                                <w:sz w:val="22"/>
                                <w:szCs w:val="22"/>
                                <w:lang w:val="en-US"/>
                              </w:rPr>
                              <w:t>co-occurred with a decrease in the reliance of wild hunting overall (</w:t>
                            </w:r>
                            <w:proofErr w:type="spellStart"/>
                            <w:r w:rsidR="00D059E0" w:rsidRPr="00D059E0">
                              <w:rPr>
                                <w:rFonts w:cstheme="minorHAnsi"/>
                                <w:color w:val="000000"/>
                                <w:sz w:val="22"/>
                                <w:szCs w:val="22"/>
                                <w:lang w:val="en-US"/>
                              </w:rPr>
                              <w:t>Dd</w:t>
                            </w:r>
                            <w:proofErr w:type="spellEnd"/>
                            <w:r w:rsidR="00D059E0" w:rsidRPr="00D059E0">
                              <w:rPr>
                                <w:rFonts w:cstheme="minorHAnsi"/>
                                <w:color w:val="000000"/>
                                <w:sz w:val="22"/>
                                <w:szCs w:val="22"/>
                                <w:lang w:val="en-US"/>
                              </w:rPr>
                              <w:t xml:space="preserve"> R-value = -0.624), although the statistical significance of these trends is less compelling (p = 0.021 and 0.035 respectively).</w:t>
                            </w:r>
                            <w:r w:rsidR="00E60D2D">
                              <w:rPr>
                                <w:rFonts w:cstheme="minorHAnsi"/>
                                <w:color w:val="000000"/>
                                <w:sz w:val="22"/>
                                <w:szCs w:val="22"/>
                                <w:lang w:val="en-US"/>
                              </w:rPr>
                              <w:t xml:space="preserve"> </w:t>
                            </w:r>
                            <w:r w:rsidR="00E60D2D">
                              <w:rPr>
                                <w:rFonts w:cstheme="minorHAnsi"/>
                                <w:color w:val="000000"/>
                                <w:sz w:val="20"/>
                                <w:szCs w:val="20"/>
                                <w:lang w:val="en-US"/>
                              </w:rPr>
                              <w:t>All niche metric calculations</w:t>
                            </w:r>
                            <w:r w:rsidR="00702B14">
                              <w:rPr>
                                <w:rFonts w:cstheme="minorHAnsi"/>
                                <w:color w:val="000000"/>
                                <w:sz w:val="20"/>
                                <w:szCs w:val="20"/>
                                <w:lang w:val="en-US"/>
                              </w:rPr>
                              <w:t xml:space="preserve"> (</w:t>
                            </w:r>
                            <w:proofErr w:type="spellStart"/>
                            <w:r w:rsidR="00702B14">
                              <w:rPr>
                                <w:rFonts w:cstheme="minorHAnsi"/>
                                <w:color w:val="000000"/>
                                <w:sz w:val="20"/>
                                <w:szCs w:val="20"/>
                                <w:lang w:val="en-US"/>
                              </w:rPr>
                              <w:t>Dd</w:t>
                            </w:r>
                            <w:proofErr w:type="spellEnd"/>
                            <w:r w:rsidR="00702B14">
                              <w:rPr>
                                <w:rFonts w:cstheme="minorHAnsi"/>
                                <w:color w:val="000000"/>
                                <w:sz w:val="20"/>
                                <w:szCs w:val="20"/>
                                <w:lang w:val="en-US"/>
                              </w:rPr>
                              <w:t>, Db)</w:t>
                            </w:r>
                            <w:r w:rsidR="00E60D2D">
                              <w:rPr>
                                <w:rFonts w:cstheme="minorHAnsi"/>
                                <w:color w:val="000000"/>
                                <w:sz w:val="20"/>
                                <w:szCs w:val="20"/>
                                <w:lang w:val="en-US"/>
                              </w:rPr>
                              <w:t xml:space="preserve"> were</w:t>
                            </w:r>
                            <w:r w:rsidR="00E60D2D" w:rsidRPr="008044A0">
                              <w:rPr>
                                <w:rFonts w:cstheme="minorHAnsi"/>
                                <w:color w:val="000000"/>
                                <w:sz w:val="20"/>
                                <w:szCs w:val="20"/>
                                <w:lang w:val="en-US"/>
                              </w:rPr>
                              <w:t xml:space="preserve"> weighted by climate availability</w:t>
                            </w:r>
                            <w:r w:rsidR="00E60D2D">
                              <w:rPr>
                                <w:rFonts w:cstheme="minorHAnsi"/>
                                <w:color w:val="000000"/>
                                <w:sz w:val="20"/>
                                <w:szCs w:val="20"/>
                                <w:lang w:val="en-US"/>
                              </w:rPr>
                              <w:t xml:space="preserve"> (</w:t>
                            </w:r>
                            <w:proofErr w:type="spellStart"/>
                            <w:r w:rsidR="00E60D2D" w:rsidRPr="008044A0">
                              <w:rPr>
                                <w:rFonts w:cstheme="minorHAnsi"/>
                                <w:color w:val="000000"/>
                                <w:sz w:val="20"/>
                                <w:szCs w:val="20"/>
                                <w:lang w:val="en-US"/>
                              </w:rPr>
                              <w:t>cor</w:t>
                            </w:r>
                            <w:proofErr w:type="spellEnd"/>
                            <w:r w:rsidR="00E60D2D" w:rsidRPr="008044A0">
                              <w:rPr>
                                <w:rFonts w:cstheme="minorHAnsi"/>
                                <w:color w:val="000000"/>
                                <w:sz w:val="20"/>
                                <w:szCs w:val="20"/>
                                <w:lang w:val="en-US"/>
                              </w:rPr>
                              <w:t xml:space="preserve"> = </w:t>
                            </w:r>
                            <w:r w:rsidR="00E60D2D">
                              <w:rPr>
                                <w:rFonts w:cstheme="minorHAnsi"/>
                                <w:color w:val="000000"/>
                                <w:sz w:val="20"/>
                                <w:szCs w:val="20"/>
                                <w:lang w:val="en-US"/>
                              </w:rPr>
                              <w:t>T</w:t>
                            </w:r>
                            <w:r w:rsidR="00E60D2D" w:rsidRPr="008044A0">
                              <w:rPr>
                                <w:rFonts w:cstheme="minorHAnsi"/>
                                <w:color w:val="000000"/>
                                <w:sz w:val="20"/>
                                <w:szCs w:val="20"/>
                                <w:lang w:val="en-US"/>
                              </w:rPr>
                              <w:t>)</w:t>
                            </w:r>
                            <w:r w:rsidR="00E60D2D">
                              <w:rPr>
                                <w:rFonts w:cstheme="minorHAnsi"/>
                                <w:color w:val="000000"/>
                                <w:sz w:val="20"/>
                                <w:szCs w:val="20"/>
                                <w:lang w:val="en-US"/>
                              </w:rPr>
                              <w:t>.</w:t>
                            </w:r>
                          </w:p>
                          <w:p w14:paraId="0F7AAC04" w14:textId="10B0E970" w:rsidR="00FD285F" w:rsidRPr="001B6002" w:rsidRDefault="00FD285F" w:rsidP="001B6002">
                            <w:pPr>
                              <w:autoSpaceDE w:val="0"/>
                              <w:autoSpaceDN w:val="0"/>
                              <w:adjustRightInd w:val="0"/>
                              <w:ind w:left="284" w:right="420"/>
                              <w:rPr>
                                <w:rFonts w:cstheme="minorHAnsi"/>
                                <w:color w:val="000000"/>
                                <w:sz w:val="22"/>
                                <w:szCs w:val="22"/>
                                <w:lang w:val="en-US"/>
                              </w:rPr>
                            </w:pPr>
                          </w:p>
                          <w:p w14:paraId="528EEE2B" w14:textId="699BF4E4" w:rsidR="00FD285F" w:rsidRPr="00E23707" w:rsidRDefault="00FD285F" w:rsidP="00626269">
                            <w:pPr>
                              <w:autoSpaceDE w:val="0"/>
                              <w:autoSpaceDN w:val="0"/>
                              <w:adjustRightInd w:val="0"/>
                              <w:ind w:left="284" w:right="420"/>
                              <w:rPr>
                                <w:rFonts w:cstheme="minorHAnsi"/>
                                <w:color w:val="000000"/>
                                <w:sz w:val="22"/>
                                <w:szCs w:val="22"/>
                                <w:lang w:val="en-US"/>
                              </w:rPr>
                            </w:pPr>
                          </w:p>
                          <w:p w14:paraId="5053D40B" w14:textId="77777777" w:rsidR="00FD285F" w:rsidRDefault="00FD28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E1F59" id="Text Box 37" o:spid="_x0000_s1036" type="#_x0000_t202" style="position:absolute;margin-left:-53.6pt;margin-top:2.4pt;width:552.8pt;height:545.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" fillcolor="white [3201]" stroked="f" strokeweight=".5pt">
                <v:textbox>
                  <w:txbxContent>
                    <w:p w14:paraId="0E5AF5A8" w14:textId="098E9E5C" w:rsidR="00FD285F" w:rsidRDefault="007E68A6" w:rsidP="00E23707">
                      <w:pPr>
                        <w:autoSpaceDE w:val="0"/>
                        <w:autoSpaceDN w:val="0"/>
                        <w:adjustRightInd w:val="0"/>
                        <w:ind w:right="139"/>
                        <w:rPr>
                          <w:rFonts w:cstheme="minorHAnsi"/>
                          <w:b/>
                          <w:color w:val="000000"/>
                          <w:sz w:val="22"/>
                          <w:szCs w:val="22"/>
                          <w:lang w:val="en-US"/>
                        </w:rPr>
                      </w:pPr>
                      <w:r>
                        <w:rPr>
                          <w:rFonts w:cstheme="minorHAnsi"/>
                          <w:b/>
                          <w:noProof/>
                          <w:color w:val="000000"/>
                          <w:sz w:val="22"/>
                          <w:szCs w:val="22"/>
                          <w:lang w:val="en-US"/>
                        </w:rPr>
                        <w:drawing>
                          <wp:inline distT="0" distB="0" distL="0" distR="0" wp14:anchorId="05E7001F" wp14:editId="042E28B4">
                            <wp:extent cx="6654800" cy="4445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_S6_FIN.pdf"/>
                                    <pic:cNvPicPr/>
                                  </pic:nvPicPr>
                                  <pic:blipFill>
                                    <a:blip r:embed="rId32">
                                      <a:extLst>
                                        <a:ext uri="{28A0092B-C50C-407E-A947-70E740481C1C}">
                                          <a14:useLocalDpi xmlns:a14="http://schemas.microsoft.com/office/drawing/2010/main" val="0"/>
                                        </a:ext>
                                      </a:extLst>
                                    </a:blip>
                                    <a:stretch>
                                      <a:fillRect/>
                                    </a:stretch>
                                  </pic:blipFill>
                                  <pic:spPr>
                                    <a:xfrm>
                                      <a:off x="0" y="0"/>
                                      <a:ext cx="6654800" cy="4445000"/>
                                    </a:xfrm>
                                    <a:prstGeom prst="rect">
                                      <a:avLst/>
                                    </a:prstGeom>
                                  </pic:spPr>
                                </pic:pic>
                              </a:graphicData>
                            </a:graphic>
                          </wp:inline>
                        </w:drawing>
                      </w:r>
                    </w:p>
                    <w:p w14:paraId="62B6B47D" w14:textId="77777777" w:rsidR="001929F8" w:rsidRDefault="001929F8" w:rsidP="00FD595C">
                      <w:pPr>
                        <w:autoSpaceDE w:val="0"/>
                        <w:autoSpaceDN w:val="0"/>
                        <w:adjustRightInd w:val="0"/>
                        <w:ind w:left="284" w:right="420"/>
                        <w:rPr>
                          <w:rFonts w:cstheme="minorHAnsi"/>
                          <w:b/>
                          <w:color w:val="000000"/>
                          <w:sz w:val="22"/>
                          <w:szCs w:val="22"/>
                          <w:lang w:val="en-US"/>
                        </w:rPr>
                      </w:pPr>
                    </w:p>
                    <w:p w14:paraId="3B1DF8BF" w14:textId="188C8AD4" w:rsidR="00D059E0" w:rsidRPr="00D059E0" w:rsidRDefault="00FD285F" w:rsidP="00FD595C">
                      <w:pPr>
                        <w:autoSpaceDE w:val="0"/>
                        <w:autoSpaceDN w:val="0"/>
                        <w:adjustRightInd w:val="0"/>
                        <w:ind w:left="284" w:right="420"/>
                        <w:rPr>
                          <w:rFonts w:cstheme="minorHAnsi"/>
                          <w:color w:val="000000"/>
                          <w:sz w:val="22"/>
                          <w:szCs w:val="22"/>
                          <w:lang w:val="en-US"/>
                        </w:rPr>
                      </w:pPr>
                      <w:r w:rsidRPr="00E23707">
                        <w:rPr>
                          <w:rFonts w:cstheme="minorHAnsi"/>
                          <w:b/>
                          <w:color w:val="000000"/>
                          <w:sz w:val="22"/>
                          <w:szCs w:val="22"/>
                          <w:lang w:val="en-US"/>
                        </w:rPr>
                        <w:t>Figure S6</w:t>
                      </w:r>
                      <w:r w:rsidRPr="00E23707">
                        <w:rPr>
                          <w:rFonts w:cstheme="minorHAnsi"/>
                          <w:color w:val="000000"/>
                          <w:sz w:val="22"/>
                          <w:szCs w:val="22"/>
                          <w:lang w:val="en-US"/>
                        </w:rPr>
                        <w:t xml:space="preserve">: </w:t>
                      </w:r>
                      <w:r>
                        <w:rPr>
                          <w:rFonts w:cstheme="minorHAnsi"/>
                          <w:color w:val="000000"/>
                          <w:sz w:val="22"/>
                          <w:szCs w:val="22"/>
                          <w:lang w:val="en-US"/>
                        </w:rPr>
                        <w:t>[</w:t>
                      </w:r>
                      <w:hyperlink r:id="rId34" w:history="1">
                        <w:r w:rsidRPr="000345D2">
                          <w:rPr>
                            <w:rStyle w:val="Hyperlink"/>
                            <w:rFonts w:cstheme="minorHAnsi"/>
                            <w:sz w:val="22"/>
                            <w:szCs w:val="22"/>
                            <w:lang w:val="en-US"/>
                          </w:rPr>
                          <w:t>high res.</w:t>
                        </w:r>
                      </w:hyperlink>
                      <w:r>
                        <w:rPr>
                          <w:rFonts w:cstheme="minorHAnsi"/>
                          <w:color w:val="000000"/>
                          <w:sz w:val="22"/>
                          <w:szCs w:val="22"/>
                          <w:lang w:val="en-US"/>
                        </w:rPr>
                        <w:t xml:space="preserve">] </w:t>
                      </w:r>
                      <w:r w:rsidR="00D059E0" w:rsidRPr="00D059E0">
                        <w:rPr>
                          <w:rFonts w:cstheme="minorHAnsi"/>
                          <w:color w:val="000000"/>
                          <w:sz w:val="22"/>
                          <w:szCs w:val="22"/>
                          <w:lang w:val="en-US"/>
                        </w:rPr>
                        <w:t>Permutation tests for PCA-</w:t>
                      </w:r>
                      <w:proofErr w:type="spellStart"/>
                      <w:r w:rsidR="00D059E0" w:rsidRPr="00D059E0">
                        <w:rPr>
                          <w:rFonts w:cstheme="minorHAnsi"/>
                          <w:color w:val="000000"/>
                          <w:sz w:val="22"/>
                          <w:szCs w:val="22"/>
                          <w:lang w:val="en-US"/>
                        </w:rPr>
                        <w:t>env</w:t>
                      </w:r>
                      <w:proofErr w:type="spellEnd"/>
                      <w:r w:rsidR="00D059E0" w:rsidRPr="00D059E0">
                        <w:rPr>
                          <w:rFonts w:cstheme="minorHAnsi"/>
                          <w:color w:val="000000"/>
                          <w:sz w:val="22"/>
                          <w:szCs w:val="22"/>
                          <w:lang w:val="en-US"/>
                        </w:rPr>
                        <w:t xml:space="preserve"> versions of occurrence records using TraCE-21ka climate information. 18 time slices were randomly shuffled 5000 times, and for each shuffle, the correlation between time and the niche metrics (</w:t>
                      </w:r>
                      <w:proofErr w:type="spellStart"/>
                      <w:r w:rsidR="00D059E0" w:rsidRPr="00D059E0">
                        <w:rPr>
                          <w:rFonts w:cstheme="minorHAnsi"/>
                          <w:color w:val="000000"/>
                          <w:sz w:val="22"/>
                          <w:szCs w:val="22"/>
                          <w:lang w:val="en-US"/>
                        </w:rPr>
                        <w:t>Dd</w:t>
                      </w:r>
                      <w:proofErr w:type="spellEnd"/>
                      <w:r w:rsidR="00D059E0" w:rsidRPr="00D059E0">
                        <w:rPr>
                          <w:rFonts w:cstheme="minorHAnsi"/>
                          <w:color w:val="000000"/>
                          <w:sz w:val="22"/>
                          <w:szCs w:val="22"/>
                          <w:lang w:val="en-US"/>
                        </w:rPr>
                        <w:t>, Db) were calculated using Pearson’s R: this formed a null distribution of test statistics (histograms). The same metrics were then calculated and plotted for the unshuffled observed data (red and blue vertical lines), and a two-tailed p-value was calculated as the proportion of the null distribution as or more extreme than the observed test statistic. For all domestic R values, R &gt; 0.7 and p &lt; 0.001 and for all wild R values, P &gt; 0.02, suggesting highly significant changes through time for domestic species but not for wild. However, trends in the taxa version of occurrence records for wild suggest an increase in the variety of hunted ungulates through time (Db R-value = 0.56)</w:t>
                      </w:r>
                      <w:r w:rsidR="00D059E0">
                        <w:rPr>
                          <w:rFonts w:cstheme="minorHAnsi"/>
                          <w:color w:val="000000"/>
                          <w:sz w:val="22"/>
                          <w:szCs w:val="22"/>
                          <w:lang w:val="en-US"/>
                        </w:rPr>
                        <w:t xml:space="preserve">, </w:t>
                      </w:r>
                      <w:r w:rsidR="00D059E0" w:rsidRPr="00D059E0">
                        <w:rPr>
                          <w:rFonts w:cstheme="minorHAnsi"/>
                          <w:color w:val="000000"/>
                          <w:sz w:val="22"/>
                          <w:szCs w:val="22"/>
                          <w:lang w:val="en-US"/>
                        </w:rPr>
                        <w:t>co-occurred with a decrease in the reliance of wild hunting overall (</w:t>
                      </w:r>
                      <w:proofErr w:type="spellStart"/>
                      <w:r w:rsidR="00D059E0" w:rsidRPr="00D059E0">
                        <w:rPr>
                          <w:rFonts w:cstheme="minorHAnsi"/>
                          <w:color w:val="000000"/>
                          <w:sz w:val="22"/>
                          <w:szCs w:val="22"/>
                          <w:lang w:val="en-US"/>
                        </w:rPr>
                        <w:t>Dd</w:t>
                      </w:r>
                      <w:proofErr w:type="spellEnd"/>
                      <w:r w:rsidR="00D059E0" w:rsidRPr="00D059E0">
                        <w:rPr>
                          <w:rFonts w:cstheme="minorHAnsi"/>
                          <w:color w:val="000000"/>
                          <w:sz w:val="22"/>
                          <w:szCs w:val="22"/>
                          <w:lang w:val="en-US"/>
                        </w:rPr>
                        <w:t xml:space="preserve"> R-value = -0.624), although the statistical significance of these trends is less compelling (p = 0.021 and 0.035 respectively).</w:t>
                      </w:r>
                      <w:r w:rsidR="00E60D2D">
                        <w:rPr>
                          <w:rFonts w:cstheme="minorHAnsi"/>
                          <w:color w:val="000000"/>
                          <w:sz w:val="22"/>
                          <w:szCs w:val="22"/>
                          <w:lang w:val="en-US"/>
                        </w:rPr>
                        <w:t xml:space="preserve"> </w:t>
                      </w:r>
                      <w:r w:rsidR="00E60D2D">
                        <w:rPr>
                          <w:rFonts w:cstheme="minorHAnsi"/>
                          <w:color w:val="000000"/>
                          <w:sz w:val="20"/>
                          <w:szCs w:val="20"/>
                          <w:lang w:val="en-US"/>
                        </w:rPr>
                        <w:t>All niche metric calculations</w:t>
                      </w:r>
                      <w:r w:rsidR="00702B14">
                        <w:rPr>
                          <w:rFonts w:cstheme="minorHAnsi"/>
                          <w:color w:val="000000"/>
                          <w:sz w:val="20"/>
                          <w:szCs w:val="20"/>
                          <w:lang w:val="en-US"/>
                        </w:rPr>
                        <w:t xml:space="preserve"> (</w:t>
                      </w:r>
                      <w:proofErr w:type="spellStart"/>
                      <w:r w:rsidR="00702B14">
                        <w:rPr>
                          <w:rFonts w:cstheme="minorHAnsi"/>
                          <w:color w:val="000000"/>
                          <w:sz w:val="20"/>
                          <w:szCs w:val="20"/>
                          <w:lang w:val="en-US"/>
                        </w:rPr>
                        <w:t>Dd</w:t>
                      </w:r>
                      <w:proofErr w:type="spellEnd"/>
                      <w:r w:rsidR="00702B14">
                        <w:rPr>
                          <w:rFonts w:cstheme="minorHAnsi"/>
                          <w:color w:val="000000"/>
                          <w:sz w:val="20"/>
                          <w:szCs w:val="20"/>
                          <w:lang w:val="en-US"/>
                        </w:rPr>
                        <w:t>, Db)</w:t>
                      </w:r>
                      <w:r w:rsidR="00E60D2D">
                        <w:rPr>
                          <w:rFonts w:cstheme="minorHAnsi"/>
                          <w:color w:val="000000"/>
                          <w:sz w:val="20"/>
                          <w:szCs w:val="20"/>
                          <w:lang w:val="en-US"/>
                        </w:rPr>
                        <w:t xml:space="preserve"> were</w:t>
                      </w:r>
                      <w:r w:rsidR="00E60D2D" w:rsidRPr="008044A0">
                        <w:rPr>
                          <w:rFonts w:cstheme="minorHAnsi"/>
                          <w:color w:val="000000"/>
                          <w:sz w:val="20"/>
                          <w:szCs w:val="20"/>
                          <w:lang w:val="en-US"/>
                        </w:rPr>
                        <w:t xml:space="preserve"> weighted by climate availability</w:t>
                      </w:r>
                      <w:r w:rsidR="00E60D2D">
                        <w:rPr>
                          <w:rFonts w:cstheme="minorHAnsi"/>
                          <w:color w:val="000000"/>
                          <w:sz w:val="20"/>
                          <w:szCs w:val="20"/>
                          <w:lang w:val="en-US"/>
                        </w:rPr>
                        <w:t xml:space="preserve"> (</w:t>
                      </w:r>
                      <w:proofErr w:type="spellStart"/>
                      <w:r w:rsidR="00E60D2D" w:rsidRPr="008044A0">
                        <w:rPr>
                          <w:rFonts w:cstheme="minorHAnsi"/>
                          <w:color w:val="000000"/>
                          <w:sz w:val="20"/>
                          <w:szCs w:val="20"/>
                          <w:lang w:val="en-US"/>
                        </w:rPr>
                        <w:t>cor</w:t>
                      </w:r>
                      <w:proofErr w:type="spellEnd"/>
                      <w:r w:rsidR="00E60D2D" w:rsidRPr="008044A0">
                        <w:rPr>
                          <w:rFonts w:cstheme="minorHAnsi"/>
                          <w:color w:val="000000"/>
                          <w:sz w:val="20"/>
                          <w:szCs w:val="20"/>
                          <w:lang w:val="en-US"/>
                        </w:rPr>
                        <w:t xml:space="preserve"> = </w:t>
                      </w:r>
                      <w:r w:rsidR="00E60D2D">
                        <w:rPr>
                          <w:rFonts w:cstheme="minorHAnsi"/>
                          <w:color w:val="000000"/>
                          <w:sz w:val="20"/>
                          <w:szCs w:val="20"/>
                          <w:lang w:val="en-US"/>
                        </w:rPr>
                        <w:t>T</w:t>
                      </w:r>
                      <w:r w:rsidR="00E60D2D" w:rsidRPr="008044A0">
                        <w:rPr>
                          <w:rFonts w:cstheme="minorHAnsi"/>
                          <w:color w:val="000000"/>
                          <w:sz w:val="20"/>
                          <w:szCs w:val="20"/>
                          <w:lang w:val="en-US"/>
                        </w:rPr>
                        <w:t>)</w:t>
                      </w:r>
                      <w:r w:rsidR="00E60D2D">
                        <w:rPr>
                          <w:rFonts w:cstheme="minorHAnsi"/>
                          <w:color w:val="000000"/>
                          <w:sz w:val="20"/>
                          <w:szCs w:val="20"/>
                          <w:lang w:val="en-US"/>
                        </w:rPr>
                        <w:t>.</w:t>
                      </w:r>
                    </w:p>
                    <w:p w14:paraId="0F7AAC04" w14:textId="10B0E970" w:rsidR="00FD285F" w:rsidRPr="001B6002" w:rsidRDefault="00FD285F" w:rsidP="001B6002">
                      <w:pPr>
                        <w:autoSpaceDE w:val="0"/>
                        <w:autoSpaceDN w:val="0"/>
                        <w:adjustRightInd w:val="0"/>
                        <w:ind w:left="284" w:right="420"/>
                        <w:rPr>
                          <w:rFonts w:cstheme="minorHAnsi"/>
                          <w:color w:val="000000"/>
                          <w:sz w:val="22"/>
                          <w:szCs w:val="22"/>
                          <w:lang w:val="en-US"/>
                        </w:rPr>
                      </w:pPr>
                    </w:p>
                    <w:p w14:paraId="528EEE2B" w14:textId="699BF4E4" w:rsidR="00FD285F" w:rsidRPr="00E23707" w:rsidRDefault="00FD285F" w:rsidP="00626269">
                      <w:pPr>
                        <w:autoSpaceDE w:val="0"/>
                        <w:autoSpaceDN w:val="0"/>
                        <w:adjustRightInd w:val="0"/>
                        <w:ind w:left="284" w:right="420"/>
                        <w:rPr>
                          <w:rFonts w:cstheme="minorHAnsi"/>
                          <w:color w:val="000000"/>
                          <w:sz w:val="22"/>
                          <w:szCs w:val="22"/>
                          <w:lang w:val="en-US"/>
                        </w:rPr>
                      </w:pPr>
                    </w:p>
                    <w:p w14:paraId="5053D40B" w14:textId="77777777" w:rsidR="00FD285F" w:rsidRDefault="00FD285F"/>
                  </w:txbxContent>
                </v:textbox>
                <w10:wrap type="square"/>
              </v:shape>
            </w:pict>
          </mc:Fallback>
        </mc:AlternateContent>
      </w:r>
    </w:p>
    <w:p w14:paraId="55B3BD3B" w14:textId="77777777" w:rsidR="00DA5A98" w:rsidRPr="00AD2726" w:rsidRDefault="00DA5A98" w:rsidP="00E14D94">
      <w:pPr>
        <w:autoSpaceDE w:val="0"/>
        <w:autoSpaceDN w:val="0"/>
        <w:adjustRightInd w:val="0"/>
        <w:spacing w:line="480" w:lineRule="auto"/>
        <w:ind w:right="-340"/>
        <w:rPr>
          <w:rFonts w:cstheme="minorHAnsi"/>
          <w:color w:val="000000"/>
          <w:lang w:val="en-US"/>
        </w:rPr>
      </w:pPr>
      <w:bookmarkStart w:id="0" w:name="_GoBack"/>
      <w:bookmarkEnd w:id="0"/>
    </w:p>
    <w:p w14:paraId="6B6F6476" w14:textId="77777777" w:rsidR="006664E2" w:rsidRPr="00AD2726" w:rsidRDefault="006664E2" w:rsidP="00E14D94">
      <w:pPr>
        <w:autoSpaceDE w:val="0"/>
        <w:autoSpaceDN w:val="0"/>
        <w:adjustRightInd w:val="0"/>
        <w:spacing w:line="480" w:lineRule="auto"/>
        <w:ind w:right="-340"/>
        <w:rPr>
          <w:rFonts w:cstheme="minorHAnsi"/>
          <w:b/>
          <w:color w:val="000000"/>
          <w:lang w:val="en-US"/>
        </w:rPr>
      </w:pPr>
    </w:p>
    <w:p w14:paraId="38CEFB7A" w14:textId="2FAC1A2D" w:rsidR="00B12E80" w:rsidRDefault="00B12E80" w:rsidP="00E14D94">
      <w:pPr>
        <w:autoSpaceDE w:val="0"/>
        <w:autoSpaceDN w:val="0"/>
        <w:adjustRightInd w:val="0"/>
        <w:spacing w:line="480" w:lineRule="auto"/>
        <w:ind w:right="-340"/>
        <w:rPr>
          <w:rStyle w:val="PageNumber"/>
          <w:sz w:val="24"/>
        </w:rPr>
      </w:pPr>
    </w:p>
    <w:p w14:paraId="78750204" w14:textId="77777777" w:rsidR="001929F8" w:rsidRPr="00AD2726" w:rsidRDefault="001929F8" w:rsidP="00E14D94">
      <w:pPr>
        <w:autoSpaceDE w:val="0"/>
        <w:autoSpaceDN w:val="0"/>
        <w:adjustRightInd w:val="0"/>
        <w:spacing w:line="480" w:lineRule="auto"/>
        <w:ind w:right="-340"/>
        <w:rPr>
          <w:rStyle w:val="PageNumber"/>
          <w:sz w:val="24"/>
        </w:rPr>
      </w:pPr>
    </w:p>
    <w:p w14:paraId="77923CA0" w14:textId="77777777" w:rsidR="00B12E80" w:rsidRPr="00AD2726" w:rsidRDefault="00B12E80" w:rsidP="00E14D94">
      <w:pPr>
        <w:autoSpaceDE w:val="0"/>
        <w:autoSpaceDN w:val="0"/>
        <w:adjustRightInd w:val="0"/>
        <w:spacing w:line="480" w:lineRule="auto"/>
        <w:ind w:right="-340"/>
        <w:rPr>
          <w:b/>
          <w:lang w:val="en-US"/>
        </w:rPr>
      </w:pPr>
      <w:r w:rsidRPr="00AD2726">
        <w:rPr>
          <w:b/>
          <w:noProof/>
          <w:lang w:val="en-US"/>
        </w:rPr>
        <w:lastRenderedPageBreak/>
        <mc:AlternateContent>
          <mc:Choice Requires="wps">
            <w:drawing>
              <wp:anchor distT="0" distB="0" distL="114300" distR="114300" simplePos="0" relativeHeight="251682816" behindDoc="0" locked="0" layoutInCell="1" allowOverlap="1" wp14:anchorId="0803AE04" wp14:editId="46C91916">
                <wp:simplePos x="0" y="0"/>
                <wp:positionH relativeFrom="column">
                  <wp:posOffset>-558800</wp:posOffset>
                </wp:positionH>
                <wp:positionV relativeFrom="paragraph">
                  <wp:posOffset>0</wp:posOffset>
                </wp:positionV>
                <wp:extent cx="6827520" cy="9438640"/>
                <wp:effectExtent l="0" t="0" r="5080" b="0"/>
                <wp:wrapSquare wrapText="bothSides"/>
                <wp:docPr id="39" name="Text Box 39"/>
                <wp:cNvGraphicFramePr/>
                <a:graphic xmlns:a="http://schemas.openxmlformats.org/drawingml/2006/main">
                  <a:graphicData uri="http://schemas.microsoft.com/office/word/2010/wordprocessingShape">
                    <wps:wsp>
                      <wps:cNvSpPr txBox="1"/>
                      <wps:spPr>
                        <a:xfrm>
                          <a:off x="0" y="0"/>
                          <a:ext cx="6827520" cy="9438640"/>
                        </a:xfrm>
                        <a:prstGeom prst="rect">
                          <a:avLst/>
                        </a:prstGeom>
                        <a:solidFill>
                          <a:schemeClr val="lt1"/>
                        </a:solidFill>
                        <a:ln w="6350">
                          <a:noFill/>
                        </a:ln>
                      </wps:spPr>
                      <wps:txbx>
                        <w:txbxContent>
                          <w:p w14:paraId="36AC2568" w14:textId="77777777" w:rsidR="00FD285F" w:rsidRDefault="00FD285F" w:rsidP="00B12E80">
                            <w:pPr>
                              <w:autoSpaceDE w:val="0"/>
                              <w:autoSpaceDN w:val="0"/>
                              <w:adjustRightInd w:val="0"/>
                              <w:ind w:left="142" w:right="116"/>
                              <w:rPr>
                                <w:rFonts w:cstheme="minorHAnsi"/>
                                <w:color w:val="000000"/>
                                <w:lang w:val="en-US"/>
                              </w:rPr>
                            </w:pPr>
                            <w:r w:rsidRPr="00B9205E">
                              <w:rPr>
                                <w:rFonts w:cstheme="minorHAnsi"/>
                                <w:b/>
                                <w:color w:val="000000"/>
                                <w:lang w:val="en-US"/>
                              </w:rPr>
                              <w:t>Fig</w:t>
                            </w:r>
                            <w:r>
                              <w:rPr>
                                <w:rFonts w:cstheme="minorHAnsi"/>
                                <w:b/>
                                <w:color w:val="000000"/>
                                <w:lang w:val="en-US"/>
                              </w:rPr>
                              <w:t>ure</w:t>
                            </w:r>
                            <w:r w:rsidRPr="00B9205E">
                              <w:rPr>
                                <w:rFonts w:cstheme="minorHAnsi"/>
                                <w:b/>
                                <w:color w:val="000000"/>
                                <w:lang w:val="en-US"/>
                              </w:rPr>
                              <w:t xml:space="preserve"> S7</w:t>
                            </w:r>
                            <w:r>
                              <w:rPr>
                                <w:rFonts w:cstheme="minorHAnsi"/>
                                <w:color w:val="000000"/>
                                <w:lang w:val="en-US"/>
                              </w:rPr>
                              <w:t>:</w:t>
                            </w:r>
                            <w:r w:rsidRPr="002E7BF0">
                              <w:rPr>
                                <w:rFonts w:cstheme="minorHAnsi"/>
                                <w:color w:val="000000"/>
                                <w:lang w:val="en-US"/>
                              </w:rPr>
                              <w:t xml:space="preserve"> Domestic and wild climatic niches were projected into geographic space, based on the density of occurrence records, and rescaled (0-1) based on the relative climatic</w:t>
                            </w:r>
                            <w:r>
                              <w:rPr>
                                <w:rFonts w:cstheme="minorHAnsi"/>
                                <w:color w:val="000000"/>
                                <w:lang w:val="en-US"/>
                              </w:rPr>
                              <w:t xml:space="preserve"> </w:t>
                            </w:r>
                            <w:r w:rsidRPr="002E7BF0">
                              <w:rPr>
                                <w:rFonts w:cstheme="minorHAnsi"/>
                                <w:color w:val="000000"/>
                                <w:lang w:val="en-US"/>
                              </w:rPr>
                              <w:t>density of domestic animal occurrence records across all time periods. The “date” version of occurrence</w:t>
                            </w:r>
                            <w:r>
                              <w:rPr>
                                <w:rFonts w:cstheme="minorHAnsi"/>
                                <w:color w:val="000000"/>
                                <w:lang w:val="en-US"/>
                              </w:rPr>
                              <w:t xml:space="preserve"> </w:t>
                            </w:r>
                            <w:r w:rsidRPr="002E7BF0">
                              <w:rPr>
                                <w:rFonts w:cstheme="minorHAnsi"/>
                                <w:color w:val="000000"/>
                                <w:lang w:val="en-US"/>
                              </w:rPr>
                              <w:t>records was used, i.e., occurrence records were weighted by the</w:t>
                            </w:r>
                            <w:r>
                              <w:rPr>
                                <w:rFonts w:cstheme="minorHAnsi"/>
                                <w:color w:val="000000"/>
                                <w:lang w:val="en-US"/>
                              </w:rPr>
                              <w:t xml:space="preserve"> </w:t>
                            </w:r>
                            <w:r w:rsidRPr="002E7BF0">
                              <w:rPr>
                                <w:rFonts w:cstheme="minorHAnsi"/>
                                <w:color w:val="000000"/>
                                <w:lang w:val="en-US"/>
                              </w:rPr>
                              <w:t>probability of date occurrence in each time slice (see methods for more details). Present-day WorldClim data was used at 10 minute resolution, repeated for each 500-year time</w:t>
                            </w:r>
                            <w:r>
                              <w:rPr>
                                <w:rFonts w:cstheme="minorHAnsi"/>
                                <w:color w:val="000000"/>
                                <w:lang w:val="en-US"/>
                              </w:rPr>
                              <w:t xml:space="preserve"> </w:t>
                            </w:r>
                            <w:r w:rsidRPr="002E7BF0">
                              <w:rPr>
                                <w:rFonts w:cstheme="minorHAnsi"/>
                                <w:color w:val="000000"/>
                                <w:lang w:val="en-US"/>
                              </w:rPr>
                              <w:t>interval (S7.1), and TraCE-21ka climate information</w:t>
                            </w:r>
                            <w:r>
                              <w:rPr>
                                <w:rFonts w:cstheme="minorHAnsi"/>
                                <w:color w:val="000000"/>
                                <w:lang w:val="en-US"/>
                              </w:rPr>
                              <w:t xml:space="preserve"> </w:t>
                            </w:r>
                            <w:r w:rsidRPr="002E7BF0">
                              <w:rPr>
                                <w:rFonts w:cstheme="minorHAnsi"/>
                                <w:color w:val="000000"/>
                                <w:lang w:val="en-US"/>
                              </w:rPr>
                              <w:t>was used at 2.5º x 2.5º spatial resolution (S7.2). Occurrence records are plotted on each map for</w:t>
                            </w:r>
                            <w:r>
                              <w:rPr>
                                <w:rFonts w:cstheme="minorHAnsi"/>
                                <w:color w:val="000000"/>
                                <w:lang w:val="en-US"/>
                              </w:rPr>
                              <w:t xml:space="preserve"> </w:t>
                            </w:r>
                            <w:r w:rsidRPr="002E7BF0">
                              <w:rPr>
                                <w:rFonts w:cstheme="minorHAnsi"/>
                                <w:color w:val="000000"/>
                                <w:lang w:val="en-US"/>
                              </w:rPr>
                              <w:t>domestic (red circles) and</w:t>
                            </w:r>
                            <w:r>
                              <w:rPr>
                                <w:rFonts w:cstheme="minorHAnsi"/>
                                <w:color w:val="000000"/>
                                <w:lang w:val="en-US"/>
                              </w:rPr>
                              <w:t xml:space="preserve"> </w:t>
                            </w:r>
                            <w:r w:rsidRPr="002E7BF0">
                              <w:rPr>
                                <w:rFonts w:cstheme="minorHAnsi"/>
                                <w:color w:val="000000"/>
                                <w:lang w:val="en-US"/>
                              </w:rPr>
                              <w:t>wild (blue circles) animals. Gray cross-hatching indicates niche</w:t>
                            </w:r>
                            <w:r>
                              <w:rPr>
                                <w:rFonts w:cstheme="minorHAnsi"/>
                                <w:color w:val="000000"/>
                                <w:lang w:val="en-US"/>
                              </w:rPr>
                              <w:t xml:space="preserve"> </w:t>
                            </w:r>
                            <w:r w:rsidRPr="002E7BF0">
                              <w:rPr>
                                <w:rFonts w:cstheme="minorHAnsi"/>
                                <w:color w:val="000000"/>
                                <w:lang w:val="en-US"/>
                              </w:rPr>
                              <w:t xml:space="preserve">extrapolation (calculated using MESS: see </w:t>
                            </w:r>
                            <w:proofErr w:type="spellStart"/>
                            <w:r w:rsidRPr="002E7BF0">
                              <w:rPr>
                                <w:rFonts w:cstheme="minorHAnsi"/>
                                <w:color w:val="000000"/>
                                <w:lang w:val="en-US"/>
                              </w:rPr>
                              <w:t>Elith</w:t>
                            </w:r>
                            <w:proofErr w:type="spellEnd"/>
                            <w:r w:rsidRPr="002E7BF0">
                              <w:rPr>
                                <w:rFonts w:cstheme="minorHAnsi"/>
                                <w:color w:val="000000"/>
                                <w:lang w:val="en-US"/>
                              </w:rPr>
                              <w:t xml:space="preserve"> et al 2010), or the climatic space where neither domestic or wild</w:t>
                            </w:r>
                            <w:r>
                              <w:rPr>
                                <w:rFonts w:cstheme="minorHAnsi"/>
                                <w:color w:val="000000"/>
                                <w:lang w:val="en-US"/>
                              </w:rPr>
                              <w:t xml:space="preserve"> </w:t>
                            </w:r>
                            <w:r w:rsidRPr="002E7BF0">
                              <w:rPr>
                                <w:rFonts w:cstheme="minorHAnsi"/>
                                <w:color w:val="000000"/>
                                <w:lang w:val="en-US"/>
                              </w:rPr>
                              <w:t>occurrence records were included in analyses.</w:t>
                            </w:r>
                          </w:p>
                          <w:p w14:paraId="0523E532" w14:textId="77777777" w:rsidR="00FD285F" w:rsidRDefault="00FD285F" w:rsidP="00B12E80">
                            <w:pPr>
                              <w:autoSpaceDE w:val="0"/>
                              <w:autoSpaceDN w:val="0"/>
                              <w:adjustRightInd w:val="0"/>
                              <w:ind w:right="116"/>
                              <w:rPr>
                                <w:rFonts w:cstheme="minorHAnsi"/>
                                <w:color w:val="000000"/>
                                <w:lang w:val="en-US"/>
                              </w:rPr>
                            </w:pPr>
                          </w:p>
                          <w:p w14:paraId="4D1C5D8B" w14:textId="77777777" w:rsidR="00FD285F" w:rsidRDefault="00FD285F" w:rsidP="00B12E80">
                            <w:pPr>
                              <w:autoSpaceDE w:val="0"/>
                              <w:autoSpaceDN w:val="0"/>
                              <w:adjustRightInd w:val="0"/>
                              <w:ind w:right="116"/>
                              <w:rPr>
                                <w:rFonts w:cstheme="minorHAnsi"/>
                                <w:color w:val="000000"/>
                                <w:lang w:val="en-US"/>
                              </w:rPr>
                            </w:pPr>
                          </w:p>
                          <w:p w14:paraId="543D880B" w14:textId="77777777" w:rsidR="00FD285F" w:rsidRPr="00BE265C" w:rsidRDefault="00FD285F" w:rsidP="00B12E80">
                            <w:pPr>
                              <w:autoSpaceDE w:val="0"/>
                              <w:autoSpaceDN w:val="0"/>
                              <w:adjustRightInd w:val="0"/>
                              <w:ind w:left="142" w:right="116"/>
                              <w:rPr>
                                <w:rFonts w:cstheme="minorHAnsi"/>
                                <w:color w:val="000000"/>
                                <w:lang w:val="en-US"/>
                              </w:rPr>
                            </w:pPr>
                            <w:r w:rsidRPr="00956EA2">
                              <w:rPr>
                                <w:rFonts w:cstheme="minorHAnsi"/>
                                <w:b/>
                                <w:color w:val="000000"/>
                                <w:lang w:val="en-US"/>
                              </w:rPr>
                              <w:t>Figure S7.1</w:t>
                            </w:r>
                            <w:r>
                              <w:rPr>
                                <w:rFonts w:cstheme="minorHAnsi"/>
                                <w:b/>
                                <w:color w:val="000000"/>
                                <w:lang w:val="en-US"/>
                              </w:rPr>
                              <w:t xml:space="preserve">  </w:t>
                            </w:r>
                            <w:r>
                              <w:rPr>
                                <w:rFonts w:cstheme="minorHAnsi"/>
                                <w:color w:val="000000"/>
                                <w:lang w:val="en-US"/>
                              </w:rPr>
                              <w:t>[</w:t>
                            </w:r>
                            <w:hyperlink r:id="rId35" w:history="1">
                              <w:r w:rsidRPr="00BE265C">
                                <w:rPr>
                                  <w:rStyle w:val="Hyperlink"/>
                                  <w:rFonts w:cstheme="minorHAnsi"/>
                                  <w:lang w:val="en-US"/>
                                </w:rPr>
                                <w:t>high res.</w:t>
                              </w:r>
                            </w:hyperlink>
                            <w:r>
                              <w:rPr>
                                <w:rFonts w:cstheme="minorHAnsi"/>
                                <w:color w:val="000000"/>
                                <w:lang w:val="en-US"/>
                              </w:rPr>
                              <w:t>]</w:t>
                            </w:r>
                          </w:p>
                          <w:p w14:paraId="5798F313" w14:textId="77777777" w:rsidR="00FD285F" w:rsidRDefault="00FD285F" w:rsidP="00B12E80">
                            <w:r>
                              <w:rPr>
                                <w:noProof/>
                              </w:rPr>
                              <w:drawing>
                                <wp:inline distT="0" distB="0" distL="0" distR="0" wp14:anchorId="4A522C2E" wp14:editId="4D75BAC6">
                                  <wp:extent cx="6638290" cy="7172325"/>
                                  <wp:effectExtent l="0" t="0" r="381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_S7.1_WC_date_red_v2_screenshot.png"/>
                                          <pic:cNvPicPr/>
                                        </pic:nvPicPr>
                                        <pic:blipFill>
                                          <a:blip r:embed="rId36">
                                            <a:extLst>
                                              <a:ext uri="{28A0092B-C50C-407E-A947-70E740481C1C}">
                                                <a14:useLocalDpi xmlns:a14="http://schemas.microsoft.com/office/drawing/2010/main" val="0"/>
                                              </a:ext>
                                            </a:extLst>
                                          </a:blip>
                                          <a:stretch>
                                            <a:fillRect/>
                                          </a:stretch>
                                        </pic:blipFill>
                                        <pic:spPr>
                                          <a:xfrm>
                                            <a:off x="0" y="0"/>
                                            <a:ext cx="6638290" cy="7172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03AE04" id="Text Box 39" o:spid="_x0000_s1037" type="#_x0000_t202" style="position:absolute;margin-left:-44pt;margin-top:0;width:537.6pt;height:743.2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" fillcolor="white [3201]" stroked="f" strokeweight=".5pt">
                <v:textbox>
                  <w:txbxContent>
                    <w:p w14:paraId="36AC2568" w14:textId="77777777" w:rsidR="00FD285F" w:rsidRDefault="00FD285F" w:rsidP="00B12E80">
                      <w:pPr>
                        <w:autoSpaceDE w:val="0"/>
                        <w:autoSpaceDN w:val="0"/>
                        <w:adjustRightInd w:val="0"/>
                        <w:ind w:left="142" w:right="116"/>
                        <w:rPr>
                          <w:rFonts w:cstheme="minorHAnsi"/>
                          <w:color w:val="000000"/>
                          <w:lang w:val="en-US"/>
                        </w:rPr>
                      </w:pPr>
                      <w:r w:rsidRPr="00B9205E">
                        <w:rPr>
                          <w:rFonts w:cstheme="minorHAnsi"/>
                          <w:b/>
                          <w:color w:val="000000"/>
                          <w:lang w:val="en-US"/>
                        </w:rPr>
                        <w:t>Fig</w:t>
                      </w:r>
                      <w:r>
                        <w:rPr>
                          <w:rFonts w:cstheme="minorHAnsi"/>
                          <w:b/>
                          <w:color w:val="000000"/>
                          <w:lang w:val="en-US"/>
                        </w:rPr>
                        <w:t>ure</w:t>
                      </w:r>
                      <w:r w:rsidRPr="00B9205E">
                        <w:rPr>
                          <w:rFonts w:cstheme="minorHAnsi"/>
                          <w:b/>
                          <w:color w:val="000000"/>
                          <w:lang w:val="en-US"/>
                        </w:rPr>
                        <w:t xml:space="preserve"> S7</w:t>
                      </w:r>
                      <w:r>
                        <w:rPr>
                          <w:rFonts w:cstheme="minorHAnsi"/>
                          <w:color w:val="000000"/>
                          <w:lang w:val="en-US"/>
                        </w:rPr>
                        <w:t>:</w:t>
                      </w:r>
                      <w:r w:rsidRPr="002E7BF0">
                        <w:rPr>
                          <w:rFonts w:cstheme="minorHAnsi"/>
                          <w:color w:val="000000"/>
                          <w:lang w:val="en-US"/>
                        </w:rPr>
                        <w:t xml:space="preserve"> Domestic and wild climatic niches were projected into geographic space, based on the density of occurrence records, and rescaled (0-1) based on the relative climatic</w:t>
                      </w:r>
                      <w:r>
                        <w:rPr>
                          <w:rFonts w:cstheme="minorHAnsi"/>
                          <w:color w:val="000000"/>
                          <w:lang w:val="en-US"/>
                        </w:rPr>
                        <w:t xml:space="preserve"> </w:t>
                      </w:r>
                      <w:r w:rsidRPr="002E7BF0">
                        <w:rPr>
                          <w:rFonts w:cstheme="minorHAnsi"/>
                          <w:color w:val="000000"/>
                          <w:lang w:val="en-US"/>
                        </w:rPr>
                        <w:t>density of domestic animal occurrence records across all time periods. The “date” version of occurrence</w:t>
                      </w:r>
                      <w:r>
                        <w:rPr>
                          <w:rFonts w:cstheme="minorHAnsi"/>
                          <w:color w:val="000000"/>
                          <w:lang w:val="en-US"/>
                        </w:rPr>
                        <w:t xml:space="preserve"> </w:t>
                      </w:r>
                      <w:r w:rsidRPr="002E7BF0">
                        <w:rPr>
                          <w:rFonts w:cstheme="minorHAnsi"/>
                          <w:color w:val="000000"/>
                          <w:lang w:val="en-US"/>
                        </w:rPr>
                        <w:t>records was used, i.e., occurrence records were weighted by the</w:t>
                      </w:r>
                      <w:r>
                        <w:rPr>
                          <w:rFonts w:cstheme="minorHAnsi"/>
                          <w:color w:val="000000"/>
                          <w:lang w:val="en-US"/>
                        </w:rPr>
                        <w:t xml:space="preserve"> </w:t>
                      </w:r>
                      <w:r w:rsidRPr="002E7BF0">
                        <w:rPr>
                          <w:rFonts w:cstheme="minorHAnsi"/>
                          <w:color w:val="000000"/>
                          <w:lang w:val="en-US"/>
                        </w:rPr>
                        <w:t>probability of date occurrence in each time slice (see methods for more details). Present-day WorldClim data was used at 10 minute resolution, repeated for each 500-year time</w:t>
                      </w:r>
                      <w:r>
                        <w:rPr>
                          <w:rFonts w:cstheme="minorHAnsi"/>
                          <w:color w:val="000000"/>
                          <w:lang w:val="en-US"/>
                        </w:rPr>
                        <w:t xml:space="preserve"> </w:t>
                      </w:r>
                      <w:r w:rsidRPr="002E7BF0">
                        <w:rPr>
                          <w:rFonts w:cstheme="minorHAnsi"/>
                          <w:color w:val="000000"/>
                          <w:lang w:val="en-US"/>
                        </w:rPr>
                        <w:t>interval (S7.1), and TraCE-21ka climate information</w:t>
                      </w:r>
                      <w:r>
                        <w:rPr>
                          <w:rFonts w:cstheme="minorHAnsi"/>
                          <w:color w:val="000000"/>
                          <w:lang w:val="en-US"/>
                        </w:rPr>
                        <w:t xml:space="preserve"> </w:t>
                      </w:r>
                      <w:r w:rsidRPr="002E7BF0">
                        <w:rPr>
                          <w:rFonts w:cstheme="minorHAnsi"/>
                          <w:color w:val="000000"/>
                          <w:lang w:val="en-US"/>
                        </w:rPr>
                        <w:t>was used at 2.5º x 2.5º spatial resolution (S7.2). Occurrence records are plotted on each map for</w:t>
                      </w:r>
                      <w:r>
                        <w:rPr>
                          <w:rFonts w:cstheme="minorHAnsi"/>
                          <w:color w:val="000000"/>
                          <w:lang w:val="en-US"/>
                        </w:rPr>
                        <w:t xml:space="preserve"> </w:t>
                      </w:r>
                      <w:r w:rsidRPr="002E7BF0">
                        <w:rPr>
                          <w:rFonts w:cstheme="minorHAnsi"/>
                          <w:color w:val="000000"/>
                          <w:lang w:val="en-US"/>
                        </w:rPr>
                        <w:t>domestic (red circles) and</w:t>
                      </w:r>
                      <w:r>
                        <w:rPr>
                          <w:rFonts w:cstheme="minorHAnsi"/>
                          <w:color w:val="000000"/>
                          <w:lang w:val="en-US"/>
                        </w:rPr>
                        <w:t xml:space="preserve"> </w:t>
                      </w:r>
                      <w:r w:rsidRPr="002E7BF0">
                        <w:rPr>
                          <w:rFonts w:cstheme="minorHAnsi"/>
                          <w:color w:val="000000"/>
                          <w:lang w:val="en-US"/>
                        </w:rPr>
                        <w:t>wild (blue circles) animals. Gray cross-hatching indicates niche</w:t>
                      </w:r>
                      <w:r>
                        <w:rPr>
                          <w:rFonts w:cstheme="minorHAnsi"/>
                          <w:color w:val="000000"/>
                          <w:lang w:val="en-US"/>
                        </w:rPr>
                        <w:t xml:space="preserve"> </w:t>
                      </w:r>
                      <w:r w:rsidRPr="002E7BF0">
                        <w:rPr>
                          <w:rFonts w:cstheme="minorHAnsi"/>
                          <w:color w:val="000000"/>
                          <w:lang w:val="en-US"/>
                        </w:rPr>
                        <w:t xml:space="preserve">extrapolation (calculated using MESS: see </w:t>
                      </w:r>
                      <w:proofErr w:type="spellStart"/>
                      <w:r w:rsidRPr="002E7BF0">
                        <w:rPr>
                          <w:rFonts w:cstheme="minorHAnsi"/>
                          <w:color w:val="000000"/>
                          <w:lang w:val="en-US"/>
                        </w:rPr>
                        <w:t>Elith</w:t>
                      </w:r>
                      <w:proofErr w:type="spellEnd"/>
                      <w:r w:rsidRPr="002E7BF0">
                        <w:rPr>
                          <w:rFonts w:cstheme="minorHAnsi"/>
                          <w:color w:val="000000"/>
                          <w:lang w:val="en-US"/>
                        </w:rPr>
                        <w:t xml:space="preserve"> et al 2010), or the climatic space where neither domestic or wild</w:t>
                      </w:r>
                      <w:r>
                        <w:rPr>
                          <w:rFonts w:cstheme="minorHAnsi"/>
                          <w:color w:val="000000"/>
                          <w:lang w:val="en-US"/>
                        </w:rPr>
                        <w:t xml:space="preserve"> </w:t>
                      </w:r>
                      <w:r w:rsidRPr="002E7BF0">
                        <w:rPr>
                          <w:rFonts w:cstheme="minorHAnsi"/>
                          <w:color w:val="000000"/>
                          <w:lang w:val="en-US"/>
                        </w:rPr>
                        <w:t>occurrence records were included in analyses.</w:t>
                      </w:r>
                    </w:p>
                    <w:p w14:paraId="0523E532" w14:textId="77777777" w:rsidR="00FD285F" w:rsidRDefault="00FD285F" w:rsidP="00B12E80">
                      <w:pPr>
                        <w:autoSpaceDE w:val="0"/>
                        <w:autoSpaceDN w:val="0"/>
                        <w:adjustRightInd w:val="0"/>
                        <w:ind w:right="116"/>
                        <w:rPr>
                          <w:rFonts w:cstheme="minorHAnsi"/>
                          <w:color w:val="000000"/>
                          <w:lang w:val="en-US"/>
                        </w:rPr>
                      </w:pPr>
                    </w:p>
                    <w:p w14:paraId="4D1C5D8B" w14:textId="77777777" w:rsidR="00FD285F" w:rsidRDefault="00FD285F" w:rsidP="00B12E80">
                      <w:pPr>
                        <w:autoSpaceDE w:val="0"/>
                        <w:autoSpaceDN w:val="0"/>
                        <w:adjustRightInd w:val="0"/>
                        <w:ind w:right="116"/>
                        <w:rPr>
                          <w:rFonts w:cstheme="minorHAnsi"/>
                          <w:color w:val="000000"/>
                          <w:lang w:val="en-US"/>
                        </w:rPr>
                      </w:pPr>
                    </w:p>
                    <w:p w14:paraId="543D880B" w14:textId="77777777" w:rsidR="00FD285F" w:rsidRPr="00BE265C" w:rsidRDefault="00FD285F" w:rsidP="00B12E80">
                      <w:pPr>
                        <w:autoSpaceDE w:val="0"/>
                        <w:autoSpaceDN w:val="0"/>
                        <w:adjustRightInd w:val="0"/>
                        <w:ind w:left="142" w:right="116"/>
                        <w:rPr>
                          <w:rFonts w:cstheme="minorHAnsi"/>
                          <w:color w:val="000000"/>
                          <w:lang w:val="en-US"/>
                        </w:rPr>
                      </w:pPr>
                      <w:r w:rsidRPr="00956EA2">
                        <w:rPr>
                          <w:rFonts w:cstheme="minorHAnsi"/>
                          <w:b/>
                          <w:color w:val="000000"/>
                          <w:lang w:val="en-US"/>
                        </w:rPr>
                        <w:t>Figure S7.1</w:t>
                      </w:r>
                      <w:r>
                        <w:rPr>
                          <w:rFonts w:cstheme="minorHAnsi"/>
                          <w:b/>
                          <w:color w:val="000000"/>
                          <w:lang w:val="en-US"/>
                        </w:rPr>
                        <w:t xml:space="preserve">  </w:t>
                      </w:r>
                      <w:r>
                        <w:rPr>
                          <w:rFonts w:cstheme="minorHAnsi"/>
                          <w:color w:val="000000"/>
                          <w:lang w:val="en-US"/>
                        </w:rPr>
                        <w:t>[</w:t>
                      </w:r>
                      <w:hyperlink r:id="rId37" w:history="1">
                        <w:r w:rsidRPr="00BE265C">
                          <w:rPr>
                            <w:rStyle w:val="Hyperlink"/>
                            <w:rFonts w:cstheme="minorHAnsi"/>
                            <w:lang w:val="en-US"/>
                          </w:rPr>
                          <w:t>high res.</w:t>
                        </w:r>
                      </w:hyperlink>
                      <w:r>
                        <w:rPr>
                          <w:rFonts w:cstheme="minorHAnsi"/>
                          <w:color w:val="000000"/>
                          <w:lang w:val="en-US"/>
                        </w:rPr>
                        <w:t>]</w:t>
                      </w:r>
                    </w:p>
                    <w:p w14:paraId="5798F313" w14:textId="77777777" w:rsidR="00FD285F" w:rsidRDefault="00FD285F" w:rsidP="00B12E80">
                      <w:r>
                        <w:rPr>
                          <w:noProof/>
                        </w:rPr>
                        <w:drawing>
                          <wp:inline distT="0" distB="0" distL="0" distR="0" wp14:anchorId="4A522C2E" wp14:editId="4D75BAC6">
                            <wp:extent cx="6638290" cy="7172325"/>
                            <wp:effectExtent l="0" t="0" r="381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_S7.1_WC_date_red_v2_screenshot.png"/>
                                    <pic:cNvPicPr/>
                                  </pic:nvPicPr>
                                  <pic:blipFill>
                                    <a:blip r:embed="rId36">
                                      <a:extLst>
                                        <a:ext uri="{28A0092B-C50C-407E-A947-70E740481C1C}">
                                          <a14:useLocalDpi xmlns:a14="http://schemas.microsoft.com/office/drawing/2010/main" val="0"/>
                                        </a:ext>
                                      </a:extLst>
                                    </a:blip>
                                    <a:stretch>
                                      <a:fillRect/>
                                    </a:stretch>
                                  </pic:blipFill>
                                  <pic:spPr>
                                    <a:xfrm>
                                      <a:off x="0" y="0"/>
                                      <a:ext cx="6638290" cy="7172325"/>
                                    </a:xfrm>
                                    <a:prstGeom prst="rect">
                                      <a:avLst/>
                                    </a:prstGeom>
                                  </pic:spPr>
                                </pic:pic>
                              </a:graphicData>
                            </a:graphic>
                          </wp:inline>
                        </w:drawing>
                      </w:r>
                    </w:p>
                  </w:txbxContent>
                </v:textbox>
                <w10:wrap type="square"/>
              </v:shape>
            </w:pict>
          </mc:Fallback>
        </mc:AlternateContent>
      </w:r>
    </w:p>
    <w:p w14:paraId="402CC701" w14:textId="77777777" w:rsidR="00B12E80" w:rsidRPr="00AD2726" w:rsidRDefault="00B12E80" w:rsidP="00E14D94">
      <w:pPr>
        <w:autoSpaceDE w:val="0"/>
        <w:autoSpaceDN w:val="0"/>
        <w:adjustRightInd w:val="0"/>
        <w:spacing w:line="480" w:lineRule="auto"/>
        <w:ind w:right="-340"/>
        <w:rPr>
          <w:b/>
          <w:lang w:val="en-US"/>
        </w:rPr>
      </w:pPr>
      <w:r w:rsidRPr="00AD2726">
        <w:rPr>
          <w:b/>
          <w:noProof/>
          <w:lang w:val="en-US"/>
        </w:rPr>
        <w:lastRenderedPageBreak/>
        <mc:AlternateContent>
          <mc:Choice Requires="wps">
            <w:drawing>
              <wp:anchor distT="0" distB="0" distL="114300" distR="114300" simplePos="0" relativeHeight="251683840" behindDoc="0" locked="0" layoutInCell="1" allowOverlap="1" wp14:anchorId="3ECBBD6F" wp14:editId="292F10DC">
                <wp:simplePos x="0" y="0"/>
                <wp:positionH relativeFrom="column">
                  <wp:posOffset>-558800</wp:posOffset>
                </wp:positionH>
                <wp:positionV relativeFrom="paragraph">
                  <wp:posOffset>0</wp:posOffset>
                </wp:positionV>
                <wp:extent cx="6715760" cy="9042400"/>
                <wp:effectExtent l="0" t="0" r="2540" b="0"/>
                <wp:wrapSquare wrapText="bothSides"/>
                <wp:docPr id="41" name="Text Box 41"/>
                <wp:cNvGraphicFramePr/>
                <a:graphic xmlns:a="http://schemas.openxmlformats.org/drawingml/2006/main">
                  <a:graphicData uri="http://schemas.microsoft.com/office/word/2010/wordprocessingShape">
                    <wps:wsp>
                      <wps:cNvSpPr txBox="1"/>
                      <wps:spPr>
                        <a:xfrm>
                          <a:off x="0" y="0"/>
                          <a:ext cx="6715760" cy="9042400"/>
                        </a:xfrm>
                        <a:prstGeom prst="rect">
                          <a:avLst/>
                        </a:prstGeom>
                        <a:solidFill>
                          <a:schemeClr val="lt1"/>
                        </a:solidFill>
                        <a:ln w="6350">
                          <a:noFill/>
                        </a:ln>
                      </wps:spPr>
                      <wps:txbx>
                        <w:txbxContent>
                          <w:p w14:paraId="43F79D7F" w14:textId="77777777" w:rsidR="00FD285F" w:rsidRPr="00BE265C" w:rsidRDefault="00FD285F" w:rsidP="00B12E80">
                            <w:pPr>
                              <w:autoSpaceDE w:val="0"/>
                              <w:autoSpaceDN w:val="0"/>
                              <w:adjustRightInd w:val="0"/>
                              <w:ind w:left="142" w:right="116"/>
                              <w:rPr>
                                <w:rFonts w:cstheme="minorHAnsi"/>
                                <w:color w:val="000000"/>
                                <w:lang w:val="en-US"/>
                              </w:rPr>
                            </w:pPr>
                            <w:r w:rsidRPr="00956EA2">
                              <w:rPr>
                                <w:rFonts w:cstheme="minorHAnsi"/>
                                <w:b/>
                                <w:color w:val="000000"/>
                                <w:lang w:val="en-US"/>
                              </w:rPr>
                              <w:t>Figure S7.</w:t>
                            </w:r>
                            <w:r>
                              <w:rPr>
                                <w:rFonts w:cstheme="minorHAnsi"/>
                                <w:b/>
                                <w:color w:val="000000"/>
                                <w:lang w:val="en-US"/>
                              </w:rPr>
                              <w:t xml:space="preserve">2  </w:t>
                            </w:r>
                            <w:r>
                              <w:rPr>
                                <w:rFonts w:cstheme="minorHAnsi"/>
                                <w:color w:val="000000"/>
                                <w:lang w:val="en-US"/>
                              </w:rPr>
                              <w:t>[</w:t>
                            </w:r>
                            <w:hyperlink r:id="rId38" w:history="1">
                              <w:r w:rsidRPr="00BE265C">
                                <w:rPr>
                                  <w:rStyle w:val="Hyperlink"/>
                                  <w:rFonts w:cstheme="minorHAnsi"/>
                                  <w:lang w:val="en-US"/>
                                </w:rPr>
                                <w:t>high res.</w:t>
                              </w:r>
                            </w:hyperlink>
                            <w:r>
                              <w:rPr>
                                <w:rFonts w:cstheme="minorHAnsi"/>
                                <w:color w:val="000000"/>
                                <w:lang w:val="en-US"/>
                              </w:rPr>
                              <w:t>]</w:t>
                            </w:r>
                          </w:p>
                          <w:p w14:paraId="0D61F133" w14:textId="77777777" w:rsidR="00FD285F" w:rsidRDefault="00FD285F" w:rsidP="00B12E80">
                            <w:pPr>
                              <w:autoSpaceDE w:val="0"/>
                              <w:autoSpaceDN w:val="0"/>
                              <w:adjustRightInd w:val="0"/>
                              <w:ind w:left="142" w:right="116"/>
                              <w:rPr>
                                <w:rFonts w:cstheme="minorHAnsi"/>
                                <w:color w:val="000000"/>
                                <w:lang w:val="en-US"/>
                              </w:rPr>
                            </w:pPr>
                          </w:p>
                          <w:p w14:paraId="016EDFC3" w14:textId="77777777" w:rsidR="00FD285F" w:rsidRDefault="00FD285F" w:rsidP="00B12E80">
                            <w:r>
                              <w:rPr>
                                <w:noProof/>
                              </w:rPr>
                              <w:drawing>
                                <wp:inline distT="0" distB="0" distL="0" distR="0" wp14:anchorId="388B2482" wp14:editId="4D045C41">
                                  <wp:extent cx="6526530" cy="6990715"/>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_S7.2_trace_v2.pdf"/>
                                          <pic:cNvPicPr/>
                                        </pic:nvPicPr>
                                        <pic:blipFill>
                                          <a:blip r:embed="rId39">
                                            <a:extLst>
                                              <a:ext uri="{28A0092B-C50C-407E-A947-70E740481C1C}">
                                                <a14:useLocalDpi xmlns:a14="http://schemas.microsoft.com/office/drawing/2010/main" val="0"/>
                                              </a:ext>
                                            </a:extLst>
                                          </a:blip>
                                          <a:stretch>
                                            <a:fillRect/>
                                          </a:stretch>
                                        </pic:blipFill>
                                        <pic:spPr>
                                          <a:xfrm>
                                            <a:off x="0" y="0"/>
                                            <a:ext cx="6526530" cy="69907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BBD6F" id="Text Box 41" o:spid="_x0000_s1038" type="#_x0000_t202" style="position:absolute;margin-left:-44pt;margin-top:0;width:528.8pt;height:71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" fillcolor="white [3201]" stroked="f" strokeweight=".5pt">
                <v:textbox>
                  <w:txbxContent>
                    <w:p w14:paraId="43F79D7F" w14:textId="77777777" w:rsidR="00FD285F" w:rsidRPr="00BE265C" w:rsidRDefault="00FD285F" w:rsidP="00B12E80">
                      <w:pPr>
                        <w:autoSpaceDE w:val="0"/>
                        <w:autoSpaceDN w:val="0"/>
                        <w:adjustRightInd w:val="0"/>
                        <w:ind w:left="142" w:right="116"/>
                        <w:rPr>
                          <w:rFonts w:cstheme="minorHAnsi"/>
                          <w:color w:val="000000"/>
                          <w:lang w:val="en-US"/>
                        </w:rPr>
                      </w:pPr>
                      <w:r w:rsidRPr="00956EA2">
                        <w:rPr>
                          <w:rFonts w:cstheme="minorHAnsi"/>
                          <w:b/>
                          <w:color w:val="000000"/>
                          <w:lang w:val="en-US"/>
                        </w:rPr>
                        <w:t>Figure S7.</w:t>
                      </w:r>
                      <w:r>
                        <w:rPr>
                          <w:rFonts w:cstheme="minorHAnsi"/>
                          <w:b/>
                          <w:color w:val="000000"/>
                          <w:lang w:val="en-US"/>
                        </w:rPr>
                        <w:t xml:space="preserve">2  </w:t>
                      </w:r>
                      <w:r>
                        <w:rPr>
                          <w:rFonts w:cstheme="minorHAnsi"/>
                          <w:color w:val="000000"/>
                          <w:lang w:val="en-US"/>
                        </w:rPr>
                        <w:t>[</w:t>
                      </w:r>
                      <w:hyperlink r:id="rId40" w:history="1">
                        <w:r w:rsidRPr="00BE265C">
                          <w:rPr>
                            <w:rStyle w:val="Hyperlink"/>
                            <w:rFonts w:cstheme="minorHAnsi"/>
                            <w:lang w:val="en-US"/>
                          </w:rPr>
                          <w:t>high res.</w:t>
                        </w:r>
                      </w:hyperlink>
                      <w:r>
                        <w:rPr>
                          <w:rFonts w:cstheme="minorHAnsi"/>
                          <w:color w:val="000000"/>
                          <w:lang w:val="en-US"/>
                        </w:rPr>
                        <w:t>]</w:t>
                      </w:r>
                    </w:p>
                    <w:p w14:paraId="0D61F133" w14:textId="77777777" w:rsidR="00FD285F" w:rsidRDefault="00FD285F" w:rsidP="00B12E80">
                      <w:pPr>
                        <w:autoSpaceDE w:val="0"/>
                        <w:autoSpaceDN w:val="0"/>
                        <w:adjustRightInd w:val="0"/>
                        <w:ind w:left="142" w:right="116"/>
                        <w:rPr>
                          <w:rFonts w:cstheme="minorHAnsi"/>
                          <w:color w:val="000000"/>
                          <w:lang w:val="en-US"/>
                        </w:rPr>
                      </w:pPr>
                    </w:p>
                    <w:p w14:paraId="016EDFC3" w14:textId="77777777" w:rsidR="00FD285F" w:rsidRDefault="00FD285F" w:rsidP="00B12E80">
                      <w:r>
                        <w:rPr>
                          <w:noProof/>
                        </w:rPr>
                        <w:drawing>
                          <wp:inline distT="0" distB="0" distL="0" distR="0" wp14:anchorId="388B2482" wp14:editId="4D045C41">
                            <wp:extent cx="6526530" cy="6990715"/>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_S7.2_trace_v2.pdf"/>
                                    <pic:cNvPicPr/>
                                  </pic:nvPicPr>
                                  <pic:blipFill>
                                    <a:blip r:embed="rId39">
                                      <a:extLst>
                                        <a:ext uri="{28A0092B-C50C-407E-A947-70E740481C1C}">
                                          <a14:useLocalDpi xmlns:a14="http://schemas.microsoft.com/office/drawing/2010/main" val="0"/>
                                        </a:ext>
                                      </a:extLst>
                                    </a:blip>
                                    <a:stretch>
                                      <a:fillRect/>
                                    </a:stretch>
                                  </pic:blipFill>
                                  <pic:spPr>
                                    <a:xfrm>
                                      <a:off x="0" y="0"/>
                                      <a:ext cx="6526530" cy="6990715"/>
                                    </a:xfrm>
                                    <a:prstGeom prst="rect">
                                      <a:avLst/>
                                    </a:prstGeom>
                                  </pic:spPr>
                                </pic:pic>
                              </a:graphicData>
                            </a:graphic>
                          </wp:inline>
                        </w:drawing>
                      </w:r>
                    </w:p>
                  </w:txbxContent>
                </v:textbox>
                <w10:wrap type="square"/>
              </v:shape>
            </w:pict>
          </mc:Fallback>
        </mc:AlternateContent>
      </w:r>
    </w:p>
    <w:p w14:paraId="10DB3507" w14:textId="77777777" w:rsidR="00B12E80" w:rsidRPr="00AD2726" w:rsidRDefault="00B12E80" w:rsidP="00E14D94">
      <w:pPr>
        <w:autoSpaceDE w:val="0"/>
        <w:autoSpaceDN w:val="0"/>
        <w:adjustRightInd w:val="0"/>
        <w:spacing w:line="480" w:lineRule="auto"/>
        <w:ind w:right="-340"/>
        <w:rPr>
          <w:lang w:val="en-US"/>
        </w:rPr>
      </w:pPr>
      <w:r w:rsidRPr="00AD2726">
        <w:rPr>
          <w:noProof/>
          <w:lang w:val="en-US"/>
        </w:rPr>
        <w:lastRenderedPageBreak/>
        <mc:AlternateContent>
          <mc:Choice Requires="wps">
            <w:drawing>
              <wp:anchor distT="0" distB="0" distL="114300" distR="114300" simplePos="0" relativeHeight="251684864" behindDoc="0" locked="0" layoutInCell="1" allowOverlap="1" wp14:anchorId="0DA690FB" wp14:editId="4A14A47B">
                <wp:simplePos x="0" y="0"/>
                <wp:positionH relativeFrom="column">
                  <wp:posOffset>-762000</wp:posOffset>
                </wp:positionH>
                <wp:positionV relativeFrom="paragraph">
                  <wp:posOffset>0</wp:posOffset>
                </wp:positionV>
                <wp:extent cx="7172960" cy="4419600"/>
                <wp:effectExtent l="0" t="0" r="2540" b="0"/>
                <wp:wrapSquare wrapText="bothSides"/>
                <wp:docPr id="44" name="Text Box 44"/>
                <wp:cNvGraphicFramePr/>
                <a:graphic xmlns:a="http://schemas.openxmlformats.org/drawingml/2006/main">
                  <a:graphicData uri="http://schemas.microsoft.com/office/word/2010/wordprocessingShape">
                    <wps:wsp>
                      <wps:cNvSpPr txBox="1"/>
                      <wps:spPr>
                        <a:xfrm>
                          <a:off x="0" y="0"/>
                          <a:ext cx="7172960" cy="4419600"/>
                        </a:xfrm>
                        <a:prstGeom prst="rect">
                          <a:avLst/>
                        </a:prstGeom>
                        <a:solidFill>
                          <a:schemeClr val="lt1"/>
                        </a:solidFill>
                        <a:ln w="6350">
                          <a:noFill/>
                        </a:ln>
                      </wps:spPr>
                      <wps:txbx>
                        <w:txbxContent>
                          <w:p w14:paraId="0E762351" w14:textId="77777777" w:rsidR="00FD285F" w:rsidRDefault="00FD285F" w:rsidP="00B12E80">
                            <w:pPr>
                              <w:autoSpaceDE w:val="0"/>
                              <w:autoSpaceDN w:val="0"/>
                              <w:adjustRightInd w:val="0"/>
                              <w:ind w:right="43"/>
                              <w:rPr>
                                <w:rFonts w:cstheme="minorHAnsi"/>
                                <w:b/>
                                <w:color w:val="000000"/>
                                <w:sz w:val="22"/>
                                <w:szCs w:val="22"/>
                                <w:lang w:val="en-US"/>
                              </w:rPr>
                            </w:pPr>
                            <w:r>
                              <w:rPr>
                                <w:rFonts w:cstheme="minorHAnsi"/>
                                <w:b/>
                                <w:noProof/>
                                <w:color w:val="000000"/>
                                <w:sz w:val="22"/>
                                <w:szCs w:val="22"/>
                                <w:lang w:val="en-US"/>
                              </w:rPr>
                              <w:drawing>
                                <wp:inline distT="0" distB="0" distL="0" distR="0" wp14:anchorId="3B53F8F7" wp14:editId="1F82DCEC">
                                  <wp:extent cx="6958763" cy="2961765"/>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_S8_FIN.pdf"/>
                                          <pic:cNvPicPr/>
                                        </pic:nvPicPr>
                                        <pic:blipFill>
                                          <a:blip r:embed="rId41">
                                            <a:extLst>
                                              <a:ext uri="{28A0092B-C50C-407E-A947-70E740481C1C}">
                                                <a14:useLocalDpi xmlns:a14="http://schemas.microsoft.com/office/drawing/2010/main" val="0"/>
                                              </a:ext>
                                            </a:extLst>
                                          </a:blip>
                                          <a:stretch>
                                            <a:fillRect/>
                                          </a:stretch>
                                        </pic:blipFill>
                                        <pic:spPr>
                                          <a:xfrm>
                                            <a:off x="0" y="0"/>
                                            <a:ext cx="6989229" cy="2974732"/>
                                          </a:xfrm>
                                          <a:prstGeom prst="rect">
                                            <a:avLst/>
                                          </a:prstGeom>
                                        </pic:spPr>
                                      </pic:pic>
                                    </a:graphicData>
                                  </a:graphic>
                                </wp:inline>
                              </w:drawing>
                            </w:r>
                          </w:p>
                          <w:p w14:paraId="653599ED" w14:textId="77777777" w:rsidR="00FD285F" w:rsidRDefault="00FD285F" w:rsidP="00B12E80">
                            <w:pPr>
                              <w:autoSpaceDE w:val="0"/>
                              <w:autoSpaceDN w:val="0"/>
                              <w:adjustRightInd w:val="0"/>
                              <w:ind w:right="43"/>
                              <w:rPr>
                                <w:rFonts w:cstheme="minorHAnsi"/>
                                <w:b/>
                                <w:color w:val="000000"/>
                                <w:sz w:val="22"/>
                                <w:szCs w:val="22"/>
                                <w:lang w:val="en-US"/>
                              </w:rPr>
                            </w:pPr>
                          </w:p>
                          <w:p w14:paraId="545F03D5" w14:textId="668CEA93" w:rsidR="00FD285F" w:rsidRPr="00987E2D" w:rsidRDefault="00FD285F" w:rsidP="00B12E80">
                            <w:pPr>
                              <w:autoSpaceDE w:val="0"/>
                              <w:autoSpaceDN w:val="0"/>
                              <w:adjustRightInd w:val="0"/>
                              <w:ind w:left="709" w:right="518"/>
                              <w:rPr>
                                <w:rFonts w:cstheme="minorHAnsi"/>
                                <w:color w:val="000000"/>
                                <w:sz w:val="22"/>
                                <w:szCs w:val="22"/>
                                <w:lang w:val="en-US"/>
                              </w:rPr>
                            </w:pPr>
                            <w:r w:rsidRPr="00987E2D">
                              <w:rPr>
                                <w:rFonts w:cstheme="minorHAnsi"/>
                                <w:b/>
                                <w:color w:val="000000"/>
                                <w:sz w:val="22"/>
                                <w:szCs w:val="22"/>
                                <w:lang w:val="en-US"/>
                              </w:rPr>
                              <w:t>Figure S8</w:t>
                            </w:r>
                            <w:r w:rsidRPr="00987E2D">
                              <w:rPr>
                                <w:rFonts w:cstheme="minorHAnsi"/>
                                <w:color w:val="000000"/>
                                <w:sz w:val="22"/>
                                <w:szCs w:val="22"/>
                                <w:lang w:val="en-US"/>
                              </w:rPr>
                              <w:t xml:space="preserve">: </w:t>
                            </w:r>
                            <w:r>
                              <w:rPr>
                                <w:rFonts w:cstheme="minorHAnsi"/>
                                <w:color w:val="000000"/>
                                <w:sz w:val="22"/>
                                <w:szCs w:val="22"/>
                                <w:lang w:val="en-US"/>
                              </w:rPr>
                              <w:t>[</w:t>
                            </w:r>
                            <w:hyperlink r:id="rId42" w:history="1">
                              <w:r w:rsidRPr="00BE265C">
                                <w:rPr>
                                  <w:rStyle w:val="Hyperlink"/>
                                  <w:rFonts w:cstheme="minorHAnsi"/>
                                  <w:sz w:val="22"/>
                                  <w:szCs w:val="22"/>
                                  <w:lang w:val="en-US"/>
                                </w:rPr>
                                <w:t>high res.</w:t>
                              </w:r>
                            </w:hyperlink>
                            <w:r>
                              <w:rPr>
                                <w:rFonts w:cstheme="minorHAnsi"/>
                                <w:color w:val="000000"/>
                                <w:sz w:val="22"/>
                                <w:szCs w:val="22"/>
                                <w:lang w:val="en-US"/>
                              </w:rPr>
                              <w:t xml:space="preserve">] </w:t>
                            </w:r>
                            <w:r w:rsidR="001A1F3B">
                              <w:rPr>
                                <w:rFonts w:cstheme="minorHAnsi"/>
                                <w:color w:val="000000"/>
                                <w:sz w:val="22"/>
                                <w:szCs w:val="22"/>
                                <w:lang w:val="en-US"/>
                              </w:rPr>
                              <w:t>T</w:t>
                            </w:r>
                            <w:r w:rsidRPr="00987E2D">
                              <w:rPr>
                                <w:rFonts w:cstheme="minorHAnsi"/>
                                <w:color w:val="000000"/>
                                <w:sz w:val="22"/>
                                <w:szCs w:val="22"/>
                                <w:lang w:val="en-US"/>
                              </w:rPr>
                              <w:t xml:space="preserve">axa comparisons show wild-domestic divergence between </w:t>
                            </w:r>
                            <w:r w:rsidRPr="00DE67EE">
                              <w:rPr>
                                <w:rFonts w:cstheme="minorHAnsi"/>
                                <w:i/>
                                <w:color w:val="000000"/>
                                <w:sz w:val="22"/>
                                <w:szCs w:val="22"/>
                                <w:lang w:val="en-US"/>
                              </w:rPr>
                              <w:t>Bos</w:t>
                            </w:r>
                            <w:r w:rsidRPr="00987E2D">
                              <w:rPr>
                                <w:rFonts w:cstheme="minorHAnsi"/>
                                <w:color w:val="000000"/>
                                <w:sz w:val="22"/>
                                <w:szCs w:val="22"/>
                                <w:lang w:val="en-US"/>
                              </w:rPr>
                              <w:t xml:space="preserve"> species and </w:t>
                            </w:r>
                            <w:r w:rsidRPr="00DE67EE">
                              <w:rPr>
                                <w:rFonts w:cstheme="minorHAnsi"/>
                                <w:i/>
                                <w:color w:val="000000"/>
                                <w:sz w:val="22"/>
                                <w:szCs w:val="22"/>
                                <w:lang w:val="en-US"/>
                              </w:rPr>
                              <w:t>Caprinae</w:t>
                            </w:r>
                            <w:r w:rsidRPr="00987E2D">
                              <w:rPr>
                                <w:rFonts w:cstheme="minorHAnsi"/>
                                <w:color w:val="000000"/>
                                <w:sz w:val="22"/>
                                <w:szCs w:val="22"/>
                                <w:lang w:val="en-US"/>
                              </w:rPr>
                              <w:t xml:space="preserve"> subfamilies. Domesticates (red) spread southward while their wild relatives (blue) were confined to northern Africa or went extinct. Circles represent occurrence records of faunal remains. Both wild relatives began to disappear from archaeological records around the termination of the AHP: Aurochs went extinct and/or </w:t>
                            </w:r>
                            <w:proofErr w:type="spellStart"/>
                            <w:r w:rsidRPr="00987E2D">
                              <w:rPr>
                                <w:rFonts w:cstheme="minorHAnsi"/>
                                <w:color w:val="000000"/>
                                <w:sz w:val="22"/>
                                <w:szCs w:val="22"/>
                                <w:lang w:val="en-US"/>
                              </w:rPr>
                              <w:t>introgressed</w:t>
                            </w:r>
                            <w:proofErr w:type="spellEnd"/>
                            <w:r w:rsidRPr="00987E2D">
                              <w:rPr>
                                <w:rFonts w:cstheme="minorHAnsi"/>
                                <w:color w:val="000000"/>
                                <w:sz w:val="22"/>
                                <w:szCs w:val="22"/>
                                <w:lang w:val="en-US"/>
                              </w:rPr>
                              <w:t xml:space="preserve"> with domestic cattle, while Barbary sheep are extant in present-day northern Africa (indicated by blue triangles, accessed from GBIF: GBIF.org, 2018), despite their disappearance from archaeological records.</w:t>
                            </w:r>
                          </w:p>
                          <w:p w14:paraId="5C22E5BC" w14:textId="77777777" w:rsidR="00FD285F" w:rsidRDefault="00FD285F" w:rsidP="00B12E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690FB" id="Text Box 44" o:spid="_x0000_s1039" type="#_x0000_t202" style="position:absolute;margin-left:-60pt;margin-top:0;width:564.8pt;height:3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" fillcolor="white [3201]" stroked="f" strokeweight=".5pt">
                <v:textbox>
                  <w:txbxContent>
                    <w:p w14:paraId="0E762351" w14:textId="77777777" w:rsidR="00FD285F" w:rsidRDefault="00FD285F" w:rsidP="00B12E80">
                      <w:pPr>
                        <w:autoSpaceDE w:val="0"/>
                        <w:autoSpaceDN w:val="0"/>
                        <w:adjustRightInd w:val="0"/>
                        <w:ind w:right="43"/>
                        <w:rPr>
                          <w:rFonts w:cstheme="minorHAnsi"/>
                          <w:b/>
                          <w:color w:val="000000"/>
                          <w:sz w:val="22"/>
                          <w:szCs w:val="22"/>
                          <w:lang w:val="en-US"/>
                        </w:rPr>
                      </w:pPr>
                      <w:r>
                        <w:rPr>
                          <w:rFonts w:cstheme="minorHAnsi"/>
                          <w:b/>
                          <w:noProof/>
                          <w:color w:val="000000"/>
                          <w:sz w:val="22"/>
                          <w:szCs w:val="22"/>
                          <w:lang w:val="en-US"/>
                        </w:rPr>
                        <w:drawing>
                          <wp:inline distT="0" distB="0" distL="0" distR="0" wp14:anchorId="3B53F8F7" wp14:editId="1F82DCEC">
                            <wp:extent cx="6958763" cy="2961765"/>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_S8_FIN.pdf"/>
                                    <pic:cNvPicPr/>
                                  </pic:nvPicPr>
                                  <pic:blipFill>
                                    <a:blip r:embed="rId41">
                                      <a:extLst>
                                        <a:ext uri="{28A0092B-C50C-407E-A947-70E740481C1C}">
                                          <a14:useLocalDpi xmlns:a14="http://schemas.microsoft.com/office/drawing/2010/main" val="0"/>
                                        </a:ext>
                                      </a:extLst>
                                    </a:blip>
                                    <a:stretch>
                                      <a:fillRect/>
                                    </a:stretch>
                                  </pic:blipFill>
                                  <pic:spPr>
                                    <a:xfrm>
                                      <a:off x="0" y="0"/>
                                      <a:ext cx="6989229" cy="2974732"/>
                                    </a:xfrm>
                                    <a:prstGeom prst="rect">
                                      <a:avLst/>
                                    </a:prstGeom>
                                  </pic:spPr>
                                </pic:pic>
                              </a:graphicData>
                            </a:graphic>
                          </wp:inline>
                        </w:drawing>
                      </w:r>
                    </w:p>
                    <w:p w14:paraId="653599ED" w14:textId="77777777" w:rsidR="00FD285F" w:rsidRDefault="00FD285F" w:rsidP="00B12E80">
                      <w:pPr>
                        <w:autoSpaceDE w:val="0"/>
                        <w:autoSpaceDN w:val="0"/>
                        <w:adjustRightInd w:val="0"/>
                        <w:ind w:right="43"/>
                        <w:rPr>
                          <w:rFonts w:cstheme="minorHAnsi"/>
                          <w:b/>
                          <w:color w:val="000000"/>
                          <w:sz w:val="22"/>
                          <w:szCs w:val="22"/>
                          <w:lang w:val="en-US"/>
                        </w:rPr>
                      </w:pPr>
                    </w:p>
                    <w:p w14:paraId="545F03D5" w14:textId="668CEA93" w:rsidR="00FD285F" w:rsidRPr="00987E2D" w:rsidRDefault="00FD285F" w:rsidP="00B12E80">
                      <w:pPr>
                        <w:autoSpaceDE w:val="0"/>
                        <w:autoSpaceDN w:val="0"/>
                        <w:adjustRightInd w:val="0"/>
                        <w:ind w:left="709" w:right="518"/>
                        <w:rPr>
                          <w:rFonts w:cstheme="minorHAnsi"/>
                          <w:color w:val="000000"/>
                          <w:sz w:val="22"/>
                          <w:szCs w:val="22"/>
                          <w:lang w:val="en-US"/>
                        </w:rPr>
                      </w:pPr>
                      <w:r w:rsidRPr="00987E2D">
                        <w:rPr>
                          <w:rFonts w:cstheme="minorHAnsi"/>
                          <w:b/>
                          <w:color w:val="000000"/>
                          <w:sz w:val="22"/>
                          <w:szCs w:val="22"/>
                          <w:lang w:val="en-US"/>
                        </w:rPr>
                        <w:t>Figure S8</w:t>
                      </w:r>
                      <w:r w:rsidRPr="00987E2D">
                        <w:rPr>
                          <w:rFonts w:cstheme="minorHAnsi"/>
                          <w:color w:val="000000"/>
                          <w:sz w:val="22"/>
                          <w:szCs w:val="22"/>
                          <w:lang w:val="en-US"/>
                        </w:rPr>
                        <w:t xml:space="preserve">: </w:t>
                      </w:r>
                      <w:r>
                        <w:rPr>
                          <w:rFonts w:cstheme="minorHAnsi"/>
                          <w:color w:val="000000"/>
                          <w:sz w:val="22"/>
                          <w:szCs w:val="22"/>
                          <w:lang w:val="en-US"/>
                        </w:rPr>
                        <w:t>[</w:t>
                      </w:r>
                      <w:hyperlink r:id="rId43" w:history="1">
                        <w:r w:rsidRPr="00BE265C">
                          <w:rPr>
                            <w:rStyle w:val="Hyperlink"/>
                            <w:rFonts w:cstheme="minorHAnsi"/>
                            <w:sz w:val="22"/>
                            <w:szCs w:val="22"/>
                            <w:lang w:val="en-US"/>
                          </w:rPr>
                          <w:t>high res.</w:t>
                        </w:r>
                      </w:hyperlink>
                      <w:r>
                        <w:rPr>
                          <w:rFonts w:cstheme="minorHAnsi"/>
                          <w:color w:val="000000"/>
                          <w:sz w:val="22"/>
                          <w:szCs w:val="22"/>
                          <w:lang w:val="en-US"/>
                        </w:rPr>
                        <w:t xml:space="preserve">] </w:t>
                      </w:r>
                      <w:r w:rsidR="001A1F3B">
                        <w:rPr>
                          <w:rFonts w:cstheme="minorHAnsi"/>
                          <w:color w:val="000000"/>
                          <w:sz w:val="22"/>
                          <w:szCs w:val="22"/>
                          <w:lang w:val="en-US"/>
                        </w:rPr>
                        <w:t>T</w:t>
                      </w:r>
                      <w:r w:rsidRPr="00987E2D">
                        <w:rPr>
                          <w:rFonts w:cstheme="minorHAnsi"/>
                          <w:color w:val="000000"/>
                          <w:sz w:val="22"/>
                          <w:szCs w:val="22"/>
                          <w:lang w:val="en-US"/>
                        </w:rPr>
                        <w:t xml:space="preserve">axa comparisons show wild-domestic divergence between </w:t>
                      </w:r>
                      <w:r w:rsidRPr="00DE67EE">
                        <w:rPr>
                          <w:rFonts w:cstheme="minorHAnsi"/>
                          <w:i/>
                          <w:color w:val="000000"/>
                          <w:sz w:val="22"/>
                          <w:szCs w:val="22"/>
                          <w:lang w:val="en-US"/>
                        </w:rPr>
                        <w:t>Bos</w:t>
                      </w:r>
                      <w:r w:rsidRPr="00987E2D">
                        <w:rPr>
                          <w:rFonts w:cstheme="minorHAnsi"/>
                          <w:color w:val="000000"/>
                          <w:sz w:val="22"/>
                          <w:szCs w:val="22"/>
                          <w:lang w:val="en-US"/>
                        </w:rPr>
                        <w:t xml:space="preserve"> species and </w:t>
                      </w:r>
                      <w:r w:rsidRPr="00DE67EE">
                        <w:rPr>
                          <w:rFonts w:cstheme="minorHAnsi"/>
                          <w:i/>
                          <w:color w:val="000000"/>
                          <w:sz w:val="22"/>
                          <w:szCs w:val="22"/>
                          <w:lang w:val="en-US"/>
                        </w:rPr>
                        <w:t>Caprinae</w:t>
                      </w:r>
                      <w:r w:rsidRPr="00987E2D">
                        <w:rPr>
                          <w:rFonts w:cstheme="minorHAnsi"/>
                          <w:color w:val="000000"/>
                          <w:sz w:val="22"/>
                          <w:szCs w:val="22"/>
                          <w:lang w:val="en-US"/>
                        </w:rPr>
                        <w:t xml:space="preserve"> subfamilies. Domesticates (red) spread southward while their wild relatives (blue) were confined to northern Africa or went extinct. Circles represent occurrence records of faunal remains. Both wild relatives began to disappear from archaeological records around the termination of the AHP: Aurochs went extinct and/or </w:t>
                      </w:r>
                      <w:proofErr w:type="spellStart"/>
                      <w:r w:rsidRPr="00987E2D">
                        <w:rPr>
                          <w:rFonts w:cstheme="minorHAnsi"/>
                          <w:color w:val="000000"/>
                          <w:sz w:val="22"/>
                          <w:szCs w:val="22"/>
                          <w:lang w:val="en-US"/>
                        </w:rPr>
                        <w:t>introgressed</w:t>
                      </w:r>
                      <w:proofErr w:type="spellEnd"/>
                      <w:r w:rsidRPr="00987E2D">
                        <w:rPr>
                          <w:rFonts w:cstheme="minorHAnsi"/>
                          <w:color w:val="000000"/>
                          <w:sz w:val="22"/>
                          <w:szCs w:val="22"/>
                          <w:lang w:val="en-US"/>
                        </w:rPr>
                        <w:t xml:space="preserve"> with domestic cattle, while Barbary sheep are extant in present-day northern Africa (indicated by blue triangles, accessed from GBIF: GBIF.org, 2018), despite their disappearance from archaeological records.</w:t>
                      </w:r>
                    </w:p>
                    <w:p w14:paraId="5C22E5BC" w14:textId="77777777" w:rsidR="00FD285F" w:rsidRDefault="00FD285F" w:rsidP="00B12E80"/>
                  </w:txbxContent>
                </v:textbox>
                <w10:wrap type="square"/>
              </v:shape>
            </w:pict>
          </mc:Fallback>
        </mc:AlternateContent>
      </w:r>
    </w:p>
    <w:p w14:paraId="448E01D8" w14:textId="330FA865" w:rsidR="00B12E80" w:rsidRPr="00AD2726" w:rsidRDefault="00273395" w:rsidP="00E14D94">
      <w:pPr>
        <w:autoSpaceDE w:val="0"/>
        <w:autoSpaceDN w:val="0"/>
        <w:adjustRightInd w:val="0"/>
        <w:spacing w:line="480" w:lineRule="auto"/>
        <w:ind w:right="-340"/>
        <w:rPr>
          <w:b/>
        </w:rPr>
      </w:pPr>
      <w:r>
        <w:rPr>
          <w:b/>
          <w:noProof/>
        </w:rPr>
        <mc:AlternateContent>
          <mc:Choice Requires="wps">
            <w:drawing>
              <wp:anchor distT="0" distB="0" distL="114300" distR="114300" simplePos="0" relativeHeight="251695104" behindDoc="0" locked="0" layoutInCell="1" allowOverlap="1" wp14:anchorId="7ABBFDC9" wp14:editId="559181EE">
                <wp:simplePos x="0" y="0"/>
                <wp:positionH relativeFrom="column">
                  <wp:posOffset>-368300</wp:posOffset>
                </wp:positionH>
                <wp:positionV relativeFrom="paragraph">
                  <wp:posOffset>796290</wp:posOffset>
                </wp:positionV>
                <wp:extent cx="6653530" cy="3416300"/>
                <wp:effectExtent l="0" t="0" r="1270" b="0"/>
                <wp:wrapNone/>
                <wp:docPr id="6" name="Text Box 6"/>
                <wp:cNvGraphicFramePr/>
                <a:graphic xmlns:a="http://schemas.openxmlformats.org/drawingml/2006/main">
                  <a:graphicData uri="http://schemas.microsoft.com/office/word/2010/wordprocessingShape">
                    <wps:wsp>
                      <wps:cNvSpPr txBox="1"/>
                      <wps:spPr>
                        <a:xfrm>
                          <a:off x="0" y="0"/>
                          <a:ext cx="6653530" cy="3416300"/>
                        </a:xfrm>
                        <a:prstGeom prst="rect">
                          <a:avLst/>
                        </a:prstGeom>
                        <a:solidFill>
                          <a:schemeClr val="lt1"/>
                        </a:solidFill>
                        <a:ln w="6350">
                          <a:noFill/>
                        </a:ln>
                      </wps:spPr>
                      <wps:txbx>
                        <w:txbxContent>
                          <w:p w14:paraId="12A76003" w14:textId="55525507" w:rsidR="00FD285F" w:rsidRPr="00DE67EE" w:rsidRDefault="00FD285F">
                            <w:pPr>
                              <w:rPr>
                                <w:sz w:val="22"/>
                                <w:szCs w:val="22"/>
                              </w:rPr>
                            </w:pPr>
                            <w:r>
                              <w:rPr>
                                <w:noProof/>
                              </w:rPr>
                              <w:drawing>
                                <wp:inline distT="0" distB="0" distL="0" distR="0" wp14:anchorId="0A46F81B" wp14:editId="2AADF33C">
                                  <wp:extent cx="6464300" cy="27597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_S9.pdf"/>
                                          <pic:cNvPicPr/>
                                        </pic:nvPicPr>
                                        <pic:blipFill>
                                          <a:blip r:embed="rId44">
                                            <a:extLst>
                                              <a:ext uri="{28A0092B-C50C-407E-A947-70E740481C1C}">
                                                <a14:useLocalDpi xmlns:a14="http://schemas.microsoft.com/office/drawing/2010/main" val="0"/>
                                              </a:ext>
                                            </a:extLst>
                                          </a:blip>
                                          <a:stretch>
                                            <a:fillRect/>
                                          </a:stretch>
                                        </pic:blipFill>
                                        <pic:spPr>
                                          <a:xfrm>
                                            <a:off x="0" y="0"/>
                                            <a:ext cx="6464300" cy="2759710"/>
                                          </a:xfrm>
                                          <a:prstGeom prst="rect">
                                            <a:avLst/>
                                          </a:prstGeom>
                                        </pic:spPr>
                                      </pic:pic>
                                    </a:graphicData>
                                  </a:graphic>
                                </wp:inline>
                              </w:drawing>
                            </w:r>
                            <w:r>
                              <w:br/>
                            </w:r>
                            <w:r w:rsidRPr="00DE67EE">
                              <w:rPr>
                                <w:b/>
                                <w:sz w:val="22"/>
                                <w:szCs w:val="22"/>
                              </w:rPr>
                              <w:t>Figure S9</w:t>
                            </w:r>
                            <w:r w:rsidRPr="00DE67EE">
                              <w:rPr>
                                <w:sz w:val="22"/>
                                <w:szCs w:val="22"/>
                              </w:rPr>
                              <w:t xml:space="preserve">: </w:t>
                            </w:r>
                            <w:r>
                              <w:rPr>
                                <w:sz w:val="22"/>
                                <w:szCs w:val="22"/>
                              </w:rPr>
                              <w:t>N</w:t>
                            </w:r>
                            <w:r w:rsidRPr="00DE67EE">
                              <w:rPr>
                                <w:sz w:val="22"/>
                                <w:szCs w:val="22"/>
                              </w:rPr>
                              <w:t xml:space="preserve">umber of </w:t>
                            </w:r>
                            <w:r>
                              <w:rPr>
                                <w:sz w:val="22"/>
                                <w:szCs w:val="22"/>
                              </w:rPr>
                              <w:t xml:space="preserve">archaeological </w:t>
                            </w:r>
                            <w:r w:rsidRPr="00DE67EE">
                              <w:rPr>
                                <w:sz w:val="22"/>
                                <w:szCs w:val="22"/>
                              </w:rPr>
                              <w:t xml:space="preserve">assemblages </w:t>
                            </w:r>
                            <w:r>
                              <w:rPr>
                                <w:sz w:val="22"/>
                                <w:szCs w:val="22"/>
                              </w:rPr>
                              <w:t>including</w:t>
                            </w:r>
                            <w:r w:rsidRPr="00DE67EE">
                              <w:rPr>
                                <w:sz w:val="22"/>
                                <w:szCs w:val="22"/>
                              </w:rPr>
                              <w:t xml:space="preserve"> domestic (red) and wild (blue) </w:t>
                            </w:r>
                            <w:r>
                              <w:rPr>
                                <w:sz w:val="22"/>
                                <w:szCs w:val="22"/>
                              </w:rPr>
                              <w:t xml:space="preserve">faunal </w:t>
                            </w:r>
                            <w:r w:rsidRPr="00DE67EE">
                              <w:rPr>
                                <w:sz w:val="22"/>
                                <w:szCs w:val="22"/>
                              </w:rPr>
                              <w:t>remains</w:t>
                            </w:r>
                            <w:r>
                              <w:rPr>
                                <w:sz w:val="22"/>
                                <w:szCs w:val="22"/>
                              </w:rPr>
                              <w:t>,</w:t>
                            </w:r>
                            <w:r w:rsidRPr="00DE67EE">
                              <w:rPr>
                                <w:sz w:val="22"/>
                                <w:szCs w:val="22"/>
                              </w:rPr>
                              <w:t xml:space="preserve"> </w:t>
                            </w:r>
                            <w:r>
                              <w:rPr>
                                <w:sz w:val="22"/>
                                <w:szCs w:val="22"/>
                              </w:rPr>
                              <w:t>from the past to the present.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BBFDC9" id="Text Box 6" o:spid="_x0000_s1040" type="#_x0000_t202" style="position:absolute;margin-left:-29pt;margin-top:62.7pt;width:523.9pt;height:269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" fillcolor="white [3201]" stroked="f" strokeweight=".5pt">
                <v:textbox>
                  <w:txbxContent>
                    <w:p w14:paraId="12A76003" w14:textId="55525507" w:rsidR="00FD285F" w:rsidRPr="00DE67EE" w:rsidRDefault="00FD285F">
                      <w:pPr>
                        <w:rPr>
                          <w:sz w:val="22"/>
                          <w:szCs w:val="22"/>
                        </w:rPr>
                      </w:pPr>
                      <w:r>
                        <w:rPr>
                          <w:noProof/>
                        </w:rPr>
                        <w:drawing>
                          <wp:inline distT="0" distB="0" distL="0" distR="0" wp14:anchorId="0A46F81B" wp14:editId="2AADF33C">
                            <wp:extent cx="6464300" cy="27597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_S9.pdf"/>
                                    <pic:cNvPicPr/>
                                  </pic:nvPicPr>
                                  <pic:blipFill>
                                    <a:blip r:embed="rId44">
                                      <a:extLst>
                                        <a:ext uri="{28A0092B-C50C-407E-A947-70E740481C1C}">
                                          <a14:useLocalDpi xmlns:a14="http://schemas.microsoft.com/office/drawing/2010/main" val="0"/>
                                        </a:ext>
                                      </a:extLst>
                                    </a:blip>
                                    <a:stretch>
                                      <a:fillRect/>
                                    </a:stretch>
                                  </pic:blipFill>
                                  <pic:spPr>
                                    <a:xfrm>
                                      <a:off x="0" y="0"/>
                                      <a:ext cx="6464300" cy="2759710"/>
                                    </a:xfrm>
                                    <a:prstGeom prst="rect">
                                      <a:avLst/>
                                    </a:prstGeom>
                                  </pic:spPr>
                                </pic:pic>
                              </a:graphicData>
                            </a:graphic>
                          </wp:inline>
                        </w:drawing>
                      </w:r>
                      <w:r>
                        <w:br/>
                      </w:r>
                      <w:r w:rsidRPr="00DE67EE">
                        <w:rPr>
                          <w:b/>
                          <w:sz w:val="22"/>
                          <w:szCs w:val="22"/>
                        </w:rPr>
                        <w:t>Figure S9</w:t>
                      </w:r>
                      <w:r w:rsidRPr="00DE67EE">
                        <w:rPr>
                          <w:sz w:val="22"/>
                          <w:szCs w:val="22"/>
                        </w:rPr>
                        <w:t xml:space="preserve">: </w:t>
                      </w:r>
                      <w:r>
                        <w:rPr>
                          <w:sz w:val="22"/>
                          <w:szCs w:val="22"/>
                        </w:rPr>
                        <w:t>N</w:t>
                      </w:r>
                      <w:r w:rsidRPr="00DE67EE">
                        <w:rPr>
                          <w:sz w:val="22"/>
                          <w:szCs w:val="22"/>
                        </w:rPr>
                        <w:t xml:space="preserve">umber of </w:t>
                      </w:r>
                      <w:r>
                        <w:rPr>
                          <w:sz w:val="22"/>
                          <w:szCs w:val="22"/>
                        </w:rPr>
                        <w:t xml:space="preserve">archaeological </w:t>
                      </w:r>
                      <w:r w:rsidRPr="00DE67EE">
                        <w:rPr>
                          <w:sz w:val="22"/>
                          <w:szCs w:val="22"/>
                        </w:rPr>
                        <w:t xml:space="preserve">assemblages </w:t>
                      </w:r>
                      <w:r>
                        <w:rPr>
                          <w:sz w:val="22"/>
                          <w:szCs w:val="22"/>
                        </w:rPr>
                        <w:t>including</w:t>
                      </w:r>
                      <w:r w:rsidRPr="00DE67EE">
                        <w:rPr>
                          <w:sz w:val="22"/>
                          <w:szCs w:val="22"/>
                        </w:rPr>
                        <w:t xml:space="preserve"> domestic (red) and wild (blue) </w:t>
                      </w:r>
                      <w:r>
                        <w:rPr>
                          <w:sz w:val="22"/>
                          <w:szCs w:val="22"/>
                        </w:rPr>
                        <w:t xml:space="preserve">faunal </w:t>
                      </w:r>
                      <w:r w:rsidRPr="00DE67EE">
                        <w:rPr>
                          <w:sz w:val="22"/>
                          <w:szCs w:val="22"/>
                        </w:rPr>
                        <w:t>remains</w:t>
                      </w:r>
                      <w:r>
                        <w:rPr>
                          <w:sz w:val="22"/>
                          <w:szCs w:val="22"/>
                        </w:rPr>
                        <w:t>,</w:t>
                      </w:r>
                      <w:r w:rsidRPr="00DE67EE">
                        <w:rPr>
                          <w:sz w:val="22"/>
                          <w:szCs w:val="22"/>
                        </w:rPr>
                        <w:t xml:space="preserve"> </w:t>
                      </w:r>
                      <w:r>
                        <w:rPr>
                          <w:sz w:val="22"/>
                          <w:szCs w:val="22"/>
                        </w:rPr>
                        <w:t>from the past to the present.</w:t>
                      </w:r>
                    </w:p>
                  </w:txbxContent>
                </v:textbox>
              </v:shape>
            </w:pict>
          </mc:Fallback>
        </mc:AlternateContent>
      </w:r>
      <w:r>
        <w:rPr>
          <w:b/>
        </w:rPr>
        <w:br/>
      </w:r>
    </w:p>
    <w:p w14:paraId="4992E79D" w14:textId="77777777" w:rsidR="00B94400" w:rsidRDefault="00B94400" w:rsidP="00E14D94">
      <w:pPr>
        <w:autoSpaceDE w:val="0"/>
        <w:autoSpaceDN w:val="0"/>
        <w:adjustRightInd w:val="0"/>
        <w:spacing w:line="480" w:lineRule="auto"/>
        <w:ind w:right="-340"/>
        <w:rPr>
          <w:rFonts w:cstheme="minorHAnsi"/>
          <w:b/>
          <w:color w:val="000000"/>
          <w:lang w:val="en-US"/>
        </w:rPr>
      </w:pPr>
    </w:p>
    <w:p w14:paraId="709B95A1" w14:textId="77777777" w:rsidR="00B94400" w:rsidRDefault="00B94400" w:rsidP="00E14D94">
      <w:pPr>
        <w:autoSpaceDE w:val="0"/>
        <w:autoSpaceDN w:val="0"/>
        <w:adjustRightInd w:val="0"/>
        <w:spacing w:line="480" w:lineRule="auto"/>
        <w:ind w:right="-340"/>
        <w:rPr>
          <w:rFonts w:cstheme="minorHAnsi"/>
          <w:b/>
          <w:color w:val="000000"/>
          <w:lang w:val="en-US"/>
        </w:rPr>
      </w:pPr>
    </w:p>
    <w:p w14:paraId="6AAFCA83" w14:textId="77777777" w:rsidR="00B94400" w:rsidRDefault="00B94400" w:rsidP="00E14D94">
      <w:pPr>
        <w:autoSpaceDE w:val="0"/>
        <w:autoSpaceDN w:val="0"/>
        <w:adjustRightInd w:val="0"/>
        <w:spacing w:line="480" w:lineRule="auto"/>
        <w:ind w:right="-340"/>
        <w:rPr>
          <w:rFonts w:cstheme="minorHAnsi"/>
          <w:b/>
          <w:color w:val="000000"/>
          <w:lang w:val="en-US"/>
        </w:rPr>
      </w:pPr>
    </w:p>
    <w:p w14:paraId="1016344B" w14:textId="77777777" w:rsidR="00B94400" w:rsidRDefault="00B94400" w:rsidP="00E14D94">
      <w:pPr>
        <w:autoSpaceDE w:val="0"/>
        <w:autoSpaceDN w:val="0"/>
        <w:adjustRightInd w:val="0"/>
        <w:spacing w:line="480" w:lineRule="auto"/>
        <w:ind w:right="-340"/>
        <w:rPr>
          <w:rFonts w:cstheme="minorHAnsi"/>
          <w:b/>
          <w:color w:val="000000"/>
          <w:lang w:val="en-US"/>
        </w:rPr>
      </w:pPr>
    </w:p>
    <w:p w14:paraId="51A116A3" w14:textId="77777777" w:rsidR="00B94400" w:rsidRDefault="00B94400" w:rsidP="00E14D94">
      <w:pPr>
        <w:autoSpaceDE w:val="0"/>
        <w:autoSpaceDN w:val="0"/>
        <w:adjustRightInd w:val="0"/>
        <w:spacing w:line="480" w:lineRule="auto"/>
        <w:ind w:right="-340"/>
        <w:rPr>
          <w:rFonts w:cstheme="minorHAnsi"/>
          <w:b/>
          <w:color w:val="000000"/>
          <w:lang w:val="en-US"/>
        </w:rPr>
      </w:pPr>
    </w:p>
    <w:p w14:paraId="715A1F0B" w14:textId="77777777" w:rsidR="00B94400" w:rsidRDefault="00B94400" w:rsidP="00E14D94">
      <w:pPr>
        <w:autoSpaceDE w:val="0"/>
        <w:autoSpaceDN w:val="0"/>
        <w:adjustRightInd w:val="0"/>
        <w:spacing w:line="480" w:lineRule="auto"/>
        <w:ind w:right="-340"/>
        <w:rPr>
          <w:rFonts w:cstheme="minorHAnsi"/>
          <w:b/>
          <w:color w:val="000000"/>
          <w:lang w:val="en-US"/>
        </w:rPr>
      </w:pPr>
    </w:p>
    <w:p w14:paraId="467F11F6" w14:textId="77777777" w:rsidR="00B94400" w:rsidRDefault="00B94400" w:rsidP="00E14D94">
      <w:pPr>
        <w:autoSpaceDE w:val="0"/>
        <w:autoSpaceDN w:val="0"/>
        <w:adjustRightInd w:val="0"/>
        <w:spacing w:line="480" w:lineRule="auto"/>
        <w:ind w:right="-340"/>
        <w:rPr>
          <w:rFonts w:cstheme="minorHAnsi"/>
          <w:b/>
          <w:color w:val="000000"/>
          <w:lang w:val="en-US"/>
        </w:rPr>
      </w:pPr>
    </w:p>
    <w:p w14:paraId="38209A16" w14:textId="77777777" w:rsidR="00B94400" w:rsidRDefault="00B94400" w:rsidP="00E14D94">
      <w:pPr>
        <w:autoSpaceDE w:val="0"/>
        <w:autoSpaceDN w:val="0"/>
        <w:adjustRightInd w:val="0"/>
        <w:spacing w:line="480" w:lineRule="auto"/>
        <w:ind w:right="-340"/>
        <w:rPr>
          <w:rFonts w:cstheme="minorHAnsi"/>
          <w:b/>
          <w:color w:val="000000"/>
          <w:lang w:val="en-US"/>
        </w:rPr>
      </w:pPr>
    </w:p>
    <w:p w14:paraId="18D5979A" w14:textId="5D33CBD9" w:rsidR="00B12E80" w:rsidRPr="00AD2726" w:rsidRDefault="00D915FB" w:rsidP="00E14D94">
      <w:pPr>
        <w:autoSpaceDE w:val="0"/>
        <w:autoSpaceDN w:val="0"/>
        <w:adjustRightInd w:val="0"/>
        <w:spacing w:line="480" w:lineRule="auto"/>
        <w:ind w:right="-340"/>
        <w:rPr>
          <w:b/>
          <w:lang w:val="en-US"/>
        </w:rPr>
      </w:pPr>
      <w:r>
        <w:rPr>
          <w:rFonts w:cstheme="minorHAnsi"/>
          <w:b/>
          <w:noProof/>
          <w:color w:val="000000"/>
          <w:lang w:val="en-US"/>
        </w:rPr>
        <w:lastRenderedPageBreak/>
        <mc:AlternateContent>
          <mc:Choice Requires="wps">
            <w:drawing>
              <wp:anchor distT="0" distB="0" distL="114300" distR="114300" simplePos="0" relativeHeight="251694080" behindDoc="0" locked="0" layoutInCell="1" allowOverlap="1" wp14:anchorId="756960E9" wp14:editId="3CE984F4">
                <wp:simplePos x="0" y="0"/>
                <wp:positionH relativeFrom="column">
                  <wp:posOffset>-457200</wp:posOffset>
                </wp:positionH>
                <wp:positionV relativeFrom="paragraph">
                  <wp:posOffset>321310</wp:posOffset>
                </wp:positionV>
                <wp:extent cx="6744970" cy="3362960"/>
                <wp:effectExtent l="0" t="0" r="0" b="5080"/>
                <wp:wrapSquare wrapText="bothSides"/>
                <wp:docPr id="21" name="Text Box 21"/>
                <wp:cNvGraphicFramePr/>
                <a:graphic xmlns:a="http://schemas.openxmlformats.org/drawingml/2006/main">
                  <a:graphicData uri="http://schemas.microsoft.com/office/word/2010/wordprocessingShape">
                    <wps:wsp>
                      <wps:cNvSpPr txBox="1"/>
                      <wps:spPr>
                        <a:xfrm>
                          <a:off x="0" y="0"/>
                          <a:ext cx="6744970" cy="3362960"/>
                        </a:xfrm>
                        <a:prstGeom prst="rect">
                          <a:avLst/>
                        </a:prstGeom>
                        <a:solidFill>
                          <a:schemeClr val="lt1"/>
                        </a:solidFill>
                        <a:ln w="6350">
                          <a:noFill/>
                        </a:ln>
                      </wps:spPr>
                      <wps:txbx>
                        <w:txbxContent>
                          <w:p w14:paraId="3DE0EF63" w14:textId="0B61BD93" w:rsidR="00FD285F" w:rsidRDefault="00806710" w:rsidP="00D915FB">
                            <w:pPr>
                              <w:autoSpaceDE w:val="0"/>
                              <w:autoSpaceDN w:val="0"/>
                              <w:adjustRightInd w:val="0"/>
                              <w:ind w:right="130"/>
                              <w:rPr>
                                <w:rFonts w:cstheme="minorHAnsi"/>
                                <w:b/>
                                <w:color w:val="000000"/>
                                <w:lang w:val="en-US"/>
                              </w:rPr>
                            </w:pPr>
                            <w:r w:rsidRPr="00806710">
                              <w:rPr>
                                <w:noProof/>
                              </w:rPr>
                              <w:t xml:space="preserve"> </w:t>
                            </w:r>
                            <w:r w:rsidRPr="00806710">
                              <w:rPr>
                                <w:rFonts w:cstheme="minorHAnsi"/>
                                <w:b/>
                                <w:noProof/>
                                <w:color w:val="000000"/>
                                <w:lang w:val="en-US"/>
                              </w:rPr>
                              <w:drawing>
                                <wp:inline distT="0" distB="0" distL="0" distR="0" wp14:anchorId="63B70092" wp14:editId="192FBE96">
                                  <wp:extent cx="6382594" cy="187261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83221" cy="1872799"/>
                                          </a:xfrm>
                                          <a:prstGeom prst="rect">
                                            <a:avLst/>
                                          </a:prstGeom>
                                        </pic:spPr>
                                      </pic:pic>
                                    </a:graphicData>
                                  </a:graphic>
                                </wp:inline>
                              </w:drawing>
                            </w:r>
                          </w:p>
                          <w:p w14:paraId="794C8FEA" w14:textId="77777777" w:rsidR="00FD285F" w:rsidRDefault="00FD285F" w:rsidP="00D915FB">
                            <w:pPr>
                              <w:autoSpaceDE w:val="0"/>
                              <w:autoSpaceDN w:val="0"/>
                              <w:adjustRightInd w:val="0"/>
                              <w:ind w:right="130"/>
                              <w:rPr>
                                <w:rFonts w:cstheme="minorHAnsi"/>
                                <w:b/>
                                <w:color w:val="000000"/>
                                <w:lang w:val="en-US"/>
                              </w:rPr>
                            </w:pPr>
                          </w:p>
                          <w:p w14:paraId="0939F3E1" w14:textId="77777777" w:rsidR="00FD285F" w:rsidRDefault="00FD285F" w:rsidP="00D915FB">
                            <w:pPr>
                              <w:autoSpaceDE w:val="0"/>
                              <w:autoSpaceDN w:val="0"/>
                              <w:adjustRightInd w:val="0"/>
                              <w:ind w:left="284" w:right="271"/>
                              <w:rPr>
                                <w:rFonts w:cstheme="minorHAnsi"/>
                                <w:color w:val="000000"/>
                                <w:lang w:val="en-US"/>
                              </w:rPr>
                            </w:pPr>
                            <w:r w:rsidRPr="00B9205E">
                              <w:rPr>
                                <w:rFonts w:cstheme="minorHAnsi"/>
                                <w:b/>
                                <w:color w:val="000000"/>
                                <w:lang w:val="en-US"/>
                              </w:rPr>
                              <w:t>Table S1</w:t>
                            </w:r>
                            <w:r>
                              <w:rPr>
                                <w:rFonts w:cstheme="minorHAnsi"/>
                                <w:color w:val="000000"/>
                                <w:lang w:val="en-US"/>
                              </w:rPr>
                              <w:t>:</w:t>
                            </w:r>
                            <w:r w:rsidRPr="001F1C8D">
                              <w:rPr>
                                <w:rFonts w:cstheme="minorHAnsi"/>
                                <w:color w:val="000000"/>
                                <w:lang w:val="en-US"/>
                              </w:rPr>
                              <w:t xml:space="preserve"> </w:t>
                            </w:r>
                            <w:r>
                              <w:rPr>
                                <w:rFonts w:cstheme="minorHAnsi"/>
                                <w:color w:val="000000"/>
                                <w:lang w:val="en-US"/>
                              </w:rPr>
                              <w:t>[</w:t>
                            </w:r>
                            <w:proofErr w:type="spellStart"/>
                            <w:r w:rsidR="00BF7C81">
                              <w:rPr>
                                <w:rStyle w:val="Hyperlink"/>
                                <w:rFonts w:cstheme="minorHAnsi"/>
                                <w:lang w:val="en-US"/>
                              </w:rPr>
                              <w:fldChar w:fldCharType="begin"/>
                            </w:r>
                            <w:r w:rsidR="00BF7C81">
                              <w:rPr>
                                <w:rStyle w:val="Hyperlink"/>
                                <w:rFonts w:cstheme="minorHAnsi"/>
                                <w:lang w:val="en-US"/>
                              </w:rPr>
                              <w:instrText xml:space="preserve"> HYPERLINK "https://drive.google.com/open?id=1YE8fmUqaw7Rd-OQaXvuix0nHnAwYKs5j" </w:instrText>
                            </w:r>
                            <w:r w:rsidR="00BF7C81">
                              <w:rPr>
                                <w:rStyle w:val="Hyperlink"/>
                                <w:rFonts w:cstheme="minorHAnsi"/>
                                <w:lang w:val="en-US"/>
                              </w:rPr>
                              <w:fldChar w:fldCharType="separate"/>
                            </w:r>
                            <w:r w:rsidRPr="00BE265C">
                              <w:rPr>
                                <w:rStyle w:val="Hyperlink"/>
                                <w:rFonts w:cstheme="minorHAnsi"/>
                                <w:lang w:val="en-US"/>
                              </w:rPr>
                              <w:t>xlsx</w:t>
                            </w:r>
                            <w:proofErr w:type="spellEnd"/>
                            <w:r w:rsidRPr="00BE265C">
                              <w:rPr>
                                <w:rStyle w:val="Hyperlink"/>
                                <w:rFonts w:cstheme="minorHAnsi"/>
                                <w:lang w:val="en-US"/>
                              </w:rPr>
                              <w:t xml:space="preserve"> file</w:t>
                            </w:r>
                            <w:r w:rsidR="00BF7C81">
                              <w:rPr>
                                <w:rStyle w:val="Hyperlink"/>
                                <w:rFonts w:cstheme="minorHAnsi"/>
                                <w:lang w:val="en-US"/>
                              </w:rPr>
                              <w:fldChar w:fldCharType="end"/>
                            </w:r>
                            <w:r>
                              <w:rPr>
                                <w:rFonts w:cstheme="minorHAnsi"/>
                                <w:color w:val="000000"/>
                                <w:lang w:val="en-US"/>
                              </w:rPr>
                              <w:t xml:space="preserve">] </w:t>
                            </w:r>
                            <w:r w:rsidRPr="001F1C8D">
                              <w:rPr>
                                <w:rFonts w:cstheme="minorHAnsi"/>
                                <w:color w:val="000000"/>
                                <w:lang w:val="en-US"/>
                              </w:rPr>
                              <w:t xml:space="preserve">TraCE-21ka variable correlations: temperature seasonality and isothermality explained most of the climatic variance on the </w:t>
                            </w:r>
                            <w:r>
                              <w:rPr>
                                <w:rFonts w:cstheme="minorHAnsi"/>
                                <w:color w:val="000000"/>
                                <w:lang w:val="en-US"/>
                              </w:rPr>
                              <w:t>Africa</w:t>
                            </w:r>
                            <w:r w:rsidRPr="001F1C8D">
                              <w:rPr>
                                <w:rFonts w:cstheme="minorHAnsi"/>
                                <w:color w:val="000000"/>
                                <w:lang w:val="en-US"/>
                              </w:rPr>
                              <w:t>n</w:t>
                            </w:r>
                            <w:r>
                              <w:rPr>
                                <w:rFonts w:cstheme="minorHAnsi"/>
                                <w:color w:val="000000"/>
                                <w:lang w:val="en-US"/>
                              </w:rPr>
                              <w:t xml:space="preserve"> </w:t>
                            </w:r>
                            <w:r w:rsidRPr="001F1C8D">
                              <w:rPr>
                                <w:rFonts w:cstheme="minorHAnsi"/>
                                <w:color w:val="000000"/>
                                <w:lang w:val="en-US"/>
                              </w:rPr>
                              <w:t>continent, although these are highly correlated with</w:t>
                            </w:r>
                            <w:r>
                              <w:rPr>
                                <w:rFonts w:cstheme="minorHAnsi"/>
                                <w:color w:val="000000"/>
                                <w:lang w:val="en-US"/>
                              </w:rPr>
                              <w:t xml:space="preserve"> </w:t>
                            </w:r>
                            <w:r w:rsidRPr="001F1C8D">
                              <w:rPr>
                                <w:rFonts w:cstheme="minorHAnsi"/>
                                <w:color w:val="000000"/>
                                <w:lang w:val="en-US"/>
                              </w:rPr>
                              <w:t>other precipitation variables. Highly correlated variables are lightly shaded (</w:t>
                            </w:r>
                            <w:r>
                              <w:rPr>
                                <w:rFonts w:cstheme="minorHAnsi"/>
                                <w:color w:val="000000"/>
                                <w:lang w:val="en-US"/>
                              </w:rPr>
                              <w:t>≥</w:t>
                            </w:r>
                            <w:r w:rsidRPr="001F1C8D">
                              <w:rPr>
                                <w:rFonts w:cstheme="minorHAnsi"/>
                                <w:color w:val="000000"/>
                                <w:lang w:val="en-US"/>
                              </w:rPr>
                              <w:t xml:space="preserve"> |0.7|), and</w:t>
                            </w:r>
                            <w:r>
                              <w:rPr>
                                <w:rFonts w:cstheme="minorHAnsi"/>
                                <w:color w:val="000000"/>
                                <w:lang w:val="en-US"/>
                              </w:rPr>
                              <w:t xml:space="preserve"> </w:t>
                            </w:r>
                            <w:r w:rsidRPr="001F1C8D">
                              <w:rPr>
                                <w:rFonts w:cstheme="minorHAnsi"/>
                                <w:color w:val="000000"/>
                                <w:lang w:val="en-US"/>
                              </w:rPr>
                              <w:t>very highly correlated variables are indicated by darker shading (</w:t>
                            </w:r>
                            <w:r>
                              <w:rPr>
                                <w:rFonts w:cstheme="minorHAnsi"/>
                                <w:color w:val="000000"/>
                                <w:lang w:val="en-US"/>
                              </w:rPr>
                              <w:t>≥</w:t>
                            </w:r>
                            <w:r w:rsidRPr="001F1C8D">
                              <w:rPr>
                                <w:rFonts w:cstheme="minorHAnsi"/>
                                <w:color w:val="000000"/>
                                <w:lang w:val="en-US"/>
                              </w:rPr>
                              <w:t xml:space="preserve"> |0.8|).</w:t>
                            </w:r>
                          </w:p>
                          <w:p w14:paraId="0F4DB98F" w14:textId="77777777" w:rsidR="00FD285F" w:rsidRDefault="00FD285F" w:rsidP="00D915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960E9" id="Text Box 21" o:spid="_x0000_s1041" type="#_x0000_t202" style="position:absolute;margin-left:-36pt;margin-top:25.3pt;width:531.1pt;height:264.8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" fillcolor="white [3201]" stroked="f" strokeweight=".5pt">
                <v:textbox>
                  <w:txbxContent>
                    <w:p w14:paraId="3DE0EF63" w14:textId="0B61BD93" w:rsidR="00FD285F" w:rsidRDefault="00806710" w:rsidP="00D915FB">
                      <w:pPr>
                        <w:autoSpaceDE w:val="0"/>
                        <w:autoSpaceDN w:val="0"/>
                        <w:adjustRightInd w:val="0"/>
                        <w:ind w:right="130"/>
                        <w:rPr>
                          <w:rFonts w:cstheme="minorHAnsi"/>
                          <w:b/>
                          <w:color w:val="000000"/>
                          <w:lang w:val="en-US"/>
                        </w:rPr>
                      </w:pPr>
                      <w:r w:rsidRPr="00806710">
                        <w:rPr>
                          <w:noProof/>
                        </w:rPr>
                        <w:t xml:space="preserve"> </w:t>
                      </w:r>
                      <w:r w:rsidRPr="00806710">
                        <w:rPr>
                          <w:rFonts w:cstheme="minorHAnsi"/>
                          <w:b/>
                          <w:noProof/>
                          <w:color w:val="000000"/>
                          <w:lang w:val="en-US"/>
                        </w:rPr>
                        <w:drawing>
                          <wp:inline distT="0" distB="0" distL="0" distR="0" wp14:anchorId="63B70092" wp14:editId="192FBE96">
                            <wp:extent cx="6382594" cy="187261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83221" cy="1872799"/>
                                    </a:xfrm>
                                    <a:prstGeom prst="rect">
                                      <a:avLst/>
                                    </a:prstGeom>
                                  </pic:spPr>
                                </pic:pic>
                              </a:graphicData>
                            </a:graphic>
                          </wp:inline>
                        </w:drawing>
                      </w:r>
                    </w:p>
                    <w:p w14:paraId="794C8FEA" w14:textId="77777777" w:rsidR="00FD285F" w:rsidRDefault="00FD285F" w:rsidP="00D915FB">
                      <w:pPr>
                        <w:autoSpaceDE w:val="0"/>
                        <w:autoSpaceDN w:val="0"/>
                        <w:adjustRightInd w:val="0"/>
                        <w:ind w:right="130"/>
                        <w:rPr>
                          <w:rFonts w:cstheme="minorHAnsi"/>
                          <w:b/>
                          <w:color w:val="000000"/>
                          <w:lang w:val="en-US"/>
                        </w:rPr>
                      </w:pPr>
                    </w:p>
                    <w:p w14:paraId="0939F3E1" w14:textId="77777777" w:rsidR="00FD285F" w:rsidRDefault="00FD285F" w:rsidP="00D915FB">
                      <w:pPr>
                        <w:autoSpaceDE w:val="0"/>
                        <w:autoSpaceDN w:val="0"/>
                        <w:adjustRightInd w:val="0"/>
                        <w:ind w:left="284" w:right="271"/>
                        <w:rPr>
                          <w:rFonts w:cstheme="minorHAnsi"/>
                          <w:color w:val="000000"/>
                          <w:lang w:val="en-US"/>
                        </w:rPr>
                      </w:pPr>
                      <w:r w:rsidRPr="00B9205E">
                        <w:rPr>
                          <w:rFonts w:cstheme="minorHAnsi"/>
                          <w:b/>
                          <w:color w:val="000000"/>
                          <w:lang w:val="en-US"/>
                        </w:rPr>
                        <w:t>Table S1</w:t>
                      </w:r>
                      <w:r>
                        <w:rPr>
                          <w:rFonts w:cstheme="minorHAnsi"/>
                          <w:color w:val="000000"/>
                          <w:lang w:val="en-US"/>
                        </w:rPr>
                        <w:t>:</w:t>
                      </w:r>
                      <w:r w:rsidRPr="001F1C8D">
                        <w:rPr>
                          <w:rFonts w:cstheme="minorHAnsi"/>
                          <w:color w:val="000000"/>
                          <w:lang w:val="en-US"/>
                        </w:rPr>
                        <w:t xml:space="preserve"> </w:t>
                      </w:r>
                      <w:r>
                        <w:rPr>
                          <w:rFonts w:cstheme="minorHAnsi"/>
                          <w:color w:val="000000"/>
                          <w:lang w:val="en-US"/>
                        </w:rPr>
                        <w:t>[</w:t>
                      </w:r>
                      <w:proofErr w:type="spellStart"/>
                      <w:r w:rsidR="00BF7C81">
                        <w:rPr>
                          <w:rStyle w:val="Hyperlink"/>
                          <w:rFonts w:cstheme="minorHAnsi"/>
                          <w:lang w:val="en-US"/>
                        </w:rPr>
                        <w:fldChar w:fldCharType="begin"/>
                      </w:r>
                      <w:r w:rsidR="00BF7C81">
                        <w:rPr>
                          <w:rStyle w:val="Hyperlink"/>
                          <w:rFonts w:cstheme="minorHAnsi"/>
                          <w:lang w:val="en-US"/>
                        </w:rPr>
                        <w:instrText xml:space="preserve"> HYPERLINK "https://drive.google.com/open?id=1YE8fmUqaw7Rd-OQaXvuix0nHnAwYKs5j" </w:instrText>
                      </w:r>
                      <w:r w:rsidR="00BF7C81">
                        <w:rPr>
                          <w:rStyle w:val="Hyperlink"/>
                          <w:rFonts w:cstheme="minorHAnsi"/>
                          <w:lang w:val="en-US"/>
                        </w:rPr>
                        <w:fldChar w:fldCharType="separate"/>
                      </w:r>
                      <w:r w:rsidRPr="00BE265C">
                        <w:rPr>
                          <w:rStyle w:val="Hyperlink"/>
                          <w:rFonts w:cstheme="minorHAnsi"/>
                          <w:lang w:val="en-US"/>
                        </w:rPr>
                        <w:t>xlsx</w:t>
                      </w:r>
                      <w:proofErr w:type="spellEnd"/>
                      <w:r w:rsidRPr="00BE265C">
                        <w:rPr>
                          <w:rStyle w:val="Hyperlink"/>
                          <w:rFonts w:cstheme="minorHAnsi"/>
                          <w:lang w:val="en-US"/>
                        </w:rPr>
                        <w:t xml:space="preserve"> file</w:t>
                      </w:r>
                      <w:r w:rsidR="00BF7C81">
                        <w:rPr>
                          <w:rStyle w:val="Hyperlink"/>
                          <w:rFonts w:cstheme="minorHAnsi"/>
                          <w:lang w:val="en-US"/>
                        </w:rPr>
                        <w:fldChar w:fldCharType="end"/>
                      </w:r>
                      <w:r>
                        <w:rPr>
                          <w:rFonts w:cstheme="minorHAnsi"/>
                          <w:color w:val="000000"/>
                          <w:lang w:val="en-US"/>
                        </w:rPr>
                        <w:t xml:space="preserve">] </w:t>
                      </w:r>
                      <w:r w:rsidRPr="001F1C8D">
                        <w:rPr>
                          <w:rFonts w:cstheme="minorHAnsi"/>
                          <w:color w:val="000000"/>
                          <w:lang w:val="en-US"/>
                        </w:rPr>
                        <w:t xml:space="preserve">TraCE-21ka variable correlations: temperature seasonality and isothermality explained most of the climatic variance on the </w:t>
                      </w:r>
                      <w:r>
                        <w:rPr>
                          <w:rFonts w:cstheme="minorHAnsi"/>
                          <w:color w:val="000000"/>
                          <w:lang w:val="en-US"/>
                        </w:rPr>
                        <w:t>Africa</w:t>
                      </w:r>
                      <w:r w:rsidRPr="001F1C8D">
                        <w:rPr>
                          <w:rFonts w:cstheme="minorHAnsi"/>
                          <w:color w:val="000000"/>
                          <w:lang w:val="en-US"/>
                        </w:rPr>
                        <w:t>n</w:t>
                      </w:r>
                      <w:r>
                        <w:rPr>
                          <w:rFonts w:cstheme="minorHAnsi"/>
                          <w:color w:val="000000"/>
                          <w:lang w:val="en-US"/>
                        </w:rPr>
                        <w:t xml:space="preserve"> </w:t>
                      </w:r>
                      <w:r w:rsidRPr="001F1C8D">
                        <w:rPr>
                          <w:rFonts w:cstheme="minorHAnsi"/>
                          <w:color w:val="000000"/>
                          <w:lang w:val="en-US"/>
                        </w:rPr>
                        <w:t>continent, although these are highly correlated with</w:t>
                      </w:r>
                      <w:r>
                        <w:rPr>
                          <w:rFonts w:cstheme="minorHAnsi"/>
                          <w:color w:val="000000"/>
                          <w:lang w:val="en-US"/>
                        </w:rPr>
                        <w:t xml:space="preserve"> </w:t>
                      </w:r>
                      <w:r w:rsidRPr="001F1C8D">
                        <w:rPr>
                          <w:rFonts w:cstheme="minorHAnsi"/>
                          <w:color w:val="000000"/>
                          <w:lang w:val="en-US"/>
                        </w:rPr>
                        <w:t>other precipitation variables. Highly correlated variables are lightly shaded (</w:t>
                      </w:r>
                      <w:r>
                        <w:rPr>
                          <w:rFonts w:cstheme="minorHAnsi"/>
                          <w:color w:val="000000"/>
                          <w:lang w:val="en-US"/>
                        </w:rPr>
                        <w:t>≥</w:t>
                      </w:r>
                      <w:r w:rsidRPr="001F1C8D">
                        <w:rPr>
                          <w:rFonts w:cstheme="minorHAnsi"/>
                          <w:color w:val="000000"/>
                          <w:lang w:val="en-US"/>
                        </w:rPr>
                        <w:t xml:space="preserve"> |0.7|), and</w:t>
                      </w:r>
                      <w:r>
                        <w:rPr>
                          <w:rFonts w:cstheme="minorHAnsi"/>
                          <w:color w:val="000000"/>
                          <w:lang w:val="en-US"/>
                        </w:rPr>
                        <w:t xml:space="preserve"> </w:t>
                      </w:r>
                      <w:r w:rsidRPr="001F1C8D">
                        <w:rPr>
                          <w:rFonts w:cstheme="minorHAnsi"/>
                          <w:color w:val="000000"/>
                          <w:lang w:val="en-US"/>
                        </w:rPr>
                        <w:t>very highly correlated variables are indicated by darker shading (</w:t>
                      </w:r>
                      <w:r>
                        <w:rPr>
                          <w:rFonts w:cstheme="minorHAnsi"/>
                          <w:color w:val="000000"/>
                          <w:lang w:val="en-US"/>
                        </w:rPr>
                        <w:t>≥</w:t>
                      </w:r>
                      <w:r w:rsidRPr="001F1C8D">
                        <w:rPr>
                          <w:rFonts w:cstheme="minorHAnsi"/>
                          <w:color w:val="000000"/>
                          <w:lang w:val="en-US"/>
                        </w:rPr>
                        <w:t xml:space="preserve"> |0.8|).</w:t>
                      </w:r>
                    </w:p>
                    <w:p w14:paraId="0F4DB98F" w14:textId="77777777" w:rsidR="00FD285F" w:rsidRDefault="00FD285F" w:rsidP="00D915FB"/>
                  </w:txbxContent>
                </v:textbox>
                <w10:wrap type="square"/>
              </v:shape>
            </w:pict>
          </mc:Fallback>
        </mc:AlternateContent>
      </w:r>
      <w:r>
        <w:rPr>
          <w:rFonts w:cstheme="minorHAnsi"/>
          <w:b/>
          <w:color w:val="000000"/>
          <w:lang w:val="en-US"/>
        </w:rPr>
        <w:t>SUPPLEMENTARY TABLES</w:t>
      </w:r>
    </w:p>
    <w:p w14:paraId="55259AED" w14:textId="27201A4D" w:rsidR="00B12E80" w:rsidRPr="00AD2726" w:rsidRDefault="00B12E80" w:rsidP="00E14D94">
      <w:pPr>
        <w:autoSpaceDE w:val="0"/>
        <w:autoSpaceDN w:val="0"/>
        <w:adjustRightInd w:val="0"/>
        <w:spacing w:line="480" w:lineRule="auto"/>
        <w:ind w:right="-340"/>
        <w:rPr>
          <w:b/>
          <w:lang w:val="en-US"/>
        </w:rPr>
      </w:pPr>
    </w:p>
    <w:p w14:paraId="1EB567D7" w14:textId="77777777" w:rsidR="00B12E80" w:rsidRPr="00AD2726" w:rsidRDefault="00B12E80" w:rsidP="00E14D94">
      <w:pPr>
        <w:autoSpaceDE w:val="0"/>
        <w:autoSpaceDN w:val="0"/>
        <w:adjustRightInd w:val="0"/>
        <w:spacing w:line="480" w:lineRule="auto"/>
        <w:ind w:right="-340"/>
        <w:rPr>
          <w:b/>
          <w:lang w:val="en-US"/>
        </w:rPr>
      </w:pPr>
      <w:r w:rsidRPr="00AD2726">
        <w:rPr>
          <w:b/>
          <w:noProof/>
          <w:lang w:val="en-US"/>
        </w:rPr>
        <w:lastRenderedPageBreak/>
        <mc:AlternateContent>
          <mc:Choice Requires="wps">
            <w:drawing>
              <wp:anchor distT="0" distB="0" distL="114300" distR="114300" simplePos="0" relativeHeight="251686912" behindDoc="0" locked="0" layoutInCell="1" allowOverlap="1" wp14:anchorId="6597613D" wp14:editId="1273FE6E">
                <wp:simplePos x="0" y="0"/>
                <wp:positionH relativeFrom="column">
                  <wp:posOffset>-487680</wp:posOffset>
                </wp:positionH>
                <wp:positionV relativeFrom="paragraph">
                  <wp:posOffset>0</wp:posOffset>
                </wp:positionV>
                <wp:extent cx="6744970" cy="654304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6744970" cy="6543040"/>
                        </a:xfrm>
                        <a:prstGeom prst="rect">
                          <a:avLst/>
                        </a:prstGeom>
                        <a:solidFill>
                          <a:schemeClr val="lt1"/>
                        </a:solidFill>
                        <a:ln w="6350">
                          <a:noFill/>
                        </a:ln>
                      </wps:spPr>
                      <wps:txbx>
                        <w:txbxContent>
                          <w:p w14:paraId="7B884F3B" w14:textId="77777777" w:rsidR="00FD285F" w:rsidRDefault="00FD285F" w:rsidP="00B12E80">
                            <w:pPr>
                              <w:autoSpaceDE w:val="0"/>
                              <w:autoSpaceDN w:val="0"/>
                              <w:adjustRightInd w:val="0"/>
                              <w:ind w:right="114"/>
                              <w:rPr>
                                <w:rFonts w:cstheme="minorHAnsi"/>
                                <w:b/>
                                <w:color w:val="000000"/>
                                <w:lang w:val="en-US"/>
                              </w:rPr>
                            </w:pPr>
                          </w:p>
                          <w:p w14:paraId="375483F8" w14:textId="77777777" w:rsidR="00FD285F" w:rsidRDefault="00FD285F" w:rsidP="00B12E80">
                            <w:pPr>
                              <w:autoSpaceDE w:val="0"/>
                              <w:autoSpaceDN w:val="0"/>
                              <w:adjustRightInd w:val="0"/>
                              <w:ind w:right="114"/>
                              <w:rPr>
                                <w:rFonts w:cstheme="minorHAnsi"/>
                                <w:b/>
                                <w:color w:val="000000"/>
                                <w:lang w:val="en-US"/>
                              </w:rPr>
                            </w:pPr>
                            <w:r>
                              <w:rPr>
                                <w:noProof/>
                              </w:rPr>
                              <w:drawing>
                                <wp:inline distT="0" distB="0" distL="0" distR="0" wp14:anchorId="45D904BE" wp14:editId="3197C07F">
                                  <wp:extent cx="6555740" cy="14382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able_S2.pdf"/>
                                          <pic:cNvPicPr/>
                                        </pic:nvPicPr>
                                        <pic:blipFill>
                                          <a:blip r:embed="rId46">
                                            <a:extLst>
                                              <a:ext uri="{28A0092B-C50C-407E-A947-70E740481C1C}">
                                                <a14:useLocalDpi xmlns:a14="http://schemas.microsoft.com/office/drawing/2010/main" val="0"/>
                                              </a:ext>
                                            </a:extLst>
                                          </a:blip>
                                          <a:stretch>
                                            <a:fillRect/>
                                          </a:stretch>
                                        </pic:blipFill>
                                        <pic:spPr>
                                          <a:xfrm>
                                            <a:off x="0" y="0"/>
                                            <a:ext cx="6555740" cy="1438275"/>
                                          </a:xfrm>
                                          <a:prstGeom prst="rect">
                                            <a:avLst/>
                                          </a:prstGeom>
                                        </pic:spPr>
                                      </pic:pic>
                                    </a:graphicData>
                                  </a:graphic>
                                </wp:inline>
                              </w:drawing>
                            </w:r>
                          </w:p>
                          <w:p w14:paraId="40578C8C" w14:textId="77777777" w:rsidR="00FD285F" w:rsidRDefault="00FD285F" w:rsidP="00B12E80">
                            <w:pPr>
                              <w:autoSpaceDE w:val="0"/>
                              <w:autoSpaceDN w:val="0"/>
                              <w:adjustRightInd w:val="0"/>
                              <w:ind w:right="114"/>
                              <w:rPr>
                                <w:rFonts w:cstheme="minorHAnsi"/>
                                <w:b/>
                                <w:color w:val="000000"/>
                                <w:lang w:val="en-US"/>
                              </w:rPr>
                            </w:pPr>
                          </w:p>
                          <w:p w14:paraId="79B7AD53" w14:textId="441FCEDD"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b/>
                                <w:color w:val="000000"/>
                                <w:sz w:val="22"/>
                                <w:szCs w:val="22"/>
                                <w:lang w:val="en-US"/>
                              </w:rPr>
                              <w:t>Table S2</w:t>
                            </w:r>
                            <w:r w:rsidRPr="00400748">
                              <w:rPr>
                                <w:rFonts w:cstheme="minorHAnsi"/>
                                <w:color w:val="000000"/>
                                <w:sz w:val="22"/>
                                <w:szCs w:val="22"/>
                                <w:lang w:val="en-US"/>
                              </w:rPr>
                              <w:t xml:space="preserve">: </w:t>
                            </w:r>
                            <w:r>
                              <w:rPr>
                                <w:rFonts w:cstheme="minorHAnsi"/>
                                <w:color w:val="000000"/>
                                <w:sz w:val="22"/>
                                <w:szCs w:val="22"/>
                                <w:lang w:val="en-US"/>
                              </w:rPr>
                              <w:t>[</w:t>
                            </w:r>
                            <w:proofErr w:type="spellStart"/>
                            <w:r w:rsidR="00BF7C81">
                              <w:rPr>
                                <w:rStyle w:val="Hyperlink"/>
                                <w:rFonts w:cstheme="minorHAnsi"/>
                                <w:sz w:val="22"/>
                                <w:szCs w:val="22"/>
                                <w:lang w:val="en-US"/>
                              </w:rPr>
                              <w:fldChar w:fldCharType="begin"/>
                            </w:r>
                            <w:r w:rsidR="00BF7C81">
                              <w:rPr>
                                <w:rStyle w:val="Hyperlink"/>
                                <w:rFonts w:cstheme="minorHAnsi"/>
                                <w:sz w:val="22"/>
                                <w:szCs w:val="22"/>
                                <w:lang w:val="en-US"/>
                              </w:rPr>
                              <w:instrText xml:space="preserve"> HYPERLINK "https://drive.google.com/open?id=1gUrsLp3sD8pIGvWl19H_QtRhPft2XX5d" </w:instrText>
                            </w:r>
                            <w:r w:rsidR="00BF7C81">
                              <w:rPr>
                                <w:rStyle w:val="Hyperlink"/>
                                <w:rFonts w:cstheme="minorHAnsi"/>
                                <w:sz w:val="22"/>
                                <w:szCs w:val="22"/>
                                <w:lang w:val="en-US"/>
                              </w:rPr>
                              <w:fldChar w:fldCharType="separate"/>
                            </w:r>
                            <w:r w:rsidRPr="00BE265C">
                              <w:rPr>
                                <w:rStyle w:val="Hyperlink"/>
                                <w:rFonts w:cstheme="minorHAnsi"/>
                                <w:sz w:val="22"/>
                                <w:szCs w:val="22"/>
                                <w:lang w:val="en-US"/>
                              </w:rPr>
                              <w:t>xlsx</w:t>
                            </w:r>
                            <w:proofErr w:type="spellEnd"/>
                            <w:r w:rsidRPr="00BE265C">
                              <w:rPr>
                                <w:rStyle w:val="Hyperlink"/>
                                <w:rFonts w:cstheme="minorHAnsi"/>
                                <w:sz w:val="22"/>
                                <w:szCs w:val="22"/>
                                <w:lang w:val="en-US"/>
                              </w:rPr>
                              <w:t xml:space="preserve"> file</w:t>
                            </w:r>
                            <w:r w:rsidR="00BF7C81">
                              <w:rPr>
                                <w:rStyle w:val="Hyperlink"/>
                                <w:rFonts w:cstheme="minorHAnsi"/>
                                <w:sz w:val="22"/>
                                <w:szCs w:val="22"/>
                                <w:lang w:val="en-US"/>
                              </w:rPr>
                              <w:fldChar w:fldCharType="end"/>
                            </w:r>
                            <w:r>
                              <w:rPr>
                                <w:rFonts w:cstheme="minorHAnsi"/>
                                <w:color w:val="000000"/>
                                <w:sz w:val="22"/>
                                <w:szCs w:val="22"/>
                                <w:lang w:val="en-US"/>
                              </w:rPr>
                              <w:t xml:space="preserve">] </w:t>
                            </w:r>
                            <w:proofErr w:type="spellStart"/>
                            <w:r w:rsidRPr="00400748">
                              <w:rPr>
                                <w:rFonts w:cstheme="minorHAnsi"/>
                                <w:color w:val="000000"/>
                                <w:sz w:val="22"/>
                                <w:szCs w:val="22"/>
                                <w:lang w:val="en-US"/>
                              </w:rPr>
                              <w:t>WorldClim</w:t>
                            </w:r>
                            <w:proofErr w:type="spellEnd"/>
                            <w:r w:rsidRPr="00400748">
                              <w:rPr>
                                <w:rFonts w:cstheme="minorHAnsi"/>
                                <w:color w:val="000000"/>
                                <w:sz w:val="22"/>
                                <w:szCs w:val="22"/>
                                <w:lang w:val="en-US"/>
                              </w:rPr>
                              <w:t xml:space="preserve"> variable correlations: temperature seasonality (Bio4) explained over half of the climatic variance on the African continent using </w:t>
                            </w:r>
                            <w:r w:rsidRPr="001C3780">
                              <w:rPr>
                                <w:rFonts w:cstheme="minorHAnsi"/>
                                <w:color w:val="000000"/>
                                <w:sz w:val="22"/>
                                <w:szCs w:val="22"/>
                                <w:lang w:val="en-US"/>
                              </w:rPr>
                              <w:t xml:space="preserve">WorldClim data, followed by precipitation seasonality (Bio12) at almost 15%. </w:t>
                            </w:r>
                            <w:r w:rsidR="001C3780" w:rsidRPr="001C3780">
                              <w:rPr>
                                <w:rFonts w:cstheme="minorHAnsi"/>
                                <w:color w:val="000000"/>
                                <w:sz w:val="22"/>
                                <w:szCs w:val="22"/>
                                <w:lang w:val="en-US"/>
                              </w:rPr>
                              <w:t>Highly correlated variables are lightly shaded (≥ |0.7|), and very highly correlated variables are indicated by darker shading (≥ |0.8|).</w:t>
                            </w:r>
                          </w:p>
                          <w:p w14:paraId="16813A86" w14:textId="77777777" w:rsidR="00FD285F" w:rsidRPr="00400748" w:rsidRDefault="00FD285F" w:rsidP="00B12E80">
                            <w:pPr>
                              <w:autoSpaceDE w:val="0"/>
                              <w:autoSpaceDN w:val="0"/>
                              <w:adjustRightInd w:val="0"/>
                              <w:ind w:left="284" w:right="271"/>
                              <w:rPr>
                                <w:rFonts w:cstheme="minorHAnsi"/>
                                <w:color w:val="000000"/>
                                <w:sz w:val="22"/>
                                <w:szCs w:val="22"/>
                                <w:lang w:val="en-US"/>
                              </w:rPr>
                            </w:pPr>
                          </w:p>
                          <w:p w14:paraId="76AED369"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 Annual Mean Temperature</w:t>
                            </w:r>
                          </w:p>
                          <w:p w14:paraId="2BF14DD8"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Bio2: Mean Diurnal Range</w:t>
                            </w:r>
                          </w:p>
                          <w:p w14:paraId="6344241E"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Bio3: Isothermality</w:t>
                            </w:r>
                          </w:p>
                          <w:p w14:paraId="482A8C22"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Bio4: Temperature seasonality</w:t>
                            </w:r>
                          </w:p>
                          <w:p w14:paraId="234ECA26"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Bio5: Max temperature of warmest month</w:t>
                            </w:r>
                          </w:p>
                          <w:p w14:paraId="20ADC675"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Bio6: Min temperature of coldest month</w:t>
                            </w:r>
                          </w:p>
                          <w:p w14:paraId="45A34840"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Bio7: Temperature annual range</w:t>
                            </w:r>
                          </w:p>
                          <w:p w14:paraId="24179F9C"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Bio8: Mean temperature of wettest quarter</w:t>
                            </w:r>
                          </w:p>
                          <w:p w14:paraId="3952EDC7"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Bio9: Mean Temperature of driest quarter</w:t>
                            </w:r>
                          </w:p>
                          <w:p w14:paraId="3D78B76C"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Bio10: Mean temperature of warmest quarter</w:t>
                            </w:r>
                          </w:p>
                          <w:p w14:paraId="5B2172B0"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Bio11: Mean temperature of coldest quarter</w:t>
                            </w:r>
                          </w:p>
                          <w:p w14:paraId="2D39BC94"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Bio12: Annual precipitation</w:t>
                            </w:r>
                          </w:p>
                          <w:p w14:paraId="1B045029"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Bio13: Precipitation of wettest month</w:t>
                            </w:r>
                          </w:p>
                          <w:p w14:paraId="0F83F8EF"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Bio14: Precipitation of driest month</w:t>
                            </w:r>
                          </w:p>
                          <w:p w14:paraId="54F1999A"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Bio15: Precipitation seasonality</w:t>
                            </w:r>
                          </w:p>
                          <w:p w14:paraId="539E8C4D"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Bio16: Precipitation of wettest quarter</w:t>
                            </w:r>
                          </w:p>
                          <w:p w14:paraId="04793A45"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Bio17: Precipitation of driest quarter</w:t>
                            </w:r>
                          </w:p>
                          <w:p w14:paraId="39BD29CE"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Bio18: Precipitation of warmest quarter</w:t>
                            </w:r>
                          </w:p>
                          <w:p w14:paraId="28F99B47"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Bio19: Precipitation of coldest quarter</w:t>
                            </w:r>
                          </w:p>
                          <w:p w14:paraId="0AC6CBA9" w14:textId="77777777" w:rsidR="00FD285F" w:rsidRDefault="00FD285F" w:rsidP="00B12E80">
                            <w:pPr>
                              <w:autoSpaceDE w:val="0"/>
                              <w:autoSpaceDN w:val="0"/>
                              <w:adjustRightInd w:val="0"/>
                              <w:ind w:right="114"/>
                              <w:rPr>
                                <w:rFonts w:cstheme="minorHAnsi"/>
                                <w:b/>
                                <w:color w:val="000000"/>
                                <w:lang w:val="en-US"/>
                              </w:rPr>
                            </w:pPr>
                          </w:p>
                          <w:p w14:paraId="077FD635" w14:textId="77777777" w:rsidR="00FD285F" w:rsidRDefault="00FD285F" w:rsidP="00B12E80">
                            <w:pPr>
                              <w:ind w:right="11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97613D" id="Text Box 48" o:spid="_x0000_s1042" type="#_x0000_t202" style="position:absolute;margin-left:-38.4pt;margin-top:0;width:531.1pt;height:515.2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" fillcolor="white [3201]" stroked="f" strokeweight=".5pt">
                <v:textbox>
                  <w:txbxContent>
                    <w:p w14:paraId="7B884F3B" w14:textId="77777777" w:rsidR="00FD285F" w:rsidRDefault="00FD285F" w:rsidP="00B12E80">
                      <w:pPr>
                        <w:autoSpaceDE w:val="0"/>
                        <w:autoSpaceDN w:val="0"/>
                        <w:adjustRightInd w:val="0"/>
                        <w:ind w:right="114"/>
                        <w:rPr>
                          <w:rFonts w:cstheme="minorHAnsi"/>
                          <w:b/>
                          <w:color w:val="000000"/>
                          <w:lang w:val="en-US"/>
                        </w:rPr>
                      </w:pPr>
                    </w:p>
                    <w:p w14:paraId="375483F8" w14:textId="77777777" w:rsidR="00FD285F" w:rsidRDefault="00FD285F" w:rsidP="00B12E80">
                      <w:pPr>
                        <w:autoSpaceDE w:val="0"/>
                        <w:autoSpaceDN w:val="0"/>
                        <w:adjustRightInd w:val="0"/>
                        <w:ind w:right="114"/>
                        <w:rPr>
                          <w:rFonts w:cstheme="minorHAnsi"/>
                          <w:b/>
                          <w:color w:val="000000"/>
                          <w:lang w:val="en-US"/>
                        </w:rPr>
                      </w:pPr>
                      <w:r>
                        <w:rPr>
                          <w:noProof/>
                        </w:rPr>
                        <w:drawing>
                          <wp:inline distT="0" distB="0" distL="0" distR="0" wp14:anchorId="45D904BE" wp14:editId="3197C07F">
                            <wp:extent cx="6555740" cy="14382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able_S2.pdf"/>
                                    <pic:cNvPicPr/>
                                  </pic:nvPicPr>
                                  <pic:blipFill>
                                    <a:blip r:embed="rId46">
                                      <a:extLst>
                                        <a:ext uri="{28A0092B-C50C-407E-A947-70E740481C1C}">
                                          <a14:useLocalDpi xmlns:a14="http://schemas.microsoft.com/office/drawing/2010/main" val="0"/>
                                        </a:ext>
                                      </a:extLst>
                                    </a:blip>
                                    <a:stretch>
                                      <a:fillRect/>
                                    </a:stretch>
                                  </pic:blipFill>
                                  <pic:spPr>
                                    <a:xfrm>
                                      <a:off x="0" y="0"/>
                                      <a:ext cx="6555740" cy="1438275"/>
                                    </a:xfrm>
                                    <a:prstGeom prst="rect">
                                      <a:avLst/>
                                    </a:prstGeom>
                                  </pic:spPr>
                                </pic:pic>
                              </a:graphicData>
                            </a:graphic>
                          </wp:inline>
                        </w:drawing>
                      </w:r>
                    </w:p>
                    <w:p w14:paraId="40578C8C" w14:textId="77777777" w:rsidR="00FD285F" w:rsidRDefault="00FD285F" w:rsidP="00B12E80">
                      <w:pPr>
                        <w:autoSpaceDE w:val="0"/>
                        <w:autoSpaceDN w:val="0"/>
                        <w:adjustRightInd w:val="0"/>
                        <w:ind w:right="114"/>
                        <w:rPr>
                          <w:rFonts w:cstheme="minorHAnsi"/>
                          <w:b/>
                          <w:color w:val="000000"/>
                          <w:lang w:val="en-US"/>
                        </w:rPr>
                      </w:pPr>
                    </w:p>
                    <w:p w14:paraId="79B7AD53" w14:textId="441FCEDD"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b/>
                          <w:color w:val="000000"/>
                          <w:sz w:val="22"/>
                          <w:szCs w:val="22"/>
                          <w:lang w:val="en-US"/>
                        </w:rPr>
                        <w:t>Table S2</w:t>
                      </w:r>
                      <w:r w:rsidRPr="00400748">
                        <w:rPr>
                          <w:rFonts w:cstheme="minorHAnsi"/>
                          <w:color w:val="000000"/>
                          <w:sz w:val="22"/>
                          <w:szCs w:val="22"/>
                          <w:lang w:val="en-US"/>
                        </w:rPr>
                        <w:t xml:space="preserve">: </w:t>
                      </w:r>
                      <w:r>
                        <w:rPr>
                          <w:rFonts w:cstheme="minorHAnsi"/>
                          <w:color w:val="000000"/>
                          <w:sz w:val="22"/>
                          <w:szCs w:val="22"/>
                          <w:lang w:val="en-US"/>
                        </w:rPr>
                        <w:t>[</w:t>
                      </w:r>
                      <w:proofErr w:type="spellStart"/>
                      <w:r w:rsidR="00BF7C81">
                        <w:rPr>
                          <w:rStyle w:val="Hyperlink"/>
                          <w:rFonts w:cstheme="minorHAnsi"/>
                          <w:sz w:val="22"/>
                          <w:szCs w:val="22"/>
                          <w:lang w:val="en-US"/>
                        </w:rPr>
                        <w:fldChar w:fldCharType="begin"/>
                      </w:r>
                      <w:r w:rsidR="00BF7C81">
                        <w:rPr>
                          <w:rStyle w:val="Hyperlink"/>
                          <w:rFonts w:cstheme="minorHAnsi"/>
                          <w:sz w:val="22"/>
                          <w:szCs w:val="22"/>
                          <w:lang w:val="en-US"/>
                        </w:rPr>
                        <w:instrText xml:space="preserve"> HYPERLINK "https://drive.google.com/open?id=1gUrsLp3sD8pIGvWl19H_QtRhPft2XX5d" </w:instrText>
                      </w:r>
                      <w:r w:rsidR="00BF7C81">
                        <w:rPr>
                          <w:rStyle w:val="Hyperlink"/>
                          <w:rFonts w:cstheme="minorHAnsi"/>
                          <w:sz w:val="22"/>
                          <w:szCs w:val="22"/>
                          <w:lang w:val="en-US"/>
                        </w:rPr>
                        <w:fldChar w:fldCharType="separate"/>
                      </w:r>
                      <w:r w:rsidRPr="00BE265C">
                        <w:rPr>
                          <w:rStyle w:val="Hyperlink"/>
                          <w:rFonts w:cstheme="minorHAnsi"/>
                          <w:sz w:val="22"/>
                          <w:szCs w:val="22"/>
                          <w:lang w:val="en-US"/>
                        </w:rPr>
                        <w:t>xlsx</w:t>
                      </w:r>
                      <w:proofErr w:type="spellEnd"/>
                      <w:r w:rsidRPr="00BE265C">
                        <w:rPr>
                          <w:rStyle w:val="Hyperlink"/>
                          <w:rFonts w:cstheme="minorHAnsi"/>
                          <w:sz w:val="22"/>
                          <w:szCs w:val="22"/>
                          <w:lang w:val="en-US"/>
                        </w:rPr>
                        <w:t xml:space="preserve"> file</w:t>
                      </w:r>
                      <w:r w:rsidR="00BF7C81">
                        <w:rPr>
                          <w:rStyle w:val="Hyperlink"/>
                          <w:rFonts w:cstheme="minorHAnsi"/>
                          <w:sz w:val="22"/>
                          <w:szCs w:val="22"/>
                          <w:lang w:val="en-US"/>
                        </w:rPr>
                        <w:fldChar w:fldCharType="end"/>
                      </w:r>
                      <w:r>
                        <w:rPr>
                          <w:rFonts w:cstheme="minorHAnsi"/>
                          <w:color w:val="000000"/>
                          <w:sz w:val="22"/>
                          <w:szCs w:val="22"/>
                          <w:lang w:val="en-US"/>
                        </w:rPr>
                        <w:t xml:space="preserve">] </w:t>
                      </w:r>
                      <w:proofErr w:type="spellStart"/>
                      <w:r w:rsidRPr="00400748">
                        <w:rPr>
                          <w:rFonts w:cstheme="minorHAnsi"/>
                          <w:color w:val="000000"/>
                          <w:sz w:val="22"/>
                          <w:szCs w:val="22"/>
                          <w:lang w:val="en-US"/>
                        </w:rPr>
                        <w:t>WorldClim</w:t>
                      </w:r>
                      <w:proofErr w:type="spellEnd"/>
                      <w:r w:rsidRPr="00400748">
                        <w:rPr>
                          <w:rFonts w:cstheme="minorHAnsi"/>
                          <w:color w:val="000000"/>
                          <w:sz w:val="22"/>
                          <w:szCs w:val="22"/>
                          <w:lang w:val="en-US"/>
                        </w:rPr>
                        <w:t xml:space="preserve"> variable correlations: temperature seasonality (Bio4) explained over half of the climatic variance on the African continent using </w:t>
                      </w:r>
                      <w:r w:rsidRPr="001C3780">
                        <w:rPr>
                          <w:rFonts w:cstheme="minorHAnsi"/>
                          <w:color w:val="000000"/>
                          <w:sz w:val="22"/>
                          <w:szCs w:val="22"/>
                          <w:lang w:val="en-US"/>
                        </w:rPr>
                        <w:t xml:space="preserve">WorldClim data, followed by precipitation seasonality (Bio12) at almost 15%. </w:t>
                      </w:r>
                      <w:r w:rsidR="001C3780" w:rsidRPr="001C3780">
                        <w:rPr>
                          <w:rFonts w:cstheme="minorHAnsi"/>
                          <w:color w:val="000000"/>
                          <w:sz w:val="22"/>
                          <w:szCs w:val="22"/>
                          <w:lang w:val="en-US"/>
                        </w:rPr>
                        <w:t>Highly correlated variables are lightly shaded (≥ |0.7|), and very highly correlated variables are indicated by darker shading (≥ |0.8|).</w:t>
                      </w:r>
                    </w:p>
                    <w:p w14:paraId="16813A86" w14:textId="77777777" w:rsidR="00FD285F" w:rsidRPr="00400748" w:rsidRDefault="00FD285F" w:rsidP="00B12E80">
                      <w:pPr>
                        <w:autoSpaceDE w:val="0"/>
                        <w:autoSpaceDN w:val="0"/>
                        <w:adjustRightInd w:val="0"/>
                        <w:ind w:left="284" w:right="271"/>
                        <w:rPr>
                          <w:rFonts w:cstheme="minorHAnsi"/>
                          <w:color w:val="000000"/>
                          <w:sz w:val="22"/>
                          <w:szCs w:val="22"/>
                          <w:lang w:val="en-US"/>
                        </w:rPr>
                      </w:pPr>
                    </w:p>
                    <w:p w14:paraId="76AED369"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 Annual Mean Temperature</w:t>
                      </w:r>
                    </w:p>
                    <w:p w14:paraId="2BF14DD8"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Bio2: Mean Diurnal Range</w:t>
                      </w:r>
                    </w:p>
                    <w:p w14:paraId="6344241E"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Bio3: Isothermality</w:t>
                      </w:r>
                    </w:p>
                    <w:p w14:paraId="482A8C22"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Bio4: Temperature seasonality</w:t>
                      </w:r>
                    </w:p>
                    <w:p w14:paraId="234ECA26"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Bio5: Max temperature of warmest month</w:t>
                      </w:r>
                    </w:p>
                    <w:p w14:paraId="20ADC675"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Bio6: Min temperature of coldest month</w:t>
                      </w:r>
                    </w:p>
                    <w:p w14:paraId="45A34840"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Bio7: Temperature annual range</w:t>
                      </w:r>
                    </w:p>
                    <w:p w14:paraId="24179F9C"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Bio8: Mean temperature of wettest quarter</w:t>
                      </w:r>
                    </w:p>
                    <w:p w14:paraId="3952EDC7"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Bio9: Mean Temperature of driest quarter</w:t>
                      </w:r>
                    </w:p>
                    <w:p w14:paraId="3D78B76C"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Bio10: Mean temperature of warmest quarter</w:t>
                      </w:r>
                    </w:p>
                    <w:p w14:paraId="5B2172B0"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Bio11: Mean temperature of coldest quarter</w:t>
                      </w:r>
                    </w:p>
                    <w:p w14:paraId="2D39BC94"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Bio12: Annual precipitation</w:t>
                      </w:r>
                    </w:p>
                    <w:p w14:paraId="1B045029"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Bio13: Precipitation of wettest month</w:t>
                      </w:r>
                    </w:p>
                    <w:p w14:paraId="0F83F8EF"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Bio14: Precipitation of driest month</w:t>
                      </w:r>
                    </w:p>
                    <w:p w14:paraId="54F1999A"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Bio15: Precipitation seasonality</w:t>
                      </w:r>
                    </w:p>
                    <w:p w14:paraId="539E8C4D"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Bio16: Precipitation of wettest quarter</w:t>
                      </w:r>
                    </w:p>
                    <w:p w14:paraId="04793A45"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Bio17: Precipitation of driest quarter</w:t>
                      </w:r>
                    </w:p>
                    <w:p w14:paraId="39BD29CE"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Bio18: Precipitation of warmest quarter</w:t>
                      </w:r>
                    </w:p>
                    <w:p w14:paraId="28F99B47" w14:textId="77777777" w:rsidR="00FD285F" w:rsidRPr="00400748" w:rsidRDefault="00FD285F" w:rsidP="00B12E80">
                      <w:pPr>
                        <w:autoSpaceDE w:val="0"/>
                        <w:autoSpaceDN w:val="0"/>
                        <w:adjustRightInd w:val="0"/>
                        <w:ind w:left="284" w:right="271"/>
                        <w:rPr>
                          <w:rFonts w:cstheme="minorHAnsi"/>
                          <w:color w:val="000000"/>
                          <w:sz w:val="22"/>
                          <w:szCs w:val="22"/>
                          <w:lang w:val="en-US"/>
                        </w:rPr>
                      </w:pPr>
                      <w:r w:rsidRPr="00400748">
                        <w:rPr>
                          <w:rFonts w:cstheme="minorHAnsi"/>
                          <w:color w:val="000000"/>
                          <w:sz w:val="22"/>
                          <w:szCs w:val="22"/>
                          <w:lang w:val="en-US"/>
                        </w:rPr>
                        <w:t>Bio19: Precipitation of coldest quarter</w:t>
                      </w:r>
                    </w:p>
                    <w:p w14:paraId="0AC6CBA9" w14:textId="77777777" w:rsidR="00FD285F" w:rsidRDefault="00FD285F" w:rsidP="00B12E80">
                      <w:pPr>
                        <w:autoSpaceDE w:val="0"/>
                        <w:autoSpaceDN w:val="0"/>
                        <w:adjustRightInd w:val="0"/>
                        <w:ind w:right="114"/>
                        <w:rPr>
                          <w:rFonts w:cstheme="minorHAnsi"/>
                          <w:b/>
                          <w:color w:val="000000"/>
                          <w:lang w:val="en-US"/>
                        </w:rPr>
                      </w:pPr>
                    </w:p>
                    <w:p w14:paraId="077FD635" w14:textId="77777777" w:rsidR="00FD285F" w:rsidRDefault="00FD285F" w:rsidP="00B12E80">
                      <w:pPr>
                        <w:ind w:right="114"/>
                      </w:pPr>
                    </w:p>
                  </w:txbxContent>
                </v:textbox>
                <w10:wrap type="square"/>
              </v:shape>
            </w:pict>
          </mc:Fallback>
        </mc:AlternateContent>
      </w:r>
    </w:p>
    <w:p w14:paraId="305D729B" w14:textId="77777777" w:rsidR="00B12E80" w:rsidRPr="00AD2726" w:rsidRDefault="00B12E80" w:rsidP="00E14D94">
      <w:pPr>
        <w:autoSpaceDE w:val="0"/>
        <w:autoSpaceDN w:val="0"/>
        <w:adjustRightInd w:val="0"/>
        <w:spacing w:line="480" w:lineRule="auto"/>
        <w:ind w:right="-340"/>
        <w:rPr>
          <w:b/>
          <w:lang w:val="en-US"/>
        </w:rPr>
      </w:pPr>
    </w:p>
    <w:p w14:paraId="7C9A251D" w14:textId="77777777" w:rsidR="00B12E80" w:rsidRPr="00AD2726" w:rsidRDefault="00B12E80" w:rsidP="00E14D94">
      <w:pPr>
        <w:autoSpaceDE w:val="0"/>
        <w:autoSpaceDN w:val="0"/>
        <w:adjustRightInd w:val="0"/>
        <w:spacing w:line="480" w:lineRule="auto"/>
        <w:ind w:right="-340"/>
        <w:rPr>
          <w:b/>
          <w:lang w:val="en-US"/>
        </w:rPr>
      </w:pPr>
    </w:p>
    <w:p w14:paraId="408ECC6F" w14:textId="77777777" w:rsidR="00B12E80" w:rsidRPr="008D1B51" w:rsidRDefault="00B12E80" w:rsidP="00E14D94">
      <w:pPr>
        <w:autoSpaceDE w:val="0"/>
        <w:autoSpaceDN w:val="0"/>
        <w:adjustRightInd w:val="0"/>
        <w:spacing w:line="480" w:lineRule="auto"/>
        <w:ind w:right="-340"/>
        <w:rPr>
          <w:b/>
          <w:lang w:val="en-US"/>
        </w:rPr>
      </w:pPr>
      <w:r w:rsidRPr="008D1B51">
        <w:rPr>
          <w:b/>
          <w:noProof/>
          <w:lang w:val="en-US"/>
        </w:rPr>
        <w:lastRenderedPageBreak/>
        <mc:AlternateContent>
          <mc:Choice Requires="wps">
            <w:drawing>
              <wp:anchor distT="0" distB="0" distL="114300" distR="114300" simplePos="0" relativeHeight="251687936" behindDoc="0" locked="0" layoutInCell="1" allowOverlap="1" wp14:anchorId="20AE21B1" wp14:editId="534F50B3">
                <wp:simplePos x="0" y="0"/>
                <wp:positionH relativeFrom="column">
                  <wp:posOffset>-685800</wp:posOffset>
                </wp:positionH>
                <wp:positionV relativeFrom="paragraph">
                  <wp:posOffset>0</wp:posOffset>
                </wp:positionV>
                <wp:extent cx="7101840" cy="9029700"/>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7101840" cy="9029700"/>
                        </a:xfrm>
                        <a:prstGeom prst="rect">
                          <a:avLst/>
                        </a:prstGeom>
                        <a:solidFill>
                          <a:schemeClr val="lt1"/>
                        </a:solidFill>
                        <a:ln w="6350">
                          <a:noFill/>
                        </a:ln>
                      </wps:spPr>
                      <wps:txbx>
                        <w:txbxContent>
                          <w:p w14:paraId="7293B820" w14:textId="77777777" w:rsidR="00FD285F" w:rsidRDefault="00FD285F" w:rsidP="00B12E80">
                            <w:pPr>
                              <w:autoSpaceDE w:val="0"/>
                              <w:autoSpaceDN w:val="0"/>
                              <w:adjustRightInd w:val="0"/>
                              <w:ind w:right="127"/>
                              <w:rPr>
                                <w:rFonts w:cstheme="minorHAnsi"/>
                                <w:b/>
                                <w:color w:val="000000"/>
                                <w:lang w:val="en-US"/>
                              </w:rPr>
                            </w:pPr>
                            <w:r>
                              <w:rPr>
                                <w:rFonts w:cstheme="minorHAnsi"/>
                                <w:b/>
                                <w:noProof/>
                                <w:color w:val="000000"/>
                                <w:lang w:val="en-US"/>
                              </w:rPr>
                              <w:drawing>
                                <wp:inline distT="0" distB="0" distL="0" distR="0" wp14:anchorId="25C088F4" wp14:editId="6652B0AF">
                                  <wp:extent cx="6898640" cy="738132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able_S3.pdf"/>
                                          <pic:cNvPicPr/>
                                        </pic:nvPicPr>
                                        <pic:blipFill>
                                          <a:blip r:embed="rId47">
                                            <a:extLst>
                                              <a:ext uri="{28A0092B-C50C-407E-A947-70E740481C1C}">
                                                <a14:useLocalDpi xmlns:a14="http://schemas.microsoft.com/office/drawing/2010/main" val="0"/>
                                              </a:ext>
                                            </a:extLst>
                                          </a:blip>
                                          <a:stretch>
                                            <a:fillRect/>
                                          </a:stretch>
                                        </pic:blipFill>
                                        <pic:spPr>
                                          <a:xfrm>
                                            <a:off x="0" y="0"/>
                                            <a:ext cx="6900604" cy="7383426"/>
                                          </a:xfrm>
                                          <a:prstGeom prst="rect">
                                            <a:avLst/>
                                          </a:prstGeom>
                                        </pic:spPr>
                                      </pic:pic>
                                    </a:graphicData>
                                  </a:graphic>
                                </wp:inline>
                              </w:drawing>
                            </w:r>
                          </w:p>
                          <w:p w14:paraId="280B9D29" w14:textId="77777777" w:rsidR="00FD285F" w:rsidRDefault="00FD285F" w:rsidP="00B12E80">
                            <w:pPr>
                              <w:autoSpaceDE w:val="0"/>
                              <w:autoSpaceDN w:val="0"/>
                              <w:adjustRightInd w:val="0"/>
                              <w:ind w:left="142" w:right="127"/>
                              <w:rPr>
                                <w:rFonts w:cstheme="minorHAnsi"/>
                                <w:b/>
                                <w:color w:val="000000"/>
                                <w:sz w:val="22"/>
                                <w:szCs w:val="22"/>
                                <w:lang w:val="en-US"/>
                              </w:rPr>
                            </w:pPr>
                          </w:p>
                          <w:p w14:paraId="6098F958" w14:textId="1A5C8332" w:rsidR="00FD285F" w:rsidRPr="00400748" w:rsidRDefault="00FD285F" w:rsidP="00B12E80">
                            <w:pPr>
                              <w:autoSpaceDE w:val="0"/>
                              <w:autoSpaceDN w:val="0"/>
                              <w:adjustRightInd w:val="0"/>
                              <w:ind w:left="284" w:right="406"/>
                              <w:rPr>
                                <w:rFonts w:cstheme="minorHAnsi"/>
                                <w:color w:val="000000"/>
                                <w:sz w:val="22"/>
                                <w:szCs w:val="22"/>
                                <w:lang w:val="en-US"/>
                              </w:rPr>
                            </w:pPr>
                            <w:r w:rsidRPr="00400748">
                              <w:rPr>
                                <w:rFonts w:cstheme="minorHAnsi"/>
                                <w:b/>
                                <w:color w:val="000000"/>
                                <w:sz w:val="22"/>
                                <w:szCs w:val="22"/>
                                <w:lang w:val="en-US"/>
                              </w:rPr>
                              <w:t>Table S3</w:t>
                            </w:r>
                            <w:r w:rsidRPr="00400748">
                              <w:rPr>
                                <w:rFonts w:cstheme="minorHAnsi"/>
                                <w:color w:val="000000"/>
                                <w:sz w:val="22"/>
                                <w:szCs w:val="22"/>
                                <w:lang w:val="en-US"/>
                              </w:rPr>
                              <w:t xml:space="preserve">: </w:t>
                            </w:r>
                            <w:r>
                              <w:rPr>
                                <w:rFonts w:cstheme="minorHAnsi"/>
                                <w:color w:val="000000"/>
                                <w:sz w:val="22"/>
                                <w:szCs w:val="22"/>
                                <w:lang w:val="en-US"/>
                              </w:rPr>
                              <w:t>[</w:t>
                            </w:r>
                            <w:proofErr w:type="spellStart"/>
                            <w:r w:rsidR="00BF7C81">
                              <w:rPr>
                                <w:rStyle w:val="Hyperlink"/>
                                <w:rFonts w:cstheme="minorHAnsi"/>
                                <w:sz w:val="22"/>
                                <w:szCs w:val="22"/>
                                <w:lang w:val="en-US"/>
                              </w:rPr>
                              <w:fldChar w:fldCharType="begin"/>
                            </w:r>
                            <w:r w:rsidR="00BF7C81">
                              <w:rPr>
                                <w:rStyle w:val="Hyperlink"/>
                                <w:rFonts w:cstheme="minorHAnsi"/>
                                <w:sz w:val="22"/>
                                <w:szCs w:val="22"/>
                                <w:lang w:val="en-US"/>
                              </w:rPr>
                              <w:instrText xml:space="preserve"> HYPERLINK "https://drive.google.com/open?id=1mLEjL5JIJDV4tnQmZpPYema9G4TksjNh" </w:instrText>
                            </w:r>
                            <w:r w:rsidR="00BF7C81">
                              <w:rPr>
                                <w:rStyle w:val="Hyperlink"/>
                                <w:rFonts w:cstheme="minorHAnsi"/>
                                <w:sz w:val="22"/>
                                <w:szCs w:val="22"/>
                                <w:lang w:val="en-US"/>
                              </w:rPr>
                              <w:fldChar w:fldCharType="separate"/>
                            </w:r>
                            <w:r w:rsidRPr="00BE265C">
                              <w:rPr>
                                <w:rStyle w:val="Hyperlink"/>
                                <w:rFonts w:cstheme="minorHAnsi"/>
                                <w:sz w:val="22"/>
                                <w:szCs w:val="22"/>
                                <w:lang w:val="en-US"/>
                              </w:rPr>
                              <w:t>xlsx</w:t>
                            </w:r>
                            <w:proofErr w:type="spellEnd"/>
                            <w:r w:rsidRPr="00BE265C">
                              <w:rPr>
                                <w:rStyle w:val="Hyperlink"/>
                                <w:rFonts w:cstheme="minorHAnsi"/>
                                <w:sz w:val="22"/>
                                <w:szCs w:val="22"/>
                                <w:lang w:val="en-US"/>
                              </w:rPr>
                              <w:t xml:space="preserve"> file</w:t>
                            </w:r>
                            <w:r w:rsidR="00BF7C81">
                              <w:rPr>
                                <w:rStyle w:val="Hyperlink"/>
                                <w:rFonts w:cstheme="minorHAnsi"/>
                                <w:sz w:val="22"/>
                                <w:szCs w:val="22"/>
                                <w:lang w:val="en-US"/>
                              </w:rPr>
                              <w:fldChar w:fldCharType="end"/>
                            </w:r>
                            <w:r>
                              <w:rPr>
                                <w:rFonts w:cstheme="minorHAnsi"/>
                                <w:color w:val="000000"/>
                                <w:sz w:val="22"/>
                                <w:szCs w:val="22"/>
                                <w:lang w:val="en-US"/>
                              </w:rPr>
                              <w:t xml:space="preserve">] </w:t>
                            </w:r>
                            <w:proofErr w:type="spellStart"/>
                            <w:r w:rsidRPr="00400748">
                              <w:rPr>
                                <w:rFonts w:cstheme="minorHAnsi"/>
                                <w:color w:val="000000"/>
                                <w:sz w:val="22"/>
                                <w:szCs w:val="22"/>
                                <w:lang w:val="en-US"/>
                              </w:rPr>
                              <w:t>Schoener’s</w:t>
                            </w:r>
                            <w:proofErr w:type="spellEnd"/>
                            <w:r w:rsidRPr="00400748">
                              <w:rPr>
                                <w:rFonts w:cstheme="minorHAnsi"/>
                                <w:color w:val="000000"/>
                                <w:sz w:val="22"/>
                                <w:szCs w:val="22"/>
                                <w:lang w:val="en-US"/>
                              </w:rPr>
                              <w:t xml:space="preserve"> D overlap (Dd) and binarized D (Db) values for Trace-21ka, “1occ” analyses. Red tables on the top indicate D values for the domestic niche (corresponding to figure 3a); blue values in the middle indicate D values for the wild niche (corresponding to figure 3a); and purple tables on the bottom indicate overlap between the domestic and wild niche (corresponding to figure 3b). Light blue shading indicates that both D values increase &gt;7%, while darker blue shading indicates that both D values increase &gt;10%. Light orange shading indicates that both D values decrease &gt;7%, and darker orange shading indicates that both D values decrease &gt;10%. Time intervals of interest are outlined in dark gray across all versions.</w:t>
                            </w:r>
                          </w:p>
                          <w:p w14:paraId="67A2A1CC" w14:textId="77777777" w:rsidR="00FD285F" w:rsidRDefault="00FD285F" w:rsidP="00B12E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E21B1" id="Text Box 51" o:spid="_x0000_s1043" type="#_x0000_t202" style="position:absolute;margin-left:-54pt;margin-top:0;width:559.2pt;height:71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" fillcolor="white [3201]" stroked="f" strokeweight=".5pt">
                <v:textbox>
                  <w:txbxContent>
                    <w:p w14:paraId="7293B820" w14:textId="77777777" w:rsidR="00FD285F" w:rsidRDefault="00FD285F" w:rsidP="00B12E80">
                      <w:pPr>
                        <w:autoSpaceDE w:val="0"/>
                        <w:autoSpaceDN w:val="0"/>
                        <w:adjustRightInd w:val="0"/>
                        <w:ind w:right="127"/>
                        <w:rPr>
                          <w:rFonts w:cstheme="minorHAnsi"/>
                          <w:b/>
                          <w:color w:val="000000"/>
                          <w:lang w:val="en-US"/>
                        </w:rPr>
                      </w:pPr>
                      <w:r>
                        <w:rPr>
                          <w:rFonts w:cstheme="minorHAnsi"/>
                          <w:b/>
                          <w:noProof/>
                          <w:color w:val="000000"/>
                          <w:lang w:val="en-US"/>
                        </w:rPr>
                        <w:drawing>
                          <wp:inline distT="0" distB="0" distL="0" distR="0" wp14:anchorId="25C088F4" wp14:editId="6652B0AF">
                            <wp:extent cx="6898640" cy="738132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able_S3.pdf"/>
                                    <pic:cNvPicPr/>
                                  </pic:nvPicPr>
                                  <pic:blipFill>
                                    <a:blip r:embed="rId47">
                                      <a:extLst>
                                        <a:ext uri="{28A0092B-C50C-407E-A947-70E740481C1C}">
                                          <a14:useLocalDpi xmlns:a14="http://schemas.microsoft.com/office/drawing/2010/main" val="0"/>
                                        </a:ext>
                                      </a:extLst>
                                    </a:blip>
                                    <a:stretch>
                                      <a:fillRect/>
                                    </a:stretch>
                                  </pic:blipFill>
                                  <pic:spPr>
                                    <a:xfrm>
                                      <a:off x="0" y="0"/>
                                      <a:ext cx="6900604" cy="7383426"/>
                                    </a:xfrm>
                                    <a:prstGeom prst="rect">
                                      <a:avLst/>
                                    </a:prstGeom>
                                  </pic:spPr>
                                </pic:pic>
                              </a:graphicData>
                            </a:graphic>
                          </wp:inline>
                        </w:drawing>
                      </w:r>
                    </w:p>
                    <w:p w14:paraId="280B9D29" w14:textId="77777777" w:rsidR="00FD285F" w:rsidRDefault="00FD285F" w:rsidP="00B12E80">
                      <w:pPr>
                        <w:autoSpaceDE w:val="0"/>
                        <w:autoSpaceDN w:val="0"/>
                        <w:adjustRightInd w:val="0"/>
                        <w:ind w:left="142" w:right="127"/>
                        <w:rPr>
                          <w:rFonts w:cstheme="minorHAnsi"/>
                          <w:b/>
                          <w:color w:val="000000"/>
                          <w:sz w:val="22"/>
                          <w:szCs w:val="22"/>
                          <w:lang w:val="en-US"/>
                        </w:rPr>
                      </w:pPr>
                    </w:p>
                    <w:p w14:paraId="6098F958" w14:textId="1A5C8332" w:rsidR="00FD285F" w:rsidRPr="00400748" w:rsidRDefault="00FD285F" w:rsidP="00B12E80">
                      <w:pPr>
                        <w:autoSpaceDE w:val="0"/>
                        <w:autoSpaceDN w:val="0"/>
                        <w:adjustRightInd w:val="0"/>
                        <w:ind w:left="284" w:right="406"/>
                        <w:rPr>
                          <w:rFonts w:cstheme="minorHAnsi"/>
                          <w:color w:val="000000"/>
                          <w:sz w:val="22"/>
                          <w:szCs w:val="22"/>
                          <w:lang w:val="en-US"/>
                        </w:rPr>
                      </w:pPr>
                      <w:r w:rsidRPr="00400748">
                        <w:rPr>
                          <w:rFonts w:cstheme="minorHAnsi"/>
                          <w:b/>
                          <w:color w:val="000000"/>
                          <w:sz w:val="22"/>
                          <w:szCs w:val="22"/>
                          <w:lang w:val="en-US"/>
                        </w:rPr>
                        <w:t>Table S3</w:t>
                      </w:r>
                      <w:r w:rsidRPr="00400748">
                        <w:rPr>
                          <w:rFonts w:cstheme="minorHAnsi"/>
                          <w:color w:val="000000"/>
                          <w:sz w:val="22"/>
                          <w:szCs w:val="22"/>
                          <w:lang w:val="en-US"/>
                        </w:rPr>
                        <w:t xml:space="preserve">: </w:t>
                      </w:r>
                      <w:r>
                        <w:rPr>
                          <w:rFonts w:cstheme="minorHAnsi"/>
                          <w:color w:val="000000"/>
                          <w:sz w:val="22"/>
                          <w:szCs w:val="22"/>
                          <w:lang w:val="en-US"/>
                        </w:rPr>
                        <w:t>[</w:t>
                      </w:r>
                      <w:proofErr w:type="spellStart"/>
                      <w:r w:rsidR="00BF7C81">
                        <w:rPr>
                          <w:rStyle w:val="Hyperlink"/>
                          <w:rFonts w:cstheme="minorHAnsi"/>
                          <w:sz w:val="22"/>
                          <w:szCs w:val="22"/>
                          <w:lang w:val="en-US"/>
                        </w:rPr>
                        <w:fldChar w:fldCharType="begin"/>
                      </w:r>
                      <w:r w:rsidR="00BF7C81">
                        <w:rPr>
                          <w:rStyle w:val="Hyperlink"/>
                          <w:rFonts w:cstheme="minorHAnsi"/>
                          <w:sz w:val="22"/>
                          <w:szCs w:val="22"/>
                          <w:lang w:val="en-US"/>
                        </w:rPr>
                        <w:instrText xml:space="preserve"> HYPERLINK "https://drive.google.com/open?id=1mLEjL5JIJDV4tnQmZpPYema9G4TksjNh" </w:instrText>
                      </w:r>
                      <w:r w:rsidR="00BF7C81">
                        <w:rPr>
                          <w:rStyle w:val="Hyperlink"/>
                          <w:rFonts w:cstheme="minorHAnsi"/>
                          <w:sz w:val="22"/>
                          <w:szCs w:val="22"/>
                          <w:lang w:val="en-US"/>
                        </w:rPr>
                        <w:fldChar w:fldCharType="separate"/>
                      </w:r>
                      <w:r w:rsidRPr="00BE265C">
                        <w:rPr>
                          <w:rStyle w:val="Hyperlink"/>
                          <w:rFonts w:cstheme="minorHAnsi"/>
                          <w:sz w:val="22"/>
                          <w:szCs w:val="22"/>
                          <w:lang w:val="en-US"/>
                        </w:rPr>
                        <w:t>xlsx</w:t>
                      </w:r>
                      <w:proofErr w:type="spellEnd"/>
                      <w:r w:rsidRPr="00BE265C">
                        <w:rPr>
                          <w:rStyle w:val="Hyperlink"/>
                          <w:rFonts w:cstheme="minorHAnsi"/>
                          <w:sz w:val="22"/>
                          <w:szCs w:val="22"/>
                          <w:lang w:val="en-US"/>
                        </w:rPr>
                        <w:t xml:space="preserve"> file</w:t>
                      </w:r>
                      <w:r w:rsidR="00BF7C81">
                        <w:rPr>
                          <w:rStyle w:val="Hyperlink"/>
                          <w:rFonts w:cstheme="minorHAnsi"/>
                          <w:sz w:val="22"/>
                          <w:szCs w:val="22"/>
                          <w:lang w:val="en-US"/>
                        </w:rPr>
                        <w:fldChar w:fldCharType="end"/>
                      </w:r>
                      <w:r>
                        <w:rPr>
                          <w:rFonts w:cstheme="minorHAnsi"/>
                          <w:color w:val="000000"/>
                          <w:sz w:val="22"/>
                          <w:szCs w:val="22"/>
                          <w:lang w:val="en-US"/>
                        </w:rPr>
                        <w:t xml:space="preserve">] </w:t>
                      </w:r>
                      <w:proofErr w:type="spellStart"/>
                      <w:r w:rsidRPr="00400748">
                        <w:rPr>
                          <w:rFonts w:cstheme="minorHAnsi"/>
                          <w:color w:val="000000"/>
                          <w:sz w:val="22"/>
                          <w:szCs w:val="22"/>
                          <w:lang w:val="en-US"/>
                        </w:rPr>
                        <w:t>Schoener’s</w:t>
                      </w:r>
                      <w:proofErr w:type="spellEnd"/>
                      <w:r w:rsidRPr="00400748">
                        <w:rPr>
                          <w:rFonts w:cstheme="minorHAnsi"/>
                          <w:color w:val="000000"/>
                          <w:sz w:val="22"/>
                          <w:szCs w:val="22"/>
                          <w:lang w:val="en-US"/>
                        </w:rPr>
                        <w:t xml:space="preserve"> D overlap (Dd) and binarized D (Db) values for Trace-21ka, “1occ” analyses. Red tables on the top indicate D values for the domestic niche (corresponding to figure 3a); blue values in the middle indicate D values for the wild niche (corresponding to figure 3a); and purple tables on the bottom indicate overlap between the domestic and wild niche (corresponding to figure 3b). Light blue shading indicates that both D values increase &gt;7%, while darker blue shading indicates that both D values increase &gt;10%. Light orange shading indicates that both D values decrease &gt;7%, and darker orange shading indicates that both D values decrease &gt;10%. Time intervals of interest are outlined in dark gray across all versions.</w:t>
                      </w:r>
                    </w:p>
                    <w:p w14:paraId="67A2A1CC" w14:textId="77777777" w:rsidR="00FD285F" w:rsidRDefault="00FD285F" w:rsidP="00B12E80"/>
                  </w:txbxContent>
                </v:textbox>
                <w10:wrap type="square"/>
              </v:shape>
            </w:pict>
          </mc:Fallback>
        </mc:AlternateContent>
      </w:r>
    </w:p>
    <w:p w14:paraId="4145A4C0" w14:textId="77777777" w:rsidR="00B12E80" w:rsidRPr="008D1B51" w:rsidRDefault="00B12E80" w:rsidP="00E14D94">
      <w:pPr>
        <w:autoSpaceDE w:val="0"/>
        <w:autoSpaceDN w:val="0"/>
        <w:adjustRightInd w:val="0"/>
        <w:spacing w:line="480" w:lineRule="auto"/>
        <w:ind w:right="-340"/>
        <w:rPr>
          <w:b/>
          <w:lang w:val="en-US"/>
        </w:rPr>
      </w:pPr>
    </w:p>
    <w:p w14:paraId="27CE3F34" w14:textId="77777777" w:rsidR="00B12E80" w:rsidRPr="008D1B51" w:rsidRDefault="00B12E80" w:rsidP="00E14D94">
      <w:pPr>
        <w:autoSpaceDE w:val="0"/>
        <w:autoSpaceDN w:val="0"/>
        <w:adjustRightInd w:val="0"/>
        <w:spacing w:line="480" w:lineRule="auto"/>
        <w:ind w:right="-340"/>
        <w:rPr>
          <w:b/>
          <w:lang w:val="en-US"/>
        </w:rPr>
      </w:pPr>
    </w:p>
    <w:p w14:paraId="2E5B857C" w14:textId="77777777" w:rsidR="00B12E80" w:rsidRPr="008D1B51" w:rsidRDefault="00B12E80" w:rsidP="00E14D94">
      <w:pPr>
        <w:autoSpaceDE w:val="0"/>
        <w:autoSpaceDN w:val="0"/>
        <w:adjustRightInd w:val="0"/>
        <w:spacing w:line="480" w:lineRule="auto"/>
        <w:ind w:right="-340"/>
        <w:rPr>
          <w:b/>
          <w:lang w:val="en-US"/>
        </w:rPr>
      </w:pPr>
      <w:r w:rsidRPr="008D1B51">
        <w:rPr>
          <w:b/>
          <w:noProof/>
          <w:lang w:val="en-US"/>
        </w:rPr>
        <mc:AlternateContent>
          <mc:Choice Requires="wps">
            <w:drawing>
              <wp:anchor distT="0" distB="0" distL="114300" distR="114300" simplePos="0" relativeHeight="251688960" behindDoc="0" locked="0" layoutInCell="1" allowOverlap="1" wp14:anchorId="24D7D538" wp14:editId="071B984B">
                <wp:simplePos x="0" y="0"/>
                <wp:positionH relativeFrom="column">
                  <wp:posOffset>-365760</wp:posOffset>
                </wp:positionH>
                <wp:positionV relativeFrom="paragraph">
                  <wp:posOffset>191770</wp:posOffset>
                </wp:positionV>
                <wp:extent cx="4074160" cy="7366000"/>
                <wp:effectExtent l="0" t="0" r="2540" b="0"/>
                <wp:wrapSquare wrapText="bothSides"/>
                <wp:docPr id="53" name="Text Box 53"/>
                <wp:cNvGraphicFramePr/>
                <a:graphic xmlns:a="http://schemas.openxmlformats.org/drawingml/2006/main">
                  <a:graphicData uri="http://schemas.microsoft.com/office/word/2010/wordprocessingShape">
                    <wps:wsp>
                      <wps:cNvSpPr txBox="1"/>
                      <wps:spPr>
                        <a:xfrm>
                          <a:off x="0" y="0"/>
                          <a:ext cx="4074160" cy="7366000"/>
                        </a:xfrm>
                        <a:prstGeom prst="rect">
                          <a:avLst/>
                        </a:prstGeom>
                        <a:solidFill>
                          <a:schemeClr val="lt1"/>
                        </a:solidFill>
                        <a:ln w="6350">
                          <a:noFill/>
                        </a:ln>
                      </wps:spPr>
                      <wps:txbx>
                        <w:txbxContent>
                          <w:p w14:paraId="7DED1B56" w14:textId="77777777" w:rsidR="00FD285F" w:rsidRDefault="00FD285F" w:rsidP="00B12E80">
                            <w:r>
                              <w:rPr>
                                <w:noProof/>
                              </w:rPr>
                              <w:drawing>
                                <wp:inline distT="0" distB="0" distL="0" distR="0" wp14:anchorId="0D5124AF" wp14:editId="7CF911C1">
                                  <wp:extent cx="3770299" cy="723392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able_S4.pdf"/>
                                          <pic:cNvPicPr/>
                                        </pic:nvPicPr>
                                        <pic:blipFill rotWithShape="1">
                                          <a:blip r:embed="rId48">
                                            <a:extLst>
                                              <a:ext uri="{28A0092B-C50C-407E-A947-70E740481C1C}">
                                                <a14:useLocalDpi xmlns:a14="http://schemas.microsoft.com/office/drawing/2010/main" val="0"/>
                                              </a:ext>
                                            </a:extLst>
                                          </a:blip>
                                          <a:srcRect l="7042" t="7565" r="34085" b="12615"/>
                                          <a:stretch/>
                                        </pic:blipFill>
                                        <pic:spPr bwMode="auto">
                                          <a:xfrm>
                                            <a:off x="0" y="0"/>
                                            <a:ext cx="3773201" cy="723948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7D538" id="Text Box 53" o:spid="_x0000_s1044" type="#_x0000_t202" style="position:absolute;margin-left:-28.8pt;margin-top:15.1pt;width:320.8pt;height:58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" fillcolor="white [3201]" stroked="f" strokeweight=".5pt">
                <v:textbox>
                  <w:txbxContent>
                    <w:p w14:paraId="7DED1B56" w14:textId="77777777" w:rsidR="00FD285F" w:rsidRDefault="00FD285F" w:rsidP="00B12E80">
                      <w:r>
                        <w:rPr>
                          <w:noProof/>
                        </w:rPr>
                        <w:drawing>
                          <wp:inline distT="0" distB="0" distL="0" distR="0" wp14:anchorId="0D5124AF" wp14:editId="7CF911C1">
                            <wp:extent cx="3770299" cy="723392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able_S4.pdf"/>
                                    <pic:cNvPicPr/>
                                  </pic:nvPicPr>
                                  <pic:blipFill rotWithShape="1">
                                    <a:blip r:embed="rId48">
                                      <a:extLst>
                                        <a:ext uri="{28A0092B-C50C-407E-A947-70E740481C1C}">
                                          <a14:useLocalDpi xmlns:a14="http://schemas.microsoft.com/office/drawing/2010/main" val="0"/>
                                        </a:ext>
                                      </a:extLst>
                                    </a:blip>
                                    <a:srcRect l="7042" t="7565" r="34085" b="12615"/>
                                    <a:stretch/>
                                  </pic:blipFill>
                                  <pic:spPr bwMode="auto">
                                    <a:xfrm>
                                      <a:off x="0" y="0"/>
                                      <a:ext cx="3773201" cy="723948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0030942C" w14:textId="77777777" w:rsidR="00B12E80" w:rsidRPr="008D1B51" w:rsidRDefault="00B12E80" w:rsidP="00E14D94">
      <w:pPr>
        <w:autoSpaceDE w:val="0"/>
        <w:autoSpaceDN w:val="0"/>
        <w:adjustRightInd w:val="0"/>
        <w:ind w:right="-340"/>
        <w:rPr>
          <w:b/>
          <w:lang w:val="en-US"/>
        </w:rPr>
      </w:pPr>
      <w:r w:rsidRPr="008D1B51">
        <w:rPr>
          <w:b/>
          <w:lang w:val="en-US"/>
        </w:rPr>
        <w:t>Table S4</w:t>
      </w:r>
      <w:r w:rsidRPr="008D1B51">
        <w:rPr>
          <w:lang w:val="en-US"/>
        </w:rPr>
        <w:t>: [</w:t>
      </w:r>
      <w:proofErr w:type="spellStart"/>
      <w:r w:rsidR="00BF7C81">
        <w:rPr>
          <w:rStyle w:val="Hyperlink"/>
          <w:lang w:val="en-US"/>
        </w:rPr>
        <w:fldChar w:fldCharType="begin"/>
      </w:r>
      <w:r w:rsidR="00BF7C81">
        <w:rPr>
          <w:rStyle w:val="Hyperlink"/>
          <w:lang w:val="en-US"/>
        </w:rPr>
        <w:instrText xml:space="preserve"> HYPERLINK "https://drive.google.com/open?id=157X7VSRUEvGDws9HXsd9weCNxILX4DZD" </w:instrText>
      </w:r>
      <w:r w:rsidR="00BF7C81">
        <w:rPr>
          <w:rStyle w:val="Hyperlink"/>
          <w:lang w:val="en-US"/>
        </w:rPr>
        <w:fldChar w:fldCharType="separate"/>
      </w:r>
      <w:r w:rsidRPr="008D1B51">
        <w:rPr>
          <w:rStyle w:val="Hyperlink"/>
          <w:lang w:val="en-US"/>
        </w:rPr>
        <w:t>xlsx</w:t>
      </w:r>
      <w:proofErr w:type="spellEnd"/>
      <w:r w:rsidRPr="008D1B51">
        <w:rPr>
          <w:rStyle w:val="Hyperlink"/>
          <w:lang w:val="en-US"/>
        </w:rPr>
        <w:t xml:space="preserve"> file</w:t>
      </w:r>
      <w:r w:rsidR="00BF7C81">
        <w:rPr>
          <w:rStyle w:val="Hyperlink"/>
          <w:lang w:val="en-US"/>
        </w:rPr>
        <w:fldChar w:fldCharType="end"/>
      </w:r>
      <w:r w:rsidRPr="008D1B51">
        <w:rPr>
          <w:lang w:val="en-US"/>
        </w:rPr>
        <w:t>] We took an inclusive approach to the available faunal and radiocarbon data in this study, whereby outliers or potentially intrusive remains were not excluded. In order to test the effects of this choice, we also evaluated the niche breadth (Dd and Db) for the “DATE” and “1occ” version of domestic animal occurrence records after excluding potentially intrusive assemblages. The results demonstrate that the overall trend is still robust, and that the most prominent niche broadening still occurs around 4500 BP, during the termination of the African Humid Period. Note, however, that some remains still appear early due to the error ranges of their associated radiocarbon dates</w:t>
      </w:r>
    </w:p>
    <w:p w14:paraId="62B11E4B" w14:textId="159DC6FB" w:rsidR="00B12E80" w:rsidRPr="008D1B51" w:rsidRDefault="00B12E80" w:rsidP="00E14D94">
      <w:pPr>
        <w:autoSpaceDE w:val="0"/>
        <w:autoSpaceDN w:val="0"/>
        <w:adjustRightInd w:val="0"/>
        <w:ind w:right="-340"/>
        <w:rPr>
          <w:lang w:val="en-US"/>
        </w:rPr>
      </w:pPr>
      <w:r w:rsidRPr="008D1B51">
        <w:rPr>
          <w:lang w:val="en-US"/>
        </w:rPr>
        <w:t>(e.g. in Fig</w:t>
      </w:r>
      <w:r w:rsidR="000331C8">
        <w:rPr>
          <w:lang w:val="en-US"/>
        </w:rPr>
        <w:t>.</w:t>
      </w:r>
      <w:r w:rsidRPr="008D1B51">
        <w:rPr>
          <w:lang w:val="en-US"/>
        </w:rPr>
        <w:t xml:space="preserve"> 1). We calculated the difference between intrusion-inclusive and intrusion-exclusive results (</w:t>
      </w:r>
      <w:proofErr w:type="spellStart"/>
      <w:r w:rsidRPr="008D1B51">
        <w:rPr>
          <w:lang w:val="en-US"/>
        </w:rPr>
        <w:t>Dd_diff</w:t>
      </w:r>
      <w:proofErr w:type="spellEnd"/>
      <w:r w:rsidRPr="008D1B51">
        <w:rPr>
          <w:lang w:val="en-US"/>
        </w:rPr>
        <w:t xml:space="preserve">, </w:t>
      </w:r>
      <w:proofErr w:type="spellStart"/>
      <w:r w:rsidRPr="008D1B51">
        <w:rPr>
          <w:lang w:val="en-US"/>
        </w:rPr>
        <w:t>Db_diff</w:t>
      </w:r>
      <w:proofErr w:type="spellEnd"/>
      <w:r w:rsidRPr="008D1B51">
        <w:rPr>
          <w:lang w:val="en-US"/>
        </w:rPr>
        <w:t>), and found that differences were often greater than 5% for the “1occ” version of occurrence records, especially where few occurrence records were present (i.e. before 5000 BP). For this reason care must be taken in interpreting shorter-term changes where few occurrence records are present, and ideally weighted by the probability distribution of radiocarbon dates.</w:t>
      </w:r>
    </w:p>
    <w:p w14:paraId="1A01F03C" w14:textId="77777777" w:rsidR="00B12E80" w:rsidRPr="008D1B51" w:rsidRDefault="00B12E80" w:rsidP="00E14D94">
      <w:pPr>
        <w:autoSpaceDE w:val="0"/>
        <w:autoSpaceDN w:val="0"/>
        <w:adjustRightInd w:val="0"/>
        <w:spacing w:line="480" w:lineRule="auto"/>
        <w:ind w:right="-340"/>
        <w:rPr>
          <w:b/>
          <w:lang w:val="en-US"/>
        </w:rPr>
      </w:pPr>
    </w:p>
    <w:p w14:paraId="0C6A227B" w14:textId="7CA7E451" w:rsidR="00237BFB" w:rsidRPr="008D1B51" w:rsidRDefault="00B12E80" w:rsidP="00E14D94">
      <w:pPr>
        <w:autoSpaceDE w:val="0"/>
        <w:autoSpaceDN w:val="0"/>
        <w:adjustRightInd w:val="0"/>
        <w:spacing w:line="480" w:lineRule="auto"/>
        <w:ind w:right="-340"/>
        <w:rPr>
          <w:b/>
          <w:lang w:val="en-US"/>
        </w:rPr>
      </w:pPr>
      <w:r w:rsidRPr="008D1B51">
        <w:rPr>
          <w:b/>
          <w:noProof/>
          <w:lang w:val="en-US"/>
        </w:rPr>
        <w:lastRenderedPageBreak/>
        <mc:AlternateContent>
          <mc:Choice Requires="wps">
            <w:drawing>
              <wp:anchor distT="0" distB="0" distL="114300" distR="114300" simplePos="0" relativeHeight="251689984" behindDoc="0" locked="0" layoutInCell="1" allowOverlap="1" wp14:anchorId="48AE2BA5" wp14:editId="04F27DCB">
                <wp:simplePos x="0" y="0"/>
                <wp:positionH relativeFrom="column">
                  <wp:posOffset>0</wp:posOffset>
                </wp:positionH>
                <wp:positionV relativeFrom="paragraph">
                  <wp:posOffset>12700</wp:posOffset>
                </wp:positionV>
                <wp:extent cx="5905500" cy="56642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5905500" cy="5664200"/>
                        </a:xfrm>
                        <a:prstGeom prst="rect">
                          <a:avLst/>
                        </a:prstGeom>
                        <a:solidFill>
                          <a:schemeClr val="lt1"/>
                        </a:solidFill>
                        <a:ln w="6350">
                          <a:noFill/>
                        </a:ln>
                      </wps:spPr>
                      <wps:txbx>
                        <w:txbxContent>
                          <w:p w14:paraId="5DCC0017" w14:textId="77777777" w:rsidR="00FD285F" w:rsidRDefault="00FD285F" w:rsidP="00B12E80">
                            <w:r>
                              <w:rPr>
                                <w:noProof/>
                              </w:rPr>
                              <w:drawing>
                                <wp:inline distT="0" distB="0" distL="0" distR="0" wp14:anchorId="7A2B248D" wp14:editId="2C034100">
                                  <wp:extent cx="5626100" cy="5658285"/>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able_S5.pdf"/>
                                          <pic:cNvPicPr/>
                                        </pic:nvPicPr>
                                        <pic:blipFill>
                                          <a:blip r:embed="rId49">
                                            <a:extLst>
                                              <a:ext uri="{28A0092B-C50C-407E-A947-70E740481C1C}">
                                                <a14:useLocalDpi xmlns:a14="http://schemas.microsoft.com/office/drawing/2010/main" val="0"/>
                                              </a:ext>
                                            </a:extLst>
                                          </a:blip>
                                          <a:stretch>
                                            <a:fillRect/>
                                          </a:stretch>
                                        </pic:blipFill>
                                        <pic:spPr>
                                          <a:xfrm>
                                            <a:off x="0" y="0"/>
                                            <a:ext cx="5668473" cy="57009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E2BA5" id="Text Box 56" o:spid="_x0000_s1045" type="#_x0000_t202" style="position:absolute;margin-left:0;margin-top:1pt;width:465pt;height:44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" fillcolor="white [3201]" stroked="f" strokeweight=".5pt">
                <v:textbox>
                  <w:txbxContent>
                    <w:p w14:paraId="5DCC0017" w14:textId="77777777" w:rsidR="00FD285F" w:rsidRDefault="00FD285F" w:rsidP="00B12E80">
                      <w:r>
                        <w:rPr>
                          <w:noProof/>
                        </w:rPr>
                        <w:drawing>
                          <wp:inline distT="0" distB="0" distL="0" distR="0" wp14:anchorId="7A2B248D" wp14:editId="2C034100">
                            <wp:extent cx="5626100" cy="5658285"/>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able_S5.pdf"/>
                                    <pic:cNvPicPr/>
                                  </pic:nvPicPr>
                                  <pic:blipFill>
                                    <a:blip r:embed="rId49">
                                      <a:extLst>
                                        <a:ext uri="{28A0092B-C50C-407E-A947-70E740481C1C}">
                                          <a14:useLocalDpi xmlns:a14="http://schemas.microsoft.com/office/drawing/2010/main" val="0"/>
                                        </a:ext>
                                      </a:extLst>
                                    </a:blip>
                                    <a:stretch>
                                      <a:fillRect/>
                                    </a:stretch>
                                  </pic:blipFill>
                                  <pic:spPr>
                                    <a:xfrm>
                                      <a:off x="0" y="0"/>
                                      <a:ext cx="5668473" cy="5700900"/>
                                    </a:xfrm>
                                    <a:prstGeom prst="rect">
                                      <a:avLst/>
                                    </a:prstGeom>
                                  </pic:spPr>
                                </pic:pic>
                              </a:graphicData>
                            </a:graphic>
                          </wp:inline>
                        </w:drawing>
                      </w:r>
                    </w:p>
                  </w:txbxContent>
                </v:textbox>
                <w10:wrap type="square"/>
              </v:shape>
            </w:pict>
          </mc:Fallback>
        </mc:AlternateContent>
      </w:r>
    </w:p>
    <w:p w14:paraId="18271BBD" w14:textId="53DA974F" w:rsidR="00B12E80" w:rsidRPr="008D1B51" w:rsidRDefault="00B12E80" w:rsidP="00E14D94">
      <w:pPr>
        <w:autoSpaceDE w:val="0"/>
        <w:autoSpaceDN w:val="0"/>
        <w:adjustRightInd w:val="0"/>
        <w:ind w:right="-340"/>
        <w:rPr>
          <w:lang w:val="en-US"/>
        </w:rPr>
      </w:pPr>
      <w:r w:rsidRPr="008D1B51">
        <w:rPr>
          <w:b/>
          <w:lang w:val="en-US"/>
        </w:rPr>
        <w:t>Table S5</w:t>
      </w:r>
      <w:r w:rsidRPr="008D1B51">
        <w:rPr>
          <w:lang w:val="en-US"/>
        </w:rPr>
        <w:t>: [</w:t>
      </w:r>
      <w:proofErr w:type="spellStart"/>
      <w:r w:rsidR="00BF7C81">
        <w:rPr>
          <w:rStyle w:val="Hyperlink"/>
          <w:lang w:val="en-US"/>
        </w:rPr>
        <w:fldChar w:fldCharType="begin"/>
      </w:r>
      <w:r w:rsidR="00BF7C81">
        <w:rPr>
          <w:rStyle w:val="Hyperlink"/>
          <w:lang w:val="en-US"/>
        </w:rPr>
        <w:instrText xml:space="preserve"> HYPERLINK "https://drive.google.com/open?id=1KCUQb5aSBV6SMJJGM0MJvkfpzO8k3OIw" </w:instrText>
      </w:r>
      <w:r w:rsidR="00BF7C81">
        <w:rPr>
          <w:rStyle w:val="Hyperlink"/>
          <w:lang w:val="en-US"/>
        </w:rPr>
        <w:fldChar w:fldCharType="separate"/>
      </w:r>
      <w:r w:rsidRPr="008D1B51">
        <w:rPr>
          <w:rStyle w:val="Hyperlink"/>
          <w:lang w:val="en-US"/>
        </w:rPr>
        <w:t>xlsx</w:t>
      </w:r>
      <w:proofErr w:type="spellEnd"/>
      <w:r w:rsidRPr="008D1B51">
        <w:rPr>
          <w:rStyle w:val="Hyperlink"/>
          <w:lang w:val="en-US"/>
        </w:rPr>
        <w:t xml:space="preserve"> file</w:t>
      </w:r>
      <w:r w:rsidR="00BF7C81">
        <w:rPr>
          <w:rStyle w:val="Hyperlink"/>
          <w:lang w:val="en-US"/>
        </w:rPr>
        <w:fldChar w:fldCharType="end"/>
      </w:r>
      <w:r w:rsidRPr="008D1B51">
        <w:rPr>
          <w:lang w:val="en-US"/>
        </w:rPr>
        <w:t>] Wild animal contribution to the mean assemblage NISP. First, the mean wild faunal NISP was calculated for each time interval; second, the difference between each time interval was calculated. Third, the mean wild contribution (wild : domestic NISP) was calculated for each time interval, and fourth, the difference between these time intervals.</w:t>
      </w:r>
    </w:p>
    <w:p w14:paraId="2F5FCDF2" w14:textId="77777777" w:rsidR="00B12E80" w:rsidRPr="008D1B51" w:rsidRDefault="00B12E80" w:rsidP="00E14D94">
      <w:pPr>
        <w:autoSpaceDE w:val="0"/>
        <w:autoSpaceDN w:val="0"/>
        <w:adjustRightInd w:val="0"/>
        <w:spacing w:line="480" w:lineRule="auto"/>
        <w:ind w:right="-340"/>
        <w:rPr>
          <w:lang w:val="en-US"/>
        </w:rPr>
      </w:pPr>
    </w:p>
    <w:p w14:paraId="096C7DCE" w14:textId="77777777" w:rsidR="00B12E80" w:rsidRPr="008D1B51" w:rsidRDefault="00B12E80" w:rsidP="00E14D94">
      <w:pPr>
        <w:autoSpaceDE w:val="0"/>
        <w:autoSpaceDN w:val="0"/>
        <w:adjustRightInd w:val="0"/>
        <w:spacing w:line="480" w:lineRule="auto"/>
        <w:ind w:right="-340"/>
        <w:rPr>
          <w:lang w:val="en-US"/>
        </w:rPr>
      </w:pPr>
    </w:p>
    <w:p w14:paraId="0719C4A5" w14:textId="2B83987E" w:rsidR="003747B8" w:rsidRDefault="003747B8" w:rsidP="00E14D94">
      <w:pPr>
        <w:autoSpaceDE w:val="0"/>
        <w:autoSpaceDN w:val="0"/>
        <w:adjustRightInd w:val="0"/>
        <w:spacing w:line="480" w:lineRule="auto"/>
        <w:ind w:right="-340"/>
        <w:rPr>
          <w:lang w:val="en-US"/>
        </w:rPr>
      </w:pPr>
    </w:p>
    <w:p w14:paraId="727DE500" w14:textId="69718B58" w:rsidR="003747B8" w:rsidRDefault="003747B8" w:rsidP="00E14D94">
      <w:pPr>
        <w:autoSpaceDE w:val="0"/>
        <w:autoSpaceDN w:val="0"/>
        <w:adjustRightInd w:val="0"/>
        <w:spacing w:line="480" w:lineRule="auto"/>
        <w:ind w:right="-340"/>
        <w:rPr>
          <w:lang w:val="en-US"/>
        </w:rPr>
      </w:pPr>
    </w:p>
    <w:p w14:paraId="43FBAF52" w14:textId="18401AE9" w:rsidR="003747B8" w:rsidRDefault="003747B8" w:rsidP="00E14D94">
      <w:pPr>
        <w:autoSpaceDE w:val="0"/>
        <w:autoSpaceDN w:val="0"/>
        <w:adjustRightInd w:val="0"/>
        <w:spacing w:line="480" w:lineRule="auto"/>
        <w:ind w:right="-340"/>
        <w:rPr>
          <w:lang w:val="en-US"/>
        </w:rPr>
      </w:pPr>
    </w:p>
    <w:p w14:paraId="6E55118B" w14:textId="77777777" w:rsidR="003747B8" w:rsidRPr="008D1B51" w:rsidRDefault="003747B8" w:rsidP="00E14D94">
      <w:pPr>
        <w:autoSpaceDE w:val="0"/>
        <w:autoSpaceDN w:val="0"/>
        <w:adjustRightInd w:val="0"/>
        <w:spacing w:line="480" w:lineRule="auto"/>
        <w:ind w:right="-340"/>
        <w:rPr>
          <w:lang w:val="en-US"/>
        </w:rPr>
      </w:pPr>
    </w:p>
    <w:p w14:paraId="49138BF4" w14:textId="51B6E01A" w:rsidR="00B12E80" w:rsidRDefault="00B12E80" w:rsidP="003747B8">
      <w:pPr>
        <w:autoSpaceDE w:val="0"/>
        <w:autoSpaceDN w:val="0"/>
        <w:adjustRightInd w:val="0"/>
        <w:ind w:right="-340"/>
        <w:rPr>
          <w:lang w:val="en-US"/>
        </w:rPr>
      </w:pPr>
      <w:r w:rsidRPr="008D1B51">
        <w:rPr>
          <w:b/>
          <w:lang w:val="en-US"/>
        </w:rPr>
        <w:lastRenderedPageBreak/>
        <w:t>REFERENCES</w:t>
      </w:r>
    </w:p>
    <w:p w14:paraId="4ACA3B97" w14:textId="77777777" w:rsidR="003747B8" w:rsidRPr="008D1B51" w:rsidRDefault="003747B8" w:rsidP="00ED6103">
      <w:pPr>
        <w:autoSpaceDE w:val="0"/>
        <w:autoSpaceDN w:val="0"/>
        <w:adjustRightInd w:val="0"/>
        <w:ind w:right="-340"/>
        <w:rPr>
          <w:lang w:val="en-US"/>
        </w:rPr>
      </w:pPr>
    </w:p>
    <w:p w14:paraId="11AD6AF4" w14:textId="77777777" w:rsidR="00B52200" w:rsidRPr="00AD2726" w:rsidRDefault="00B52200" w:rsidP="00ED6103">
      <w:pPr>
        <w:ind w:left="720" w:right="-340" w:hanging="710"/>
        <w:rPr>
          <w:rFonts w:cstheme="minorHAnsi"/>
          <w:lang w:val="en-US"/>
        </w:rPr>
      </w:pPr>
      <w:r w:rsidRPr="00AD2726">
        <w:rPr>
          <w:rFonts w:cstheme="minorHAnsi"/>
          <w:lang w:val="en-US"/>
        </w:rPr>
        <w:t xml:space="preserve">Banks, W. E. (2017). The application of ecological niche modeling methods to archaeological data in order to examine culture-environment relationships and cultural trajectories. </w:t>
      </w:r>
      <w:proofErr w:type="spellStart"/>
      <w:r w:rsidRPr="00AD2726">
        <w:rPr>
          <w:rFonts w:cstheme="minorHAnsi"/>
          <w:lang w:val="en-US"/>
        </w:rPr>
        <w:t>Quaternaire</w:t>
      </w:r>
      <w:proofErr w:type="spellEnd"/>
      <w:r w:rsidRPr="00AD2726">
        <w:rPr>
          <w:rFonts w:cstheme="minorHAnsi"/>
          <w:lang w:val="en-US"/>
        </w:rPr>
        <w:t>, 28(2):271–276.</w:t>
      </w:r>
    </w:p>
    <w:p w14:paraId="44ECCC56" w14:textId="77777777" w:rsidR="00B52200" w:rsidRDefault="00B52200" w:rsidP="00ED6103">
      <w:pPr>
        <w:ind w:left="720" w:right="-340" w:hanging="710"/>
        <w:rPr>
          <w:rFonts w:cstheme="minorHAnsi"/>
          <w:lang w:val="en-US"/>
        </w:rPr>
      </w:pPr>
      <w:r w:rsidRPr="00AD2726">
        <w:rPr>
          <w:rFonts w:cstheme="minorHAnsi"/>
          <w:lang w:val="en-US"/>
        </w:rPr>
        <w:t xml:space="preserve">Banks, W. E., </w:t>
      </w:r>
      <w:proofErr w:type="spellStart"/>
      <w:r w:rsidRPr="00AD2726">
        <w:rPr>
          <w:rFonts w:cstheme="minorHAnsi"/>
          <w:lang w:val="en-US"/>
        </w:rPr>
        <w:t>d’Errico</w:t>
      </w:r>
      <w:proofErr w:type="spellEnd"/>
      <w:r w:rsidRPr="00AD2726">
        <w:rPr>
          <w:rFonts w:cstheme="minorHAnsi"/>
          <w:lang w:val="en-US"/>
        </w:rPr>
        <w:t xml:space="preserve">, F., and </w:t>
      </w:r>
      <w:proofErr w:type="spellStart"/>
      <w:r w:rsidRPr="00AD2726">
        <w:rPr>
          <w:rFonts w:cstheme="minorHAnsi"/>
          <w:lang w:val="en-US"/>
        </w:rPr>
        <w:t>Zilhão</w:t>
      </w:r>
      <w:proofErr w:type="spellEnd"/>
      <w:r w:rsidRPr="00AD2726">
        <w:rPr>
          <w:rFonts w:cstheme="minorHAnsi"/>
          <w:lang w:val="en-US"/>
        </w:rPr>
        <w:t>, J. (2013). Human-climate interaction during the early upper paleolithic: testing the hypothesis of an adaptive shift between the proto-</w:t>
      </w:r>
      <w:proofErr w:type="spellStart"/>
      <w:r w:rsidRPr="00AD2726">
        <w:rPr>
          <w:rFonts w:cstheme="minorHAnsi"/>
          <w:lang w:val="en-US"/>
        </w:rPr>
        <w:t>aurignacian</w:t>
      </w:r>
      <w:proofErr w:type="spellEnd"/>
      <w:r w:rsidRPr="00AD2726">
        <w:rPr>
          <w:rFonts w:cstheme="minorHAnsi"/>
          <w:lang w:val="en-US"/>
        </w:rPr>
        <w:t xml:space="preserve"> and the early </w:t>
      </w:r>
      <w:proofErr w:type="spellStart"/>
      <w:r w:rsidRPr="00AD2726">
        <w:rPr>
          <w:rFonts w:cstheme="minorHAnsi"/>
          <w:lang w:val="en-US"/>
        </w:rPr>
        <w:t>aurignacian</w:t>
      </w:r>
      <w:proofErr w:type="spellEnd"/>
      <w:r w:rsidRPr="00AD2726">
        <w:rPr>
          <w:rFonts w:cstheme="minorHAnsi"/>
          <w:lang w:val="en-US"/>
        </w:rPr>
        <w:t>. Journal of Human Evolution, 64:39–55.</w:t>
      </w:r>
    </w:p>
    <w:p w14:paraId="321F0C76" w14:textId="77777777" w:rsidR="00C73AD4" w:rsidRPr="00C73AD4" w:rsidRDefault="00C73AD4" w:rsidP="00ED6103">
      <w:pPr>
        <w:autoSpaceDE w:val="0"/>
        <w:autoSpaceDN w:val="0"/>
        <w:adjustRightInd w:val="0"/>
        <w:ind w:left="720" w:right="-346" w:hanging="720"/>
        <w:rPr>
          <w:lang w:val="en-US"/>
        </w:rPr>
      </w:pPr>
      <w:r w:rsidRPr="00C73AD4">
        <w:rPr>
          <w:lang w:val="en-US"/>
        </w:rPr>
        <w:t>Blench, R. M. and MacDonald, K. C. (2000). The Origins and Development of African Livestock: archaeology, genetics, linguistics and ethnography. Routledge, New York, USA. </w:t>
      </w:r>
    </w:p>
    <w:p w14:paraId="684AB7C1" w14:textId="7EB6E083" w:rsidR="006B705E" w:rsidRPr="008D1B51" w:rsidRDefault="00B12E80" w:rsidP="00ED6103">
      <w:pPr>
        <w:autoSpaceDE w:val="0"/>
        <w:autoSpaceDN w:val="0"/>
        <w:adjustRightInd w:val="0"/>
        <w:ind w:left="720" w:right="-346" w:hanging="720"/>
        <w:rPr>
          <w:lang w:val="en-US"/>
        </w:rPr>
      </w:pPr>
      <w:r w:rsidRPr="008D1B51">
        <w:rPr>
          <w:lang w:val="en-US"/>
        </w:rPr>
        <w:t xml:space="preserve">Broennimann, O., Fitzpatrick, M. C., Pearman, P. B., Petitpierre, B., </w:t>
      </w:r>
      <w:proofErr w:type="spellStart"/>
      <w:r w:rsidRPr="008D1B51">
        <w:rPr>
          <w:lang w:val="en-US"/>
        </w:rPr>
        <w:t>Pellissier</w:t>
      </w:r>
      <w:proofErr w:type="spellEnd"/>
      <w:r w:rsidRPr="008D1B51">
        <w:rPr>
          <w:lang w:val="en-US"/>
        </w:rPr>
        <w:t xml:space="preserve">, L., </w:t>
      </w:r>
      <w:proofErr w:type="spellStart"/>
      <w:r w:rsidRPr="008D1B51">
        <w:rPr>
          <w:lang w:val="en-US"/>
        </w:rPr>
        <w:t>Yoccoz</w:t>
      </w:r>
      <w:proofErr w:type="spellEnd"/>
      <w:r w:rsidRPr="008D1B51">
        <w:rPr>
          <w:lang w:val="en-US"/>
        </w:rPr>
        <w:t xml:space="preserve">, N. G., </w:t>
      </w:r>
      <w:proofErr w:type="spellStart"/>
      <w:r w:rsidRPr="008D1B51">
        <w:rPr>
          <w:lang w:val="en-US"/>
        </w:rPr>
        <w:t>Thuiller</w:t>
      </w:r>
      <w:proofErr w:type="spellEnd"/>
      <w:r w:rsidRPr="008D1B51">
        <w:rPr>
          <w:lang w:val="en-US"/>
        </w:rPr>
        <w:t xml:space="preserve">, W., Fortin, M.-J., </w:t>
      </w:r>
      <w:proofErr w:type="spellStart"/>
      <w:r w:rsidRPr="008D1B51">
        <w:rPr>
          <w:lang w:val="en-US"/>
        </w:rPr>
        <w:t>Randin</w:t>
      </w:r>
      <w:proofErr w:type="spellEnd"/>
      <w:r w:rsidRPr="008D1B51">
        <w:rPr>
          <w:lang w:val="en-US"/>
        </w:rPr>
        <w:t xml:space="preserve">, C., Zimmermann, N. E., Graham, C. H., and Guisan, A. (2012). Measuring ecological niche overlap from occurrence and spatial environmental data. Global Ecology and Biogeography, 21:481–497. </w:t>
      </w:r>
    </w:p>
    <w:p w14:paraId="6843B6BA" w14:textId="77777777" w:rsidR="00872023" w:rsidRPr="00AD2726" w:rsidRDefault="00872023" w:rsidP="00ED6103">
      <w:pPr>
        <w:ind w:left="720" w:right="-340" w:hanging="710"/>
        <w:rPr>
          <w:rFonts w:cstheme="minorHAnsi"/>
          <w:lang w:val="en-US"/>
        </w:rPr>
      </w:pPr>
      <w:r w:rsidRPr="00AD2726">
        <w:rPr>
          <w:rFonts w:cstheme="minorHAnsi"/>
          <w:lang w:val="en-US"/>
        </w:rPr>
        <w:t xml:space="preserve">Boivin, N. L., Zeder, M. A., Fuller, D. Q., Crowther, A., Larson, G., </w:t>
      </w:r>
      <w:proofErr w:type="spellStart"/>
      <w:r w:rsidRPr="00AD2726">
        <w:rPr>
          <w:rFonts w:cstheme="minorHAnsi"/>
          <w:lang w:val="en-US"/>
        </w:rPr>
        <w:t>Erlandson</w:t>
      </w:r>
      <w:proofErr w:type="spellEnd"/>
      <w:r w:rsidRPr="00AD2726">
        <w:rPr>
          <w:rFonts w:cstheme="minorHAnsi"/>
          <w:lang w:val="en-US"/>
        </w:rPr>
        <w:t xml:space="preserve">, J. M., Denham, T., and </w:t>
      </w:r>
      <w:proofErr w:type="spellStart"/>
      <w:r w:rsidRPr="00AD2726">
        <w:rPr>
          <w:rFonts w:cstheme="minorHAnsi"/>
          <w:lang w:val="en-US"/>
        </w:rPr>
        <w:t>Petraglia</w:t>
      </w:r>
      <w:proofErr w:type="spellEnd"/>
      <w:r w:rsidRPr="00AD2726">
        <w:rPr>
          <w:rFonts w:cstheme="minorHAnsi"/>
          <w:lang w:val="en-US"/>
        </w:rPr>
        <w:t>, M. D. (2016). Ecological consequences of human niche construction: Examining long-term anthropogenic shaping of global species distributions. PNAS, 113(23):6388–6396.</w:t>
      </w:r>
    </w:p>
    <w:p w14:paraId="25DFABC5" w14:textId="07EDB6D2" w:rsidR="00CC1A48" w:rsidRPr="00AD2726" w:rsidRDefault="00872023" w:rsidP="00ED6103">
      <w:pPr>
        <w:ind w:left="720" w:right="-340" w:hanging="710"/>
        <w:rPr>
          <w:rFonts w:cstheme="minorHAnsi"/>
          <w:lang w:val="en-US"/>
        </w:rPr>
      </w:pPr>
      <w:r w:rsidRPr="00AD2726">
        <w:rPr>
          <w:rFonts w:cstheme="minorHAnsi"/>
          <w:lang w:val="en-US"/>
        </w:rPr>
        <w:t xml:space="preserve">Conolly, J., Manning, K., </w:t>
      </w:r>
      <w:proofErr w:type="spellStart"/>
      <w:r w:rsidRPr="00AD2726">
        <w:rPr>
          <w:rFonts w:cstheme="minorHAnsi"/>
          <w:lang w:val="en-US"/>
        </w:rPr>
        <w:t>Colledge</w:t>
      </w:r>
      <w:proofErr w:type="spellEnd"/>
      <w:r w:rsidRPr="00AD2726">
        <w:rPr>
          <w:rFonts w:cstheme="minorHAnsi"/>
          <w:lang w:val="en-US"/>
        </w:rPr>
        <w:t xml:space="preserve">, S., </w:t>
      </w:r>
      <w:proofErr w:type="spellStart"/>
      <w:r w:rsidRPr="00AD2726">
        <w:rPr>
          <w:rFonts w:cstheme="minorHAnsi"/>
          <w:lang w:val="en-US"/>
        </w:rPr>
        <w:t>Dobney</w:t>
      </w:r>
      <w:proofErr w:type="spellEnd"/>
      <w:r w:rsidRPr="00AD2726">
        <w:rPr>
          <w:rFonts w:cstheme="minorHAnsi"/>
          <w:lang w:val="en-US"/>
        </w:rPr>
        <w:t>, K., and Shennan, S. (2012). Species distribution modelling of ancient cattle form early Neolithic sites in SW Asia and Europe. The Holocene, 22(9):997–1010.</w:t>
      </w:r>
    </w:p>
    <w:p w14:paraId="375E83A7" w14:textId="15830F9B" w:rsidR="00593DAE" w:rsidRPr="008D1B51" w:rsidRDefault="00B12E80" w:rsidP="00ED6103">
      <w:pPr>
        <w:autoSpaceDE w:val="0"/>
        <w:autoSpaceDN w:val="0"/>
        <w:adjustRightInd w:val="0"/>
        <w:ind w:left="720" w:right="-346" w:hanging="720"/>
        <w:rPr>
          <w:lang w:val="en-US"/>
        </w:rPr>
      </w:pPr>
      <w:r w:rsidRPr="008D1B51">
        <w:rPr>
          <w:lang w:val="en-US"/>
        </w:rPr>
        <w:t xml:space="preserve">Di Cola, V., Broennimann, O., Petitpierre, B., </w:t>
      </w:r>
      <w:proofErr w:type="spellStart"/>
      <w:r w:rsidRPr="008D1B51">
        <w:rPr>
          <w:lang w:val="en-US"/>
        </w:rPr>
        <w:t>Breiner</w:t>
      </w:r>
      <w:proofErr w:type="spellEnd"/>
      <w:r w:rsidRPr="008D1B51">
        <w:rPr>
          <w:lang w:val="en-US"/>
        </w:rPr>
        <w:t xml:space="preserve">, F. T., </w:t>
      </w:r>
      <w:proofErr w:type="spellStart"/>
      <w:r w:rsidRPr="008D1B51">
        <w:rPr>
          <w:lang w:val="en-US"/>
        </w:rPr>
        <w:t>D’Amen</w:t>
      </w:r>
      <w:proofErr w:type="spellEnd"/>
      <w:r w:rsidRPr="008D1B51">
        <w:rPr>
          <w:lang w:val="en-US"/>
        </w:rPr>
        <w:t xml:space="preserve">, M., </w:t>
      </w:r>
      <w:proofErr w:type="spellStart"/>
      <w:r w:rsidRPr="008D1B51">
        <w:rPr>
          <w:lang w:val="en-US"/>
        </w:rPr>
        <w:t>Randin</w:t>
      </w:r>
      <w:proofErr w:type="spellEnd"/>
      <w:r w:rsidRPr="008D1B51">
        <w:rPr>
          <w:lang w:val="en-US"/>
        </w:rPr>
        <w:t xml:space="preserve">, C., Engler, R., </w:t>
      </w:r>
      <w:proofErr w:type="spellStart"/>
      <w:r w:rsidRPr="008D1B51">
        <w:rPr>
          <w:lang w:val="en-US"/>
        </w:rPr>
        <w:t>Pottier</w:t>
      </w:r>
      <w:proofErr w:type="spellEnd"/>
      <w:r w:rsidRPr="008D1B51">
        <w:rPr>
          <w:lang w:val="en-US"/>
        </w:rPr>
        <w:t xml:space="preserve">, J., Pio, D., </w:t>
      </w:r>
      <w:proofErr w:type="spellStart"/>
      <w:r w:rsidRPr="008D1B51">
        <w:rPr>
          <w:lang w:val="en-US"/>
        </w:rPr>
        <w:t>Dubuis</w:t>
      </w:r>
      <w:proofErr w:type="spellEnd"/>
      <w:r w:rsidRPr="008D1B51">
        <w:rPr>
          <w:lang w:val="en-US"/>
        </w:rPr>
        <w:t xml:space="preserve">, A., </w:t>
      </w:r>
      <w:proofErr w:type="spellStart"/>
      <w:r w:rsidRPr="008D1B51">
        <w:rPr>
          <w:lang w:val="en-US"/>
        </w:rPr>
        <w:t>Pellissier</w:t>
      </w:r>
      <w:proofErr w:type="spellEnd"/>
      <w:r w:rsidRPr="008D1B51">
        <w:rPr>
          <w:lang w:val="en-US"/>
        </w:rPr>
        <w:t xml:space="preserve">, L., Mateo, R. G., </w:t>
      </w:r>
      <w:proofErr w:type="spellStart"/>
      <w:r w:rsidRPr="008D1B51">
        <w:rPr>
          <w:lang w:val="en-US"/>
        </w:rPr>
        <w:t>Hordijk</w:t>
      </w:r>
      <w:proofErr w:type="spellEnd"/>
      <w:r w:rsidRPr="008D1B51">
        <w:rPr>
          <w:lang w:val="en-US"/>
        </w:rPr>
        <w:t xml:space="preserve">, W., </w:t>
      </w:r>
      <w:proofErr w:type="spellStart"/>
      <w:r w:rsidRPr="008D1B51">
        <w:rPr>
          <w:lang w:val="en-US"/>
        </w:rPr>
        <w:t>Salamin</w:t>
      </w:r>
      <w:proofErr w:type="spellEnd"/>
      <w:r w:rsidRPr="008D1B51">
        <w:rPr>
          <w:lang w:val="en-US"/>
        </w:rPr>
        <w:t xml:space="preserve">, N., and Guisan, A. (2017). ecospat: An r package to support spatial analyses and modeling of species niches and distributions. </w:t>
      </w:r>
      <w:proofErr w:type="spellStart"/>
      <w:r w:rsidRPr="008D1B51">
        <w:rPr>
          <w:lang w:val="en-US"/>
        </w:rPr>
        <w:t>Ecography</w:t>
      </w:r>
      <w:proofErr w:type="spellEnd"/>
      <w:r w:rsidRPr="008D1B51">
        <w:rPr>
          <w:lang w:val="en-US"/>
        </w:rPr>
        <w:t xml:space="preserve">, 40:774–787. Hijmans, R., Cameron, S., Parra, J., Jones, P., and Jarvis, A. (2005). Very high resolution interpolated climate surfaces for global land areas. International Journal of Climatology, 25:1965–1978. </w:t>
      </w:r>
    </w:p>
    <w:p w14:paraId="015EFD58" w14:textId="77777777" w:rsidR="00505F8E" w:rsidRPr="00505F8E" w:rsidRDefault="00505F8E" w:rsidP="00ED6103">
      <w:pPr>
        <w:autoSpaceDE w:val="0"/>
        <w:autoSpaceDN w:val="0"/>
        <w:adjustRightInd w:val="0"/>
        <w:ind w:left="720" w:right="-346" w:hanging="720"/>
        <w:rPr>
          <w:lang w:val="en-US"/>
        </w:rPr>
      </w:pPr>
      <w:r w:rsidRPr="00505F8E">
        <w:rPr>
          <w:lang w:val="en-US"/>
        </w:rPr>
        <w:t xml:space="preserve">di Lernia, S. (1998). Cultural control over wild animals during the early Holocene: the case of Barbary sheep in central Sahara, pages 113–126. A.B.A.C.O. </w:t>
      </w:r>
      <w:proofErr w:type="spellStart"/>
      <w:r w:rsidRPr="00505F8E">
        <w:rPr>
          <w:lang w:val="en-US"/>
        </w:rPr>
        <w:t>Edizioni</w:t>
      </w:r>
      <w:proofErr w:type="spellEnd"/>
      <w:r w:rsidRPr="00505F8E">
        <w:rPr>
          <w:lang w:val="en-US"/>
        </w:rPr>
        <w:t>. </w:t>
      </w:r>
    </w:p>
    <w:p w14:paraId="24580D21" w14:textId="77777777" w:rsidR="007E394E" w:rsidRPr="007E394E" w:rsidRDefault="007E394E" w:rsidP="00ED6103">
      <w:pPr>
        <w:autoSpaceDE w:val="0"/>
        <w:autoSpaceDN w:val="0"/>
        <w:adjustRightInd w:val="0"/>
        <w:ind w:left="720" w:right="-346" w:hanging="720"/>
        <w:rPr>
          <w:lang w:val="en-US"/>
        </w:rPr>
      </w:pPr>
      <w:r w:rsidRPr="007E394E">
        <w:rPr>
          <w:lang w:val="en-US"/>
        </w:rPr>
        <w:t>Gautier, A. (2002). The evidence for the earliest livestock in North Africa: or adventures with large bovids, ovicaprids, dogs and pigs. Springer, Boston, MA. </w:t>
      </w:r>
    </w:p>
    <w:p w14:paraId="507FD379" w14:textId="77777777" w:rsidR="00C73AD4" w:rsidRPr="00C73AD4" w:rsidRDefault="00C73AD4" w:rsidP="00ED6103">
      <w:pPr>
        <w:autoSpaceDE w:val="0"/>
        <w:autoSpaceDN w:val="0"/>
        <w:adjustRightInd w:val="0"/>
        <w:ind w:left="720" w:right="-346" w:hanging="720"/>
        <w:rPr>
          <w:lang w:val="en-US"/>
        </w:rPr>
      </w:pPr>
      <w:r w:rsidRPr="00C73AD4">
        <w:rPr>
          <w:lang w:val="en-US"/>
        </w:rPr>
        <w:t>Gifford-Gonzalez, D. and Hanotte, O. (2011). Domesticating animals in Africa: implications of genetic and archaeological findings. Journal of World Prehistory, 24(1):1–23.</w:t>
      </w:r>
    </w:p>
    <w:p w14:paraId="52E0A5F1" w14:textId="77777777" w:rsidR="00C73AD4" w:rsidRPr="00C73AD4" w:rsidRDefault="00C73AD4" w:rsidP="00ED6103">
      <w:pPr>
        <w:autoSpaceDE w:val="0"/>
        <w:autoSpaceDN w:val="0"/>
        <w:adjustRightInd w:val="0"/>
        <w:ind w:left="720" w:right="-346" w:hanging="720"/>
        <w:rPr>
          <w:lang w:val="en-US"/>
        </w:rPr>
      </w:pPr>
      <w:r w:rsidRPr="00C73AD4">
        <w:rPr>
          <w:lang w:val="en-US"/>
        </w:rPr>
        <w:t>Gifford-Gonzalez, D. and Hanotte, O. (2013). Domesticating animals in Africa, Chapter 34, pages 491–505. Oxford University Press, Oxford, United Kingdom.</w:t>
      </w:r>
    </w:p>
    <w:p w14:paraId="042A6316" w14:textId="4395155D" w:rsidR="009E66C2" w:rsidRPr="008D1B51" w:rsidRDefault="00B12E80" w:rsidP="00ED6103">
      <w:pPr>
        <w:autoSpaceDE w:val="0"/>
        <w:autoSpaceDN w:val="0"/>
        <w:adjustRightInd w:val="0"/>
        <w:ind w:left="720" w:right="-346" w:hanging="720"/>
        <w:rPr>
          <w:lang w:val="en-US"/>
        </w:rPr>
      </w:pPr>
      <w:r w:rsidRPr="008D1B51">
        <w:rPr>
          <w:lang w:val="en-US"/>
        </w:rPr>
        <w:t xml:space="preserve">Jousse, H. (2017). Atlas of mammal distribution through Africa from the LGM ( 18 KA) to modern times: the zoological record. </w:t>
      </w:r>
      <w:proofErr w:type="spellStart"/>
      <w:r w:rsidRPr="008D1B51">
        <w:rPr>
          <w:lang w:val="en-US"/>
        </w:rPr>
        <w:t>Archaeopress</w:t>
      </w:r>
      <w:proofErr w:type="spellEnd"/>
      <w:r w:rsidRPr="008D1B51">
        <w:rPr>
          <w:lang w:val="en-US"/>
        </w:rPr>
        <w:t xml:space="preserve"> Publishing LTD, Oxford, UK. </w:t>
      </w:r>
    </w:p>
    <w:p w14:paraId="0BC0054C" w14:textId="4A635195" w:rsidR="0041400C" w:rsidRPr="00AD2726" w:rsidRDefault="00DD7D9D" w:rsidP="00ED6103">
      <w:pPr>
        <w:ind w:left="720" w:right="-340" w:hanging="710"/>
        <w:rPr>
          <w:rFonts w:cstheme="minorHAnsi"/>
          <w:lang w:val="en-US"/>
        </w:rPr>
      </w:pPr>
      <w:r w:rsidRPr="00AD2726">
        <w:rPr>
          <w:rFonts w:cstheme="minorHAnsi"/>
          <w:lang w:val="en-US"/>
        </w:rPr>
        <w:t>Laland, K. N. and O’Brien, M. J. (2010). Niche construction theory and archaeology. Journal of Archaeological Method and Theory, 17(4):303–322.</w:t>
      </w:r>
    </w:p>
    <w:p w14:paraId="7962DCA9" w14:textId="77777777" w:rsidR="00083549" w:rsidRDefault="00083549" w:rsidP="00ED6103">
      <w:pPr>
        <w:ind w:left="720" w:right="-340" w:hanging="710"/>
        <w:rPr>
          <w:rFonts w:cstheme="minorHAnsi"/>
          <w:lang w:val="en-US"/>
        </w:rPr>
      </w:pPr>
      <w:proofErr w:type="spellStart"/>
      <w:r w:rsidRPr="00AD2726">
        <w:rPr>
          <w:rFonts w:cstheme="minorHAnsi"/>
          <w:lang w:val="en-US"/>
        </w:rPr>
        <w:t>Lambin</w:t>
      </w:r>
      <w:proofErr w:type="spellEnd"/>
      <w:r w:rsidRPr="00AD2726">
        <w:rPr>
          <w:rFonts w:cstheme="minorHAnsi"/>
          <w:lang w:val="en-US"/>
        </w:rPr>
        <w:t xml:space="preserve">, E. F., Turner, B., Geist, H. J., </w:t>
      </w:r>
      <w:proofErr w:type="spellStart"/>
      <w:r w:rsidRPr="00AD2726">
        <w:rPr>
          <w:rFonts w:cstheme="minorHAnsi"/>
          <w:lang w:val="en-US"/>
        </w:rPr>
        <w:t>Agbola</w:t>
      </w:r>
      <w:proofErr w:type="spellEnd"/>
      <w:r w:rsidRPr="00AD2726">
        <w:rPr>
          <w:rFonts w:cstheme="minorHAnsi"/>
          <w:lang w:val="en-US"/>
        </w:rPr>
        <w:t xml:space="preserve">, S. B., </w:t>
      </w:r>
      <w:proofErr w:type="spellStart"/>
      <w:r w:rsidRPr="00AD2726">
        <w:rPr>
          <w:rFonts w:cstheme="minorHAnsi"/>
          <w:lang w:val="en-US"/>
        </w:rPr>
        <w:t>Angelsen</w:t>
      </w:r>
      <w:proofErr w:type="spellEnd"/>
      <w:r w:rsidRPr="00AD2726">
        <w:rPr>
          <w:rFonts w:cstheme="minorHAnsi"/>
          <w:lang w:val="en-US"/>
        </w:rPr>
        <w:t xml:space="preserve">, A., Bruce, J. W., </w:t>
      </w:r>
      <w:proofErr w:type="spellStart"/>
      <w:r w:rsidRPr="00AD2726">
        <w:rPr>
          <w:rFonts w:cstheme="minorHAnsi"/>
          <w:lang w:val="en-US"/>
        </w:rPr>
        <w:t>Coomes</w:t>
      </w:r>
      <w:proofErr w:type="spellEnd"/>
      <w:r w:rsidRPr="00AD2726">
        <w:rPr>
          <w:rFonts w:cstheme="minorHAnsi"/>
          <w:lang w:val="en-US"/>
        </w:rPr>
        <w:t xml:space="preserve">, O. T., </w:t>
      </w:r>
      <w:proofErr w:type="spellStart"/>
      <w:r w:rsidRPr="00AD2726">
        <w:rPr>
          <w:rFonts w:cstheme="minorHAnsi"/>
          <w:lang w:val="en-US"/>
        </w:rPr>
        <w:t>Dirzo</w:t>
      </w:r>
      <w:proofErr w:type="spellEnd"/>
      <w:r w:rsidRPr="00AD2726">
        <w:rPr>
          <w:rFonts w:cstheme="minorHAnsi"/>
          <w:lang w:val="en-US"/>
        </w:rPr>
        <w:t xml:space="preserve">, R., Fischer, G., </w:t>
      </w:r>
      <w:proofErr w:type="spellStart"/>
      <w:r w:rsidRPr="00AD2726">
        <w:rPr>
          <w:rFonts w:cstheme="minorHAnsi"/>
          <w:lang w:val="en-US"/>
        </w:rPr>
        <w:t>Folike</w:t>
      </w:r>
      <w:proofErr w:type="spellEnd"/>
      <w:r w:rsidRPr="00AD2726">
        <w:rPr>
          <w:rFonts w:cstheme="minorHAnsi"/>
          <w:lang w:val="en-US"/>
        </w:rPr>
        <w:t xml:space="preserve">, C., George, P., Homewood, K., </w:t>
      </w:r>
      <w:proofErr w:type="spellStart"/>
      <w:r w:rsidRPr="00AD2726">
        <w:rPr>
          <w:rFonts w:cstheme="minorHAnsi"/>
          <w:lang w:val="en-US"/>
        </w:rPr>
        <w:t>Imbernon</w:t>
      </w:r>
      <w:proofErr w:type="spellEnd"/>
      <w:r w:rsidRPr="00AD2726">
        <w:rPr>
          <w:rFonts w:cstheme="minorHAnsi"/>
          <w:lang w:val="en-US"/>
        </w:rPr>
        <w:t xml:space="preserve">, J., </w:t>
      </w:r>
      <w:proofErr w:type="spellStart"/>
      <w:r w:rsidRPr="00AD2726">
        <w:rPr>
          <w:rFonts w:cstheme="minorHAnsi"/>
          <w:lang w:val="en-US"/>
        </w:rPr>
        <w:t>Leemans</w:t>
      </w:r>
      <w:proofErr w:type="spellEnd"/>
      <w:r w:rsidRPr="00AD2726">
        <w:rPr>
          <w:rFonts w:cstheme="minorHAnsi"/>
          <w:lang w:val="en-US"/>
        </w:rPr>
        <w:t xml:space="preserve">, R., Li, X., Moran, E. F., Mortimore, M., Ramakrishnan, P., Richards, John, F., </w:t>
      </w:r>
      <w:proofErr w:type="spellStart"/>
      <w:r w:rsidRPr="00AD2726">
        <w:rPr>
          <w:rFonts w:cstheme="minorHAnsi"/>
          <w:lang w:val="en-US"/>
        </w:rPr>
        <w:t>Skånes</w:t>
      </w:r>
      <w:proofErr w:type="spellEnd"/>
      <w:r w:rsidRPr="00AD2726">
        <w:rPr>
          <w:rFonts w:cstheme="minorHAnsi"/>
          <w:lang w:val="en-US"/>
        </w:rPr>
        <w:t xml:space="preserve">, H., Steffen, W., Stone, G. D., </w:t>
      </w:r>
      <w:proofErr w:type="spellStart"/>
      <w:r w:rsidRPr="00AD2726">
        <w:rPr>
          <w:rFonts w:cstheme="minorHAnsi"/>
          <w:lang w:val="en-US"/>
        </w:rPr>
        <w:t>Svedin</w:t>
      </w:r>
      <w:proofErr w:type="spellEnd"/>
      <w:r w:rsidRPr="00AD2726">
        <w:rPr>
          <w:rFonts w:cstheme="minorHAnsi"/>
          <w:lang w:val="en-US"/>
        </w:rPr>
        <w:t xml:space="preserve">, U., </w:t>
      </w:r>
      <w:proofErr w:type="spellStart"/>
      <w:r w:rsidRPr="00AD2726">
        <w:rPr>
          <w:rFonts w:cstheme="minorHAnsi"/>
          <w:lang w:val="en-US"/>
        </w:rPr>
        <w:t>Veldkamp</w:t>
      </w:r>
      <w:proofErr w:type="spellEnd"/>
      <w:r w:rsidRPr="00AD2726">
        <w:rPr>
          <w:rFonts w:cstheme="minorHAnsi"/>
          <w:lang w:val="en-US"/>
        </w:rPr>
        <w:t>, T. A., Vogel, C., and Xu, J. (2001). The causes of land-use and land-cover change: moving beyond the myths. Global Environmental Change, 11:261–269.</w:t>
      </w:r>
    </w:p>
    <w:p w14:paraId="73ED020B" w14:textId="77777777" w:rsidR="004D1A70" w:rsidRPr="004D1A70" w:rsidRDefault="004D1A70" w:rsidP="00ED6103">
      <w:pPr>
        <w:ind w:left="720" w:right="-340" w:hanging="710"/>
        <w:rPr>
          <w:rFonts w:cstheme="minorHAnsi"/>
          <w:lang w:val="en-US"/>
        </w:rPr>
      </w:pPr>
      <w:r w:rsidRPr="004D1A70">
        <w:rPr>
          <w:rFonts w:cstheme="minorHAnsi"/>
          <w:lang w:val="en-US"/>
        </w:rPr>
        <w:t>Larson, G. and Fuller, D. Q. (2014). The evolution of animal domestication. Annual Review of Ecology, Evolution, and Systematics, 45:115–36.</w:t>
      </w:r>
    </w:p>
    <w:p w14:paraId="66745F5F" w14:textId="77777777" w:rsidR="004D1A70" w:rsidRPr="004D1A70" w:rsidRDefault="004D1A70" w:rsidP="00ED6103">
      <w:pPr>
        <w:ind w:left="720" w:right="-340" w:hanging="710"/>
        <w:rPr>
          <w:rFonts w:cstheme="minorHAnsi"/>
          <w:lang w:val="en-US"/>
        </w:rPr>
      </w:pPr>
      <w:r w:rsidRPr="004D1A70">
        <w:rPr>
          <w:rFonts w:cstheme="minorHAnsi"/>
          <w:lang w:val="en-US"/>
        </w:rPr>
        <w:lastRenderedPageBreak/>
        <w:t xml:space="preserve">Larson, G., </w:t>
      </w:r>
      <w:proofErr w:type="spellStart"/>
      <w:r w:rsidRPr="004D1A70">
        <w:rPr>
          <w:rFonts w:cstheme="minorHAnsi"/>
          <w:lang w:val="en-US"/>
        </w:rPr>
        <w:t>Piperno</w:t>
      </w:r>
      <w:proofErr w:type="spellEnd"/>
      <w:r w:rsidRPr="004D1A70">
        <w:rPr>
          <w:rFonts w:cstheme="minorHAnsi"/>
          <w:lang w:val="en-US"/>
        </w:rPr>
        <w:t xml:space="preserve">, D. R., </w:t>
      </w:r>
      <w:proofErr w:type="spellStart"/>
      <w:r w:rsidRPr="004D1A70">
        <w:rPr>
          <w:rFonts w:cstheme="minorHAnsi"/>
          <w:lang w:val="en-US"/>
        </w:rPr>
        <w:t>Allaby</w:t>
      </w:r>
      <w:proofErr w:type="spellEnd"/>
      <w:r w:rsidRPr="004D1A70">
        <w:rPr>
          <w:rFonts w:cstheme="minorHAnsi"/>
          <w:lang w:val="en-US"/>
        </w:rPr>
        <w:t xml:space="preserve">, R. G., </w:t>
      </w:r>
      <w:proofErr w:type="spellStart"/>
      <w:r w:rsidRPr="004D1A70">
        <w:rPr>
          <w:rFonts w:cstheme="minorHAnsi"/>
          <w:lang w:val="en-US"/>
        </w:rPr>
        <w:t>Purugganan</w:t>
      </w:r>
      <w:proofErr w:type="spellEnd"/>
      <w:r w:rsidRPr="004D1A70">
        <w:rPr>
          <w:rFonts w:cstheme="minorHAnsi"/>
          <w:lang w:val="en-US"/>
        </w:rPr>
        <w:t xml:space="preserve">, M. D., Andersson, L., Arroyo-Kalin, M., Barton, L., </w:t>
      </w:r>
      <w:proofErr w:type="spellStart"/>
      <w:r w:rsidRPr="004D1A70">
        <w:rPr>
          <w:rFonts w:cstheme="minorHAnsi"/>
          <w:lang w:val="en-US"/>
        </w:rPr>
        <w:t>Vigueira</w:t>
      </w:r>
      <w:proofErr w:type="spellEnd"/>
      <w:r w:rsidRPr="004D1A70">
        <w:rPr>
          <w:rFonts w:cstheme="minorHAnsi"/>
          <w:lang w:val="en-US"/>
        </w:rPr>
        <w:t xml:space="preserve">, C. C., Denham, T., </w:t>
      </w:r>
      <w:proofErr w:type="spellStart"/>
      <w:r w:rsidRPr="004D1A70">
        <w:rPr>
          <w:rFonts w:cstheme="minorHAnsi"/>
          <w:lang w:val="en-US"/>
        </w:rPr>
        <w:t>Dobney</w:t>
      </w:r>
      <w:proofErr w:type="spellEnd"/>
      <w:r w:rsidRPr="004D1A70">
        <w:rPr>
          <w:rFonts w:cstheme="minorHAnsi"/>
          <w:lang w:val="en-US"/>
        </w:rPr>
        <w:t xml:space="preserve">, K., </w:t>
      </w:r>
      <w:proofErr w:type="spellStart"/>
      <w:r w:rsidRPr="004D1A70">
        <w:rPr>
          <w:rFonts w:cstheme="minorHAnsi"/>
          <w:lang w:val="en-US"/>
        </w:rPr>
        <w:t>Doust</w:t>
      </w:r>
      <w:proofErr w:type="spellEnd"/>
      <w:r w:rsidRPr="004D1A70">
        <w:rPr>
          <w:rFonts w:cstheme="minorHAnsi"/>
          <w:lang w:val="en-US"/>
        </w:rPr>
        <w:t xml:space="preserve">, A. N., </w:t>
      </w:r>
      <w:proofErr w:type="spellStart"/>
      <w:r w:rsidRPr="004D1A70">
        <w:rPr>
          <w:rFonts w:cstheme="minorHAnsi"/>
          <w:lang w:val="en-US"/>
        </w:rPr>
        <w:t>Gepts</w:t>
      </w:r>
      <w:proofErr w:type="spellEnd"/>
      <w:r w:rsidRPr="004D1A70">
        <w:rPr>
          <w:rFonts w:cstheme="minorHAnsi"/>
          <w:lang w:val="en-US"/>
        </w:rPr>
        <w:t xml:space="preserve">, P., Gilbert, M. T. P., </w:t>
      </w:r>
      <w:proofErr w:type="spellStart"/>
      <w:r w:rsidRPr="004D1A70">
        <w:rPr>
          <w:rFonts w:cstheme="minorHAnsi"/>
          <w:lang w:val="en-US"/>
        </w:rPr>
        <w:t>Gremillion</w:t>
      </w:r>
      <w:proofErr w:type="spellEnd"/>
      <w:r w:rsidRPr="004D1A70">
        <w:rPr>
          <w:rFonts w:cstheme="minorHAnsi"/>
          <w:lang w:val="en-US"/>
        </w:rPr>
        <w:t xml:space="preserve">, K. J., Lucas, L., Lukens, L., Marshall, F. B., Olsen, K. M., Pires, C., </w:t>
      </w:r>
      <w:proofErr w:type="spellStart"/>
      <w:r w:rsidRPr="004D1A70">
        <w:rPr>
          <w:rFonts w:cstheme="minorHAnsi"/>
          <w:lang w:val="en-US"/>
        </w:rPr>
        <w:t>Richerson</w:t>
      </w:r>
      <w:proofErr w:type="spellEnd"/>
      <w:r w:rsidRPr="004D1A70">
        <w:rPr>
          <w:rFonts w:cstheme="minorHAnsi"/>
          <w:lang w:val="en-US"/>
        </w:rPr>
        <w:t xml:space="preserve">, P. J., de Casas, R. R., </w:t>
      </w:r>
      <w:proofErr w:type="spellStart"/>
      <w:r w:rsidRPr="004D1A70">
        <w:rPr>
          <w:rFonts w:cstheme="minorHAnsi"/>
          <w:lang w:val="en-US"/>
        </w:rPr>
        <w:t>Sanjur</w:t>
      </w:r>
      <w:proofErr w:type="spellEnd"/>
      <w:r w:rsidRPr="004D1A70">
        <w:rPr>
          <w:rFonts w:cstheme="minorHAnsi"/>
          <w:lang w:val="en-US"/>
        </w:rPr>
        <w:t>, O. I., Thomas, M. G., and Fuller, D. Q. (2014). Current perspectives and the future of domestication studies. PNAS, 111(17):6139–6146.</w:t>
      </w:r>
    </w:p>
    <w:p w14:paraId="7A0B9916" w14:textId="56FDC819" w:rsidR="0076454C" w:rsidRPr="00AD2726" w:rsidRDefault="0076454C" w:rsidP="00ED6103">
      <w:pPr>
        <w:ind w:left="720" w:right="-340" w:hanging="710"/>
        <w:rPr>
          <w:rFonts w:cstheme="minorHAnsi"/>
          <w:lang w:val="en-US"/>
        </w:rPr>
      </w:pPr>
      <w:r w:rsidRPr="00AD2726">
        <w:rPr>
          <w:rFonts w:cstheme="minorHAnsi"/>
          <w:lang w:val="en-US"/>
        </w:rPr>
        <w:t xml:space="preserve">Lorenzen, E. D., </w:t>
      </w:r>
      <w:proofErr w:type="spellStart"/>
      <w:r w:rsidRPr="00AD2726">
        <w:rPr>
          <w:rFonts w:cstheme="minorHAnsi"/>
          <w:lang w:val="en-US"/>
        </w:rPr>
        <w:t>Nogués</w:t>
      </w:r>
      <w:proofErr w:type="spellEnd"/>
      <w:r w:rsidRPr="00AD2726">
        <w:rPr>
          <w:rFonts w:cstheme="minorHAnsi"/>
          <w:lang w:val="en-US"/>
        </w:rPr>
        <w:t xml:space="preserve">-Bravo, D., Orlando, L., Weinstock, J., </w:t>
      </w:r>
      <w:proofErr w:type="spellStart"/>
      <w:r w:rsidRPr="00AD2726">
        <w:rPr>
          <w:rFonts w:cstheme="minorHAnsi"/>
          <w:lang w:val="en-US"/>
        </w:rPr>
        <w:t>Binladen</w:t>
      </w:r>
      <w:proofErr w:type="spellEnd"/>
      <w:r w:rsidRPr="00AD2726">
        <w:rPr>
          <w:rFonts w:cstheme="minorHAnsi"/>
          <w:lang w:val="en-US"/>
        </w:rPr>
        <w:t xml:space="preserve">, J., </w:t>
      </w:r>
      <w:proofErr w:type="spellStart"/>
      <w:r w:rsidRPr="00AD2726">
        <w:rPr>
          <w:rFonts w:cstheme="minorHAnsi"/>
          <w:lang w:val="en-US"/>
        </w:rPr>
        <w:t>Marske</w:t>
      </w:r>
      <w:proofErr w:type="spellEnd"/>
      <w:r w:rsidRPr="00AD2726">
        <w:rPr>
          <w:rFonts w:cstheme="minorHAnsi"/>
          <w:lang w:val="en-US"/>
        </w:rPr>
        <w:t xml:space="preserve">, K. A., </w:t>
      </w:r>
      <w:proofErr w:type="spellStart"/>
      <w:r w:rsidRPr="00AD2726">
        <w:rPr>
          <w:rFonts w:cstheme="minorHAnsi"/>
          <w:lang w:val="en-US"/>
        </w:rPr>
        <w:t>Ugan</w:t>
      </w:r>
      <w:proofErr w:type="spellEnd"/>
      <w:r w:rsidRPr="00AD2726">
        <w:rPr>
          <w:rFonts w:cstheme="minorHAnsi"/>
          <w:lang w:val="en-US"/>
        </w:rPr>
        <w:t xml:space="preserve">, A., </w:t>
      </w:r>
      <w:proofErr w:type="spellStart"/>
      <w:r w:rsidRPr="00AD2726">
        <w:rPr>
          <w:rFonts w:cstheme="minorHAnsi"/>
          <w:lang w:val="en-US"/>
        </w:rPr>
        <w:t>Borregaard</w:t>
      </w:r>
      <w:proofErr w:type="spellEnd"/>
      <w:r w:rsidRPr="00AD2726">
        <w:rPr>
          <w:rFonts w:cstheme="minorHAnsi"/>
          <w:lang w:val="en-US"/>
        </w:rPr>
        <w:t xml:space="preserve">, M. K., Gilbert, T. P., Nielsen, R., Ho, S. Y. W., Goebel, T., Graf, K. E., Byers, D., </w:t>
      </w:r>
      <w:proofErr w:type="spellStart"/>
      <w:r w:rsidRPr="00AD2726">
        <w:rPr>
          <w:rFonts w:cstheme="minorHAnsi"/>
          <w:lang w:val="en-US"/>
        </w:rPr>
        <w:t>Stenderup</w:t>
      </w:r>
      <w:proofErr w:type="spellEnd"/>
      <w:r w:rsidRPr="00AD2726">
        <w:rPr>
          <w:rFonts w:cstheme="minorHAnsi"/>
          <w:lang w:val="en-US"/>
        </w:rPr>
        <w:t xml:space="preserve">, J. T., Rasmussen, M., Campos, P. F., Leonard, J. A., </w:t>
      </w:r>
      <w:proofErr w:type="spellStart"/>
      <w:r w:rsidRPr="00AD2726">
        <w:rPr>
          <w:rFonts w:cstheme="minorHAnsi"/>
          <w:lang w:val="en-US"/>
        </w:rPr>
        <w:t>Koepfli</w:t>
      </w:r>
      <w:proofErr w:type="spellEnd"/>
      <w:r w:rsidRPr="00AD2726">
        <w:rPr>
          <w:rFonts w:cstheme="minorHAnsi"/>
          <w:lang w:val="en-US"/>
        </w:rPr>
        <w:t xml:space="preserve">, K.-P., Froese, D., </w:t>
      </w:r>
      <w:proofErr w:type="spellStart"/>
      <w:r w:rsidRPr="00AD2726">
        <w:rPr>
          <w:rFonts w:cstheme="minorHAnsi"/>
          <w:lang w:val="en-US"/>
        </w:rPr>
        <w:t>Zazula</w:t>
      </w:r>
      <w:proofErr w:type="spellEnd"/>
      <w:r w:rsidRPr="00AD2726">
        <w:rPr>
          <w:rFonts w:cstheme="minorHAnsi"/>
          <w:lang w:val="en-US"/>
        </w:rPr>
        <w:t xml:space="preserve">, G., Stafford Jr, T. W., </w:t>
      </w:r>
      <w:proofErr w:type="spellStart"/>
      <w:r w:rsidRPr="00AD2726">
        <w:rPr>
          <w:rFonts w:cstheme="minorHAnsi"/>
          <w:lang w:val="en-US"/>
        </w:rPr>
        <w:t>Aaris-Søorenson</w:t>
      </w:r>
      <w:proofErr w:type="spellEnd"/>
      <w:r w:rsidRPr="00AD2726">
        <w:rPr>
          <w:rFonts w:cstheme="minorHAnsi"/>
          <w:lang w:val="en-US"/>
        </w:rPr>
        <w:t xml:space="preserve">, K., Batra, P., Haywood, A. M., </w:t>
      </w:r>
      <w:proofErr w:type="spellStart"/>
      <w:r w:rsidRPr="00AD2726">
        <w:rPr>
          <w:rFonts w:cstheme="minorHAnsi"/>
          <w:lang w:val="en-US"/>
        </w:rPr>
        <w:t>Singarayer</w:t>
      </w:r>
      <w:proofErr w:type="spellEnd"/>
      <w:r w:rsidRPr="00AD2726">
        <w:rPr>
          <w:rFonts w:cstheme="minorHAnsi"/>
          <w:lang w:val="en-US"/>
        </w:rPr>
        <w:t xml:space="preserve">, J. S., Valdes, P. J., </w:t>
      </w:r>
      <w:proofErr w:type="spellStart"/>
      <w:r w:rsidRPr="00AD2726">
        <w:rPr>
          <w:rFonts w:cstheme="minorHAnsi"/>
          <w:lang w:val="en-US"/>
        </w:rPr>
        <w:t>Boeskorov</w:t>
      </w:r>
      <w:proofErr w:type="spellEnd"/>
      <w:r w:rsidRPr="00AD2726">
        <w:rPr>
          <w:rFonts w:cstheme="minorHAnsi"/>
          <w:lang w:val="en-US"/>
        </w:rPr>
        <w:t xml:space="preserve">, G., Burns, J. A., </w:t>
      </w:r>
      <w:proofErr w:type="spellStart"/>
      <w:r w:rsidRPr="00AD2726">
        <w:rPr>
          <w:rFonts w:cstheme="minorHAnsi"/>
          <w:lang w:val="en-US"/>
        </w:rPr>
        <w:t>Davydov</w:t>
      </w:r>
      <w:proofErr w:type="spellEnd"/>
      <w:r w:rsidRPr="00AD2726">
        <w:rPr>
          <w:rFonts w:cstheme="minorHAnsi"/>
          <w:lang w:val="en-US"/>
        </w:rPr>
        <w:t xml:space="preserve">, S. P., Haile, J., Jenkins, D. L., </w:t>
      </w:r>
      <w:proofErr w:type="spellStart"/>
      <w:r w:rsidRPr="00AD2726">
        <w:rPr>
          <w:rFonts w:cstheme="minorHAnsi"/>
          <w:lang w:val="en-US"/>
        </w:rPr>
        <w:t>Kosintsev</w:t>
      </w:r>
      <w:proofErr w:type="spellEnd"/>
      <w:r w:rsidRPr="00AD2726">
        <w:rPr>
          <w:rFonts w:cstheme="minorHAnsi"/>
          <w:lang w:val="en-US"/>
        </w:rPr>
        <w:t xml:space="preserve">, P., Kuznetsova, T., Lai, X., Martin, L. D., McDonald, H. G., </w:t>
      </w:r>
      <w:proofErr w:type="spellStart"/>
      <w:r w:rsidRPr="00AD2726">
        <w:rPr>
          <w:rFonts w:cstheme="minorHAnsi"/>
          <w:lang w:val="en-US"/>
        </w:rPr>
        <w:t>Mol</w:t>
      </w:r>
      <w:proofErr w:type="spellEnd"/>
      <w:r w:rsidRPr="00AD2726">
        <w:rPr>
          <w:rFonts w:cstheme="minorHAnsi"/>
          <w:lang w:val="en-US"/>
        </w:rPr>
        <w:t xml:space="preserve">, D., </w:t>
      </w:r>
      <w:proofErr w:type="spellStart"/>
      <w:r w:rsidRPr="00AD2726">
        <w:rPr>
          <w:rFonts w:cstheme="minorHAnsi"/>
          <w:lang w:val="en-US"/>
        </w:rPr>
        <w:t>Meldgaard</w:t>
      </w:r>
      <w:proofErr w:type="spellEnd"/>
      <w:r w:rsidRPr="00AD2726">
        <w:rPr>
          <w:rFonts w:cstheme="minorHAnsi"/>
          <w:lang w:val="en-US"/>
        </w:rPr>
        <w:t xml:space="preserve">, M., Munch, K., Stephan, E., </w:t>
      </w:r>
      <w:proofErr w:type="spellStart"/>
      <w:r w:rsidRPr="00AD2726">
        <w:rPr>
          <w:rFonts w:cstheme="minorHAnsi"/>
          <w:lang w:val="en-US"/>
        </w:rPr>
        <w:t>Sablin</w:t>
      </w:r>
      <w:proofErr w:type="spellEnd"/>
      <w:r w:rsidRPr="00AD2726">
        <w:rPr>
          <w:rFonts w:cstheme="minorHAnsi"/>
          <w:lang w:val="en-US"/>
        </w:rPr>
        <w:t xml:space="preserve">, M., Sommer, R. S., Sipko, T., Scott, E., </w:t>
      </w:r>
      <w:proofErr w:type="spellStart"/>
      <w:r w:rsidRPr="00AD2726">
        <w:rPr>
          <w:rFonts w:cstheme="minorHAnsi"/>
          <w:lang w:val="en-US"/>
        </w:rPr>
        <w:t>Suchard</w:t>
      </w:r>
      <w:proofErr w:type="spellEnd"/>
      <w:r w:rsidRPr="00AD2726">
        <w:rPr>
          <w:rFonts w:cstheme="minorHAnsi"/>
          <w:lang w:val="en-US"/>
        </w:rPr>
        <w:t xml:space="preserve">, M. A., Tikhonov, A., </w:t>
      </w:r>
      <w:proofErr w:type="spellStart"/>
      <w:r w:rsidRPr="00AD2726">
        <w:rPr>
          <w:rFonts w:cstheme="minorHAnsi"/>
          <w:lang w:val="en-US"/>
        </w:rPr>
        <w:t>Willerslev</w:t>
      </w:r>
      <w:proofErr w:type="spellEnd"/>
      <w:r w:rsidRPr="00AD2726">
        <w:rPr>
          <w:rFonts w:cstheme="minorHAnsi"/>
          <w:lang w:val="en-US"/>
        </w:rPr>
        <w:t xml:space="preserve">, R., Wayne, R. K., Cooper, A., </w:t>
      </w:r>
      <w:proofErr w:type="spellStart"/>
      <w:r w:rsidRPr="00AD2726">
        <w:rPr>
          <w:rFonts w:cstheme="minorHAnsi"/>
          <w:lang w:val="en-US"/>
        </w:rPr>
        <w:t>Hofreiter</w:t>
      </w:r>
      <w:proofErr w:type="spellEnd"/>
      <w:r w:rsidRPr="00AD2726">
        <w:rPr>
          <w:rFonts w:cstheme="minorHAnsi"/>
          <w:lang w:val="en-US"/>
        </w:rPr>
        <w:t xml:space="preserve">, M., Sher, A., Shapiro, B., </w:t>
      </w:r>
      <w:proofErr w:type="spellStart"/>
      <w:r w:rsidRPr="00AD2726">
        <w:rPr>
          <w:rFonts w:cstheme="minorHAnsi"/>
          <w:lang w:val="en-US"/>
        </w:rPr>
        <w:t>Rahvek</w:t>
      </w:r>
      <w:proofErr w:type="spellEnd"/>
      <w:r w:rsidRPr="00AD2726">
        <w:rPr>
          <w:rFonts w:cstheme="minorHAnsi"/>
          <w:lang w:val="en-US"/>
        </w:rPr>
        <w:t xml:space="preserve">, C., and </w:t>
      </w:r>
      <w:proofErr w:type="spellStart"/>
      <w:r w:rsidRPr="00AD2726">
        <w:rPr>
          <w:rFonts w:cstheme="minorHAnsi"/>
          <w:lang w:val="en-US"/>
        </w:rPr>
        <w:t>Willerslev</w:t>
      </w:r>
      <w:proofErr w:type="spellEnd"/>
      <w:r w:rsidRPr="00AD2726">
        <w:rPr>
          <w:rFonts w:cstheme="minorHAnsi"/>
          <w:lang w:val="en-US"/>
        </w:rPr>
        <w:t>, E. (2011). Species-specific responses of late quaternary megafauna to climate and humans. Nature, 479(7373):359–364.</w:t>
      </w:r>
    </w:p>
    <w:p w14:paraId="334333F6" w14:textId="77777777" w:rsidR="00505F8E" w:rsidRPr="00505F8E" w:rsidRDefault="00505F8E" w:rsidP="00ED6103">
      <w:pPr>
        <w:ind w:left="720" w:right="-340" w:hanging="710"/>
        <w:rPr>
          <w:rFonts w:cstheme="minorHAnsi"/>
          <w:lang w:val="en-US"/>
        </w:rPr>
      </w:pPr>
      <w:r w:rsidRPr="00505F8E">
        <w:rPr>
          <w:rFonts w:cstheme="minorHAnsi"/>
          <w:lang w:val="en-US"/>
        </w:rPr>
        <w:t>MacDonald, K. C. (1992). The domestic chicken (</w:t>
      </w:r>
      <w:proofErr w:type="spellStart"/>
      <w:r w:rsidRPr="00505F8E">
        <w:rPr>
          <w:rFonts w:cstheme="minorHAnsi"/>
          <w:lang w:val="en-US"/>
        </w:rPr>
        <w:t>gallus</w:t>
      </w:r>
      <w:proofErr w:type="spellEnd"/>
      <w:r w:rsidRPr="00505F8E">
        <w:rPr>
          <w:rFonts w:cstheme="minorHAnsi"/>
          <w:lang w:val="en-US"/>
        </w:rPr>
        <w:t xml:space="preserve"> </w:t>
      </w:r>
      <w:proofErr w:type="spellStart"/>
      <w:r w:rsidRPr="00505F8E">
        <w:rPr>
          <w:rFonts w:cstheme="minorHAnsi"/>
          <w:lang w:val="en-US"/>
        </w:rPr>
        <w:t>gallus</w:t>
      </w:r>
      <w:proofErr w:type="spellEnd"/>
      <w:r w:rsidRPr="00505F8E">
        <w:rPr>
          <w:rFonts w:cstheme="minorHAnsi"/>
          <w:lang w:val="en-US"/>
        </w:rPr>
        <w:t>) in sub-Saharan Africa: A background to its introduction and its osteological differentiation from indigenous fowls (</w:t>
      </w:r>
      <w:proofErr w:type="spellStart"/>
      <w:r w:rsidRPr="00505F8E">
        <w:rPr>
          <w:rFonts w:cstheme="minorHAnsi"/>
          <w:lang w:val="en-US"/>
        </w:rPr>
        <w:t>numidinae</w:t>
      </w:r>
      <w:proofErr w:type="spellEnd"/>
      <w:r w:rsidRPr="00505F8E">
        <w:rPr>
          <w:rFonts w:cstheme="minorHAnsi"/>
          <w:lang w:val="en-US"/>
        </w:rPr>
        <w:t xml:space="preserve"> and </w:t>
      </w:r>
      <w:proofErr w:type="spellStart"/>
      <w:r w:rsidRPr="00505F8E">
        <w:rPr>
          <w:rFonts w:cstheme="minorHAnsi"/>
          <w:lang w:val="en-US"/>
        </w:rPr>
        <w:t>francolinus</w:t>
      </w:r>
      <w:proofErr w:type="spellEnd"/>
      <w:r w:rsidRPr="00505F8E">
        <w:rPr>
          <w:rFonts w:cstheme="minorHAnsi"/>
          <w:lang w:val="en-US"/>
        </w:rPr>
        <w:t xml:space="preserve"> sp.). Journal of Archaeological Science, 19:303–318. </w:t>
      </w:r>
    </w:p>
    <w:p w14:paraId="34FB2A48" w14:textId="77777777" w:rsidR="00C73AD4" w:rsidRPr="00C73AD4" w:rsidRDefault="00C73AD4" w:rsidP="00ED6103">
      <w:pPr>
        <w:ind w:left="720" w:right="-340" w:hanging="710"/>
        <w:rPr>
          <w:rFonts w:cstheme="minorHAnsi"/>
          <w:lang w:val="en-US"/>
        </w:rPr>
      </w:pPr>
      <w:r w:rsidRPr="00C73AD4">
        <w:rPr>
          <w:rFonts w:cstheme="minorHAnsi"/>
          <w:lang w:val="en-US"/>
        </w:rPr>
        <w:t>MacHugh, D. E., Larson, G., and Orlando, L. (2017). Taming the past: Ancient DNA and the study of animal domestication. Annual Review of Animal Biosciences, 5:329–351.</w:t>
      </w:r>
    </w:p>
    <w:p w14:paraId="57433436" w14:textId="77777777" w:rsidR="007E394E" w:rsidRPr="007E394E" w:rsidRDefault="007E394E" w:rsidP="00ED6103">
      <w:pPr>
        <w:ind w:left="720" w:right="-340" w:hanging="710"/>
        <w:rPr>
          <w:rFonts w:cstheme="minorHAnsi"/>
          <w:lang w:val="en-US"/>
        </w:rPr>
      </w:pPr>
      <w:r w:rsidRPr="007E394E">
        <w:rPr>
          <w:rFonts w:cstheme="minorHAnsi"/>
          <w:lang w:val="en-US"/>
        </w:rPr>
        <w:t>Mitchell, P. (2015). Did disease constrain the spread of domestic dogs (</w:t>
      </w:r>
      <w:proofErr w:type="spellStart"/>
      <w:r w:rsidRPr="007E394E">
        <w:rPr>
          <w:rFonts w:cstheme="minorHAnsi"/>
          <w:lang w:val="en-US"/>
        </w:rPr>
        <w:t>canis</w:t>
      </w:r>
      <w:proofErr w:type="spellEnd"/>
      <w:r w:rsidRPr="007E394E">
        <w:rPr>
          <w:rFonts w:cstheme="minorHAnsi"/>
          <w:lang w:val="en-US"/>
        </w:rPr>
        <w:t xml:space="preserve"> </w:t>
      </w:r>
      <w:proofErr w:type="spellStart"/>
      <w:r w:rsidRPr="007E394E">
        <w:rPr>
          <w:rFonts w:cstheme="minorHAnsi"/>
          <w:lang w:val="en-US"/>
        </w:rPr>
        <w:t>familiaris</w:t>
      </w:r>
      <w:proofErr w:type="spellEnd"/>
      <w:r w:rsidRPr="007E394E">
        <w:rPr>
          <w:rFonts w:cstheme="minorHAnsi"/>
          <w:lang w:val="en-US"/>
        </w:rPr>
        <w:t xml:space="preserve"> into sub-Saharan Africa? Azania, 50(1):92–135. </w:t>
      </w:r>
    </w:p>
    <w:p w14:paraId="4F1E6C0B" w14:textId="19086E5C" w:rsidR="00DD7D9D" w:rsidRDefault="00DD7D9D" w:rsidP="00ED6103">
      <w:pPr>
        <w:ind w:left="720" w:right="-340" w:hanging="710"/>
        <w:rPr>
          <w:rFonts w:cstheme="minorHAnsi"/>
          <w:lang w:val="en-US"/>
        </w:rPr>
      </w:pPr>
      <w:r w:rsidRPr="00AD2726">
        <w:rPr>
          <w:rFonts w:cstheme="minorHAnsi"/>
          <w:lang w:val="en-US"/>
        </w:rPr>
        <w:t>O’Brien, M. J. and Laland, K. N. (2012). Genes, culture, and agriculture. Current Anthropology, 53(4):434–470.</w:t>
      </w:r>
    </w:p>
    <w:p w14:paraId="3AEBF92E" w14:textId="2F1BFC54" w:rsidR="00B12E80" w:rsidRPr="008D1B51" w:rsidRDefault="00036A34" w:rsidP="00ED6103">
      <w:pPr>
        <w:ind w:left="720" w:right="-340" w:hanging="710"/>
        <w:rPr>
          <w:rStyle w:val="PageNumber"/>
          <w:sz w:val="24"/>
        </w:rPr>
      </w:pPr>
      <w:r w:rsidRPr="00036A34">
        <w:rPr>
          <w:rFonts w:cstheme="minorHAnsi"/>
          <w:bCs/>
          <w:lang w:val="en-US"/>
        </w:rPr>
        <w:t>Phelps, L.N.,</w:t>
      </w:r>
      <w:r w:rsidR="006B2112" w:rsidRPr="00036A34">
        <w:rPr>
          <w:rFonts w:cstheme="minorHAnsi"/>
          <w:bCs/>
          <w:lang w:val="en-US"/>
        </w:rPr>
        <w:t xml:space="preserve"> Jousse, </w:t>
      </w:r>
      <w:r w:rsidRPr="00036A34">
        <w:rPr>
          <w:rFonts w:cstheme="minorHAnsi"/>
          <w:bCs/>
          <w:lang w:val="en-US"/>
        </w:rPr>
        <w:t>H.,</w:t>
      </w:r>
      <w:r w:rsidR="006B2112" w:rsidRPr="00036A34">
        <w:rPr>
          <w:rFonts w:cstheme="minorHAnsi"/>
          <w:bCs/>
          <w:lang w:val="en-US"/>
        </w:rPr>
        <w:t xml:space="preserve"> Manning, K</w:t>
      </w:r>
      <w:r w:rsidRPr="00036A34">
        <w:rPr>
          <w:rFonts w:cstheme="minorHAnsi"/>
          <w:bCs/>
          <w:lang w:val="en-US"/>
        </w:rPr>
        <w:t>.,</w:t>
      </w:r>
      <w:r w:rsidR="006B2112" w:rsidRPr="00036A34">
        <w:rPr>
          <w:rFonts w:cstheme="minorHAnsi"/>
          <w:bCs/>
          <w:lang w:val="en-US"/>
        </w:rPr>
        <w:t xml:space="preserve"> Broennimann, </w:t>
      </w:r>
      <w:r w:rsidRPr="00036A34">
        <w:rPr>
          <w:rFonts w:cstheme="minorHAnsi"/>
          <w:bCs/>
          <w:lang w:val="en-US"/>
        </w:rPr>
        <w:t>O.,</w:t>
      </w:r>
      <w:r w:rsidR="006B2112" w:rsidRPr="00036A34">
        <w:rPr>
          <w:rFonts w:cstheme="minorHAnsi"/>
          <w:bCs/>
          <w:lang w:val="en-US"/>
        </w:rPr>
        <w:t xml:space="preserve"> Timpson, A</w:t>
      </w:r>
      <w:r w:rsidRPr="00036A34">
        <w:rPr>
          <w:rFonts w:cstheme="minorHAnsi"/>
          <w:bCs/>
          <w:lang w:val="en-US"/>
        </w:rPr>
        <w:t>.,</w:t>
      </w:r>
      <w:r w:rsidR="006B2112" w:rsidRPr="00036A34">
        <w:rPr>
          <w:rFonts w:cstheme="minorHAnsi"/>
          <w:bCs/>
          <w:lang w:val="en-US"/>
        </w:rPr>
        <w:t> </w:t>
      </w:r>
      <w:proofErr w:type="spellStart"/>
      <w:r w:rsidRPr="00036A34">
        <w:rPr>
          <w:rFonts w:cstheme="minorHAnsi"/>
          <w:bCs/>
          <w:lang w:val="en-US"/>
        </w:rPr>
        <w:t>Mariethoz</w:t>
      </w:r>
      <w:proofErr w:type="spellEnd"/>
      <w:r w:rsidRPr="00036A34">
        <w:rPr>
          <w:rFonts w:cstheme="minorHAnsi"/>
          <w:bCs/>
          <w:lang w:val="en-US"/>
        </w:rPr>
        <w:t>, G.,</w:t>
      </w:r>
      <w:r w:rsidR="006B2112" w:rsidRPr="00036A34">
        <w:rPr>
          <w:rFonts w:cstheme="minorHAnsi"/>
          <w:bCs/>
          <w:lang w:val="en-US"/>
        </w:rPr>
        <w:t xml:space="preserve"> Fordham, </w:t>
      </w:r>
      <w:r w:rsidRPr="00036A34">
        <w:rPr>
          <w:rFonts w:cstheme="minorHAnsi"/>
          <w:bCs/>
          <w:lang w:val="en-US"/>
        </w:rPr>
        <w:t>D.</w:t>
      </w:r>
      <w:r w:rsidR="006B2112" w:rsidRPr="00036A34">
        <w:rPr>
          <w:rFonts w:cstheme="minorHAnsi"/>
          <w:bCs/>
          <w:lang w:val="en-US"/>
        </w:rPr>
        <w:t>A</w:t>
      </w:r>
      <w:r w:rsidRPr="00036A34">
        <w:rPr>
          <w:rFonts w:cstheme="minorHAnsi"/>
          <w:bCs/>
          <w:lang w:val="en-US"/>
        </w:rPr>
        <w:t>.,</w:t>
      </w:r>
      <w:r w:rsidR="006B2112" w:rsidRPr="00036A34">
        <w:rPr>
          <w:rFonts w:cstheme="minorHAnsi"/>
          <w:bCs/>
          <w:lang w:val="en-US"/>
        </w:rPr>
        <w:t xml:space="preserve"> Shanahan, </w:t>
      </w:r>
      <w:r w:rsidRPr="00036A34">
        <w:rPr>
          <w:rFonts w:cstheme="minorHAnsi"/>
          <w:bCs/>
          <w:lang w:val="en-US"/>
        </w:rPr>
        <w:t>T.</w:t>
      </w:r>
      <w:r w:rsidR="006B2112" w:rsidRPr="00036A34">
        <w:rPr>
          <w:rFonts w:cstheme="minorHAnsi"/>
          <w:bCs/>
          <w:lang w:val="en-US"/>
        </w:rPr>
        <w:t>M</w:t>
      </w:r>
      <w:r w:rsidRPr="00036A34">
        <w:rPr>
          <w:rFonts w:cstheme="minorHAnsi"/>
          <w:bCs/>
          <w:lang w:val="en-US"/>
        </w:rPr>
        <w:t>.,</w:t>
      </w:r>
      <w:r w:rsidR="006B2112" w:rsidRPr="00036A34">
        <w:rPr>
          <w:rFonts w:cstheme="minorHAnsi"/>
          <w:bCs/>
          <w:lang w:val="en-US"/>
        </w:rPr>
        <w:t xml:space="preserve"> Davis, </w:t>
      </w:r>
      <w:r w:rsidRPr="00036A34">
        <w:rPr>
          <w:rFonts w:cstheme="minorHAnsi"/>
          <w:bCs/>
          <w:lang w:val="en-US"/>
        </w:rPr>
        <w:t>B.</w:t>
      </w:r>
      <w:r w:rsidR="006B2112" w:rsidRPr="00036A34">
        <w:rPr>
          <w:rFonts w:cstheme="minorHAnsi"/>
          <w:bCs/>
          <w:lang w:val="en-US"/>
        </w:rPr>
        <w:t>A</w:t>
      </w:r>
      <w:r w:rsidRPr="00036A34">
        <w:rPr>
          <w:rFonts w:cstheme="minorHAnsi"/>
          <w:bCs/>
          <w:lang w:val="en-US"/>
        </w:rPr>
        <w:t>.</w:t>
      </w:r>
      <w:r w:rsidR="006B2112" w:rsidRPr="00036A34">
        <w:rPr>
          <w:rFonts w:cstheme="minorHAnsi"/>
          <w:bCs/>
          <w:lang w:val="en-US"/>
        </w:rPr>
        <w:t>S</w:t>
      </w:r>
      <w:r w:rsidRPr="00036A34">
        <w:rPr>
          <w:rFonts w:cstheme="minorHAnsi"/>
          <w:bCs/>
          <w:lang w:val="en-US"/>
        </w:rPr>
        <w:t>.,</w:t>
      </w:r>
      <w:r w:rsidR="006B2112" w:rsidRPr="00036A34">
        <w:rPr>
          <w:rFonts w:cstheme="minorHAnsi"/>
          <w:bCs/>
          <w:lang w:val="en-US"/>
        </w:rPr>
        <w:t xml:space="preserve"> Guisan, </w:t>
      </w:r>
      <w:r w:rsidRPr="00036A34">
        <w:rPr>
          <w:rFonts w:cstheme="minorHAnsi"/>
          <w:bCs/>
          <w:lang w:val="en-US"/>
        </w:rPr>
        <w:t xml:space="preserve">A. </w:t>
      </w:r>
      <w:r w:rsidR="006B2112" w:rsidRPr="00036A34">
        <w:rPr>
          <w:rFonts w:cstheme="minorHAnsi"/>
          <w:bCs/>
          <w:lang w:val="en-US"/>
        </w:rPr>
        <w:t>(</w:t>
      </w:r>
      <w:r>
        <w:rPr>
          <w:rFonts w:cstheme="minorHAnsi"/>
          <w:bCs/>
          <w:lang w:val="en-US"/>
        </w:rPr>
        <w:t xml:space="preserve">dataset </w:t>
      </w:r>
      <w:r w:rsidR="006B2112" w:rsidRPr="00036A34">
        <w:rPr>
          <w:rFonts w:cstheme="minorHAnsi"/>
          <w:bCs/>
          <w:lang w:val="en-US"/>
        </w:rPr>
        <w:t>in review)</w:t>
      </w:r>
      <w:r w:rsidRPr="00036A34">
        <w:rPr>
          <w:rFonts w:cstheme="minorHAnsi"/>
          <w:bCs/>
          <w:lang w:val="en-US"/>
        </w:rPr>
        <w:t>. Faunal dataset: reconstructing the niche breadth of land use for animal production during the African Holocene</w:t>
      </w:r>
      <w:r>
        <w:rPr>
          <w:rFonts w:cstheme="minorHAnsi"/>
          <w:bCs/>
          <w:lang w:val="en-US"/>
        </w:rPr>
        <w:t>. PANGAEA, in review.</w:t>
      </w:r>
    </w:p>
    <w:sectPr w:rsidR="00B12E80" w:rsidRPr="008D1B51" w:rsidSect="00D466D9">
      <w:headerReference w:type="default" r:id="rId50"/>
      <w:footerReference w:type="even" r:id="rId51"/>
      <w:footerReference w:type="default" r:id="rId52"/>
      <w:pgSz w:w="11900" w:h="16840"/>
      <w:pgMar w:top="1440" w:right="1440" w:bottom="1440" w:left="1440" w:header="706" w:footer="706" w:gutter="0"/>
      <w:lnNumType w:countBy="1" w:restart="continuou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AF8003" w14:textId="77777777" w:rsidR="008561E3" w:rsidRDefault="008561E3" w:rsidP="00AF1D54">
      <w:r>
        <w:separator/>
      </w:r>
    </w:p>
  </w:endnote>
  <w:endnote w:type="continuationSeparator" w:id="0">
    <w:p w14:paraId="22206019" w14:textId="77777777" w:rsidR="008561E3" w:rsidRDefault="008561E3" w:rsidP="00AF1D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20692788"/>
      <w:docPartObj>
        <w:docPartGallery w:val="Page Numbers (Bottom of Page)"/>
        <w:docPartUnique/>
      </w:docPartObj>
    </w:sdtPr>
    <w:sdtEndPr>
      <w:rPr>
        <w:rStyle w:val="PageNumber"/>
      </w:rPr>
    </w:sdtEndPr>
    <w:sdtContent>
      <w:p w14:paraId="292DD845" w14:textId="77777777" w:rsidR="00FD285F" w:rsidRDefault="00FD285F" w:rsidP="00283B6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ECE96EC" w14:textId="77777777" w:rsidR="00FD285F" w:rsidRDefault="00FD285F" w:rsidP="00F3169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77820215"/>
      <w:docPartObj>
        <w:docPartGallery w:val="Page Numbers (Bottom of Page)"/>
        <w:docPartUnique/>
      </w:docPartObj>
    </w:sdtPr>
    <w:sdtEndPr>
      <w:rPr>
        <w:rStyle w:val="PageNumber"/>
      </w:rPr>
    </w:sdtEndPr>
    <w:sdtContent>
      <w:p w14:paraId="03DF2D46" w14:textId="77777777" w:rsidR="00FD285F" w:rsidRDefault="00FD285F" w:rsidP="00283B6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36</w:t>
        </w:r>
        <w:r>
          <w:rPr>
            <w:rStyle w:val="PageNumber"/>
          </w:rPr>
          <w:fldChar w:fldCharType="end"/>
        </w:r>
      </w:p>
    </w:sdtContent>
  </w:sdt>
  <w:p w14:paraId="23D89778" w14:textId="77777777" w:rsidR="00FD285F" w:rsidRDefault="00FD285F" w:rsidP="00F3169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BFF2A7" w14:textId="77777777" w:rsidR="008561E3" w:rsidRDefault="008561E3" w:rsidP="00AF1D54">
      <w:r>
        <w:separator/>
      </w:r>
    </w:p>
  </w:footnote>
  <w:footnote w:type="continuationSeparator" w:id="0">
    <w:p w14:paraId="564C166A" w14:textId="77777777" w:rsidR="008561E3" w:rsidRDefault="008561E3" w:rsidP="00AF1D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E9C67B" w14:textId="15ADD6D0" w:rsidR="00FD285F" w:rsidRPr="00E83CB7" w:rsidRDefault="00D53C84" w:rsidP="00AB6D54">
    <w:pPr>
      <w:pStyle w:val="Header"/>
      <w:jc w:val="right"/>
      <w:rPr>
        <w:color w:val="000000" w:themeColor="text1"/>
        <w:sz w:val="18"/>
        <w:szCs w:val="18"/>
        <w:lang w:val="en-US"/>
      </w:rPr>
    </w:pPr>
    <w:r>
      <w:rPr>
        <w:color w:val="000000" w:themeColor="text1"/>
        <w:sz w:val="18"/>
        <w:szCs w:val="18"/>
        <w:lang w:val="en-US"/>
      </w:rPr>
      <w:t>THE CLIMATIC NICHE OF AFRICAN ANIMAL PRODUCTION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DA7"/>
    <w:rsid w:val="0000050C"/>
    <w:rsid w:val="0000073F"/>
    <w:rsid w:val="00000C8A"/>
    <w:rsid w:val="00001825"/>
    <w:rsid w:val="00002395"/>
    <w:rsid w:val="000031D2"/>
    <w:rsid w:val="000032EA"/>
    <w:rsid w:val="000034A7"/>
    <w:rsid w:val="000042A8"/>
    <w:rsid w:val="00004A1C"/>
    <w:rsid w:val="000066B8"/>
    <w:rsid w:val="0000691D"/>
    <w:rsid w:val="00007492"/>
    <w:rsid w:val="00010633"/>
    <w:rsid w:val="00011638"/>
    <w:rsid w:val="0001453D"/>
    <w:rsid w:val="00015B56"/>
    <w:rsid w:val="00020F0A"/>
    <w:rsid w:val="0002125E"/>
    <w:rsid w:val="00022952"/>
    <w:rsid w:val="00022954"/>
    <w:rsid w:val="00024369"/>
    <w:rsid w:val="000258AE"/>
    <w:rsid w:val="000263AA"/>
    <w:rsid w:val="0002752C"/>
    <w:rsid w:val="00027C87"/>
    <w:rsid w:val="00030B47"/>
    <w:rsid w:val="00032DAC"/>
    <w:rsid w:val="000331C8"/>
    <w:rsid w:val="00034542"/>
    <w:rsid w:val="000345D2"/>
    <w:rsid w:val="00034FB9"/>
    <w:rsid w:val="00036A34"/>
    <w:rsid w:val="00040118"/>
    <w:rsid w:val="000433E6"/>
    <w:rsid w:val="0004400D"/>
    <w:rsid w:val="00044204"/>
    <w:rsid w:val="00050B3E"/>
    <w:rsid w:val="00050BDE"/>
    <w:rsid w:val="00050F80"/>
    <w:rsid w:val="00052407"/>
    <w:rsid w:val="00052AEC"/>
    <w:rsid w:val="0005466B"/>
    <w:rsid w:val="000579F1"/>
    <w:rsid w:val="00064339"/>
    <w:rsid w:val="000656A2"/>
    <w:rsid w:val="00065EFE"/>
    <w:rsid w:val="0006765A"/>
    <w:rsid w:val="0007179D"/>
    <w:rsid w:val="00071C0D"/>
    <w:rsid w:val="00071EE6"/>
    <w:rsid w:val="00072049"/>
    <w:rsid w:val="000738C4"/>
    <w:rsid w:val="0007591A"/>
    <w:rsid w:val="00075DEE"/>
    <w:rsid w:val="000765D9"/>
    <w:rsid w:val="000809E0"/>
    <w:rsid w:val="00081B51"/>
    <w:rsid w:val="00082B08"/>
    <w:rsid w:val="000832E2"/>
    <w:rsid w:val="00083549"/>
    <w:rsid w:val="000842F9"/>
    <w:rsid w:val="000844C5"/>
    <w:rsid w:val="0008744D"/>
    <w:rsid w:val="000908EA"/>
    <w:rsid w:val="00093973"/>
    <w:rsid w:val="00093EDA"/>
    <w:rsid w:val="00095790"/>
    <w:rsid w:val="000A1EA8"/>
    <w:rsid w:val="000A2B1F"/>
    <w:rsid w:val="000A345C"/>
    <w:rsid w:val="000A4FE6"/>
    <w:rsid w:val="000A6DCE"/>
    <w:rsid w:val="000A7B18"/>
    <w:rsid w:val="000B3F24"/>
    <w:rsid w:val="000B5A91"/>
    <w:rsid w:val="000C0475"/>
    <w:rsid w:val="000C18BF"/>
    <w:rsid w:val="000C2684"/>
    <w:rsid w:val="000C36CD"/>
    <w:rsid w:val="000C590F"/>
    <w:rsid w:val="000C5B52"/>
    <w:rsid w:val="000C5B90"/>
    <w:rsid w:val="000C6A59"/>
    <w:rsid w:val="000D0471"/>
    <w:rsid w:val="000D11F4"/>
    <w:rsid w:val="000E225E"/>
    <w:rsid w:val="000E3635"/>
    <w:rsid w:val="000E51D0"/>
    <w:rsid w:val="000F0A92"/>
    <w:rsid w:val="000F1371"/>
    <w:rsid w:val="000F16F0"/>
    <w:rsid w:val="000F16FD"/>
    <w:rsid w:val="000F2A45"/>
    <w:rsid w:val="000F46E5"/>
    <w:rsid w:val="000F6BA0"/>
    <w:rsid w:val="000F76E9"/>
    <w:rsid w:val="00102162"/>
    <w:rsid w:val="001024D3"/>
    <w:rsid w:val="00105477"/>
    <w:rsid w:val="00115147"/>
    <w:rsid w:val="00115F36"/>
    <w:rsid w:val="00116C92"/>
    <w:rsid w:val="001223B1"/>
    <w:rsid w:val="001255D8"/>
    <w:rsid w:val="001262A0"/>
    <w:rsid w:val="001276BD"/>
    <w:rsid w:val="001301F6"/>
    <w:rsid w:val="001313FA"/>
    <w:rsid w:val="0013278F"/>
    <w:rsid w:val="00132B8A"/>
    <w:rsid w:val="001330B8"/>
    <w:rsid w:val="0013381A"/>
    <w:rsid w:val="00135053"/>
    <w:rsid w:val="0013533C"/>
    <w:rsid w:val="0013647B"/>
    <w:rsid w:val="0013651F"/>
    <w:rsid w:val="001377D5"/>
    <w:rsid w:val="0014023F"/>
    <w:rsid w:val="001403E2"/>
    <w:rsid w:val="00140FBC"/>
    <w:rsid w:val="001421B2"/>
    <w:rsid w:val="00143D81"/>
    <w:rsid w:val="001459D0"/>
    <w:rsid w:val="00145EC4"/>
    <w:rsid w:val="00150EE8"/>
    <w:rsid w:val="00154CA9"/>
    <w:rsid w:val="001556B6"/>
    <w:rsid w:val="00155B95"/>
    <w:rsid w:val="001604E6"/>
    <w:rsid w:val="0016463F"/>
    <w:rsid w:val="001678F0"/>
    <w:rsid w:val="00170668"/>
    <w:rsid w:val="00172D4A"/>
    <w:rsid w:val="00173460"/>
    <w:rsid w:val="00173673"/>
    <w:rsid w:val="0017367C"/>
    <w:rsid w:val="00175D7A"/>
    <w:rsid w:val="00180430"/>
    <w:rsid w:val="001823EB"/>
    <w:rsid w:val="001829B8"/>
    <w:rsid w:val="00183EE8"/>
    <w:rsid w:val="00183EF0"/>
    <w:rsid w:val="0018661C"/>
    <w:rsid w:val="00186DC8"/>
    <w:rsid w:val="0019034E"/>
    <w:rsid w:val="00192661"/>
    <w:rsid w:val="001929F8"/>
    <w:rsid w:val="001946AB"/>
    <w:rsid w:val="00195056"/>
    <w:rsid w:val="00196C02"/>
    <w:rsid w:val="001979F9"/>
    <w:rsid w:val="00197F3C"/>
    <w:rsid w:val="001A161A"/>
    <w:rsid w:val="001A1F3B"/>
    <w:rsid w:val="001A2B69"/>
    <w:rsid w:val="001A328E"/>
    <w:rsid w:val="001A39B2"/>
    <w:rsid w:val="001A41A0"/>
    <w:rsid w:val="001A567F"/>
    <w:rsid w:val="001A663E"/>
    <w:rsid w:val="001B0EC3"/>
    <w:rsid w:val="001B184B"/>
    <w:rsid w:val="001B1A9E"/>
    <w:rsid w:val="001B3D73"/>
    <w:rsid w:val="001B3F86"/>
    <w:rsid w:val="001B6002"/>
    <w:rsid w:val="001B63A1"/>
    <w:rsid w:val="001C010F"/>
    <w:rsid w:val="001C0230"/>
    <w:rsid w:val="001C0626"/>
    <w:rsid w:val="001C0D33"/>
    <w:rsid w:val="001C137C"/>
    <w:rsid w:val="001C3780"/>
    <w:rsid w:val="001C4660"/>
    <w:rsid w:val="001C4B1C"/>
    <w:rsid w:val="001C51CD"/>
    <w:rsid w:val="001C67B4"/>
    <w:rsid w:val="001C6B8B"/>
    <w:rsid w:val="001E1C2C"/>
    <w:rsid w:val="001E2D9F"/>
    <w:rsid w:val="001E2EB1"/>
    <w:rsid w:val="001E2FB2"/>
    <w:rsid w:val="001E32C0"/>
    <w:rsid w:val="001E49AE"/>
    <w:rsid w:val="001E517D"/>
    <w:rsid w:val="001E72AC"/>
    <w:rsid w:val="001F1C8D"/>
    <w:rsid w:val="001F2299"/>
    <w:rsid w:val="001F5820"/>
    <w:rsid w:val="001F5938"/>
    <w:rsid w:val="001F6B56"/>
    <w:rsid w:val="001F7A26"/>
    <w:rsid w:val="002005C5"/>
    <w:rsid w:val="0020127F"/>
    <w:rsid w:val="002032ED"/>
    <w:rsid w:val="0020346A"/>
    <w:rsid w:val="00203B9C"/>
    <w:rsid w:val="00205274"/>
    <w:rsid w:val="0020550A"/>
    <w:rsid w:val="0020563A"/>
    <w:rsid w:val="00206690"/>
    <w:rsid w:val="00207287"/>
    <w:rsid w:val="00207D37"/>
    <w:rsid w:val="00210342"/>
    <w:rsid w:val="00210A77"/>
    <w:rsid w:val="00210EA3"/>
    <w:rsid w:val="0021129B"/>
    <w:rsid w:val="00211EF9"/>
    <w:rsid w:val="00213170"/>
    <w:rsid w:val="00215A3C"/>
    <w:rsid w:val="00216282"/>
    <w:rsid w:val="002166B6"/>
    <w:rsid w:val="002179C5"/>
    <w:rsid w:val="00217C63"/>
    <w:rsid w:val="00226520"/>
    <w:rsid w:val="002324C8"/>
    <w:rsid w:val="0023285F"/>
    <w:rsid w:val="00233A78"/>
    <w:rsid w:val="002345B6"/>
    <w:rsid w:val="00236CCB"/>
    <w:rsid w:val="00237BFB"/>
    <w:rsid w:val="00240415"/>
    <w:rsid w:val="0024156A"/>
    <w:rsid w:val="002419A8"/>
    <w:rsid w:val="00242844"/>
    <w:rsid w:val="002437B2"/>
    <w:rsid w:val="002465D2"/>
    <w:rsid w:val="00247CAF"/>
    <w:rsid w:val="002515A7"/>
    <w:rsid w:val="00251853"/>
    <w:rsid w:val="00251880"/>
    <w:rsid w:val="00251B07"/>
    <w:rsid w:val="0025248D"/>
    <w:rsid w:val="002532A4"/>
    <w:rsid w:val="00255CB6"/>
    <w:rsid w:val="0025758C"/>
    <w:rsid w:val="00262217"/>
    <w:rsid w:val="00265CFB"/>
    <w:rsid w:val="00267150"/>
    <w:rsid w:val="00267E6E"/>
    <w:rsid w:val="002732AD"/>
    <w:rsid w:val="00273395"/>
    <w:rsid w:val="002740E9"/>
    <w:rsid w:val="00274430"/>
    <w:rsid w:val="002745E2"/>
    <w:rsid w:val="002756BA"/>
    <w:rsid w:val="00275A3B"/>
    <w:rsid w:val="0027788B"/>
    <w:rsid w:val="00280336"/>
    <w:rsid w:val="00283B6F"/>
    <w:rsid w:val="00284358"/>
    <w:rsid w:val="00285749"/>
    <w:rsid w:val="00286C99"/>
    <w:rsid w:val="00287FAC"/>
    <w:rsid w:val="00290716"/>
    <w:rsid w:val="00292C6B"/>
    <w:rsid w:val="0029369A"/>
    <w:rsid w:val="00293FBE"/>
    <w:rsid w:val="00295929"/>
    <w:rsid w:val="00295960"/>
    <w:rsid w:val="00297995"/>
    <w:rsid w:val="002A10FC"/>
    <w:rsid w:val="002A2032"/>
    <w:rsid w:val="002A274F"/>
    <w:rsid w:val="002A2959"/>
    <w:rsid w:val="002A3AA5"/>
    <w:rsid w:val="002A514A"/>
    <w:rsid w:val="002A67A4"/>
    <w:rsid w:val="002B0BA1"/>
    <w:rsid w:val="002B2951"/>
    <w:rsid w:val="002B296C"/>
    <w:rsid w:val="002B2F91"/>
    <w:rsid w:val="002B3687"/>
    <w:rsid w:val="002C0099"/>
    <w:rsid w:val="002C165E"/>
    <w:rsid w:val="002C249B"/>
    <w:rsid w:val="002C3D6B"/>
    <w:rsid w:val="002C4261"/>
    <w:rsid w:val="002C4E78"/>
    <w:rsid w:val="002C6714"/>
    <w:rsid w:val="002D06EB"/>
    <w:rsid w:val="002D18F2"/>
    <w:rsid w:val="002D1953"/>
    <w:rsid w:val="002D746C"/>
    <w:rsid w:val="002E0D67"/>
    <w:rsid w:val="002E0ED1"/>
    <w:rsid w:val="002E1AF9"/>
    <w:rsid w:val="002E2876"/>
    <w:rsid w:val="002E32D6"/>
    <w:rsid w:val="002E5747"/>
    <w:rsid w:val="002E5D92"/>
    <w:rsid w:val="002E64EC"/>
    <w:rsid w:val="002E780D"/>
    <w:rsid w:val="002E7BF0"/>
    <w:rsid w:val="002F2024"/>
    <w:rsid w:val="002F392A"/>
    <w:rsid w:val="002F4DD9"/>
    <w:rsid w:val="002F5033"/>
    <w:rsid w:val="002F680B"/>
    <w:rsid w:val="003015DC"/>
    <w:rsid w:val="0030196E"/>
    <w:rsid w:val="00305AD2"/>
    <w:rsid w:val="003077E9"/>
    <w:rsid w:val="00307AB6"/>
    <w:rsid w:val="00310E0A"/>
    <w:rsid w:val="00311682"/>
    <w:rsid w:val="00313588"/>
    <w:rsid w:val="003145EB"/>
    <w:rsid w:val="00314F84"/>
    <w:rsid w:val="00316224"/>
    <w:rsid w:val="00316C47"/>
    <w:rsid w:val="0031741E"/>
    <w:rsid w:val="00317DB8"/>
    <w:rsid w:val="003206E8"/>
    <w:rsid w:val="00320FB9"/>
    <w:rsid w:val="003235E5"/>
    <w:rsid w:val="0032394F"/>
    <w:rsid w:val="00325810"/>
    <w:rsid w:val="0032692C"/>
    <w:rsid w:val="00326E1B"/>
    <w:rsid w:val="003301EC"/>
    <w:rsid w:val="003312E0"/>
    <w:rsid w:val="00332C69"/>
    <w:rsid w:val="00333128"/>
    <w:rsid w:val="00333300"/>
    <w:rsid w:val="00334F56"/>
    <w:rsid w:val="003361F2"/>
    <w:rsid w:val="0034041F"/>
    <w:rsid w:val="00340556"/>
    <w:rsid w:val="00341696"/>
    <w:rsid w:val="00342B71"/>
    <w:rsid w:val="00344628"/>
    <w:rsid w:val="00345B5E"/>
    <w:rsid w:val="00346197"/>
    <w:rsid w:val="00346489"/>
    <w:rsid w:val="003469DB"/>
    <w:rsid w:val="003475BE"/>
    <w:rsid w:val="00350DCC"/>
    <w:rsid w:val="0035104C"/>
    <w:rsid w:val="0035133C"/>
    <w:rsid w:val="00355F10"/>
    <w:rsid w:val="00356294"/>
    <w:rsid w:val="003576EE"/>
    <w:rsid w:val="00357969"/>
    <w:rsid w:val="00360344"/>
    <w:rsid w:val="00360426"/>
    <w:rsid w:val="00361621"/>
    <w:rsid w:val="003619D9"/>
    <w:rsid w:val="00361C2F"/>
    <w:rsid w:val="00361DF5"/>
    <w:rsid w:val="0036486D"/>
    <w:rsid w:val="003669EC"/>
    <w:rsid w:val="00366E11"/>
    <w:rsid w:val="00367164"/>
    <w:rsid w:val="0036756D"/>
    <w:rsid w:val="003712CA"/>
    <w:rsid w:val="00371DD4"/>
    <w:rsid w:val="0037390D"/>
    <w:rsid w:val="003747B8"/>
    <w:rsid w:val="00375DB1"/>
    <w:rsid w:val="00375FF2"/>
    <w:rsid w:val="00376D6B"/>
    <w:rsid w:val="0038089F"/>
    <w:rsid w:val="0038103D"/>
    <w:rsid w:val="00381511"/>
    <w:rsid w:val="00381CA0"/>
    <w:rsid w:val="00382830"/>
    <w:rsid w:val="00385437"/>
    <w:rsid w:val="00385DBA"/>
    <w:rsid w:val="00391961"/>
    <w:rsid w:val="00392442"/>
    <w:rsid w:val="0039419D"/>
    <w:rsid w:val="00396485"/>
    <w:rsid w:val="00396770"/>
    <w:rsid w:val="00397551"/>
    <w:rsid w:val="003977AF"/>
    <w:rsid w:val="00397804"/>
    <w:rsid w:val="00397CA9"/>
    <w:rsid w:val="003A25D7"/>
    <w:rsid w:val="003A736B"/>
    <w:rsid w:val="003A7B11"/>
    <w:rsid w:val="003B01BC"/>
    <w:rsid w:val="003B0693"/>
    <w:rsid w:val="003B0FAE"/>
    <w:rsid w:val="003B194B"/>
    <w:rsid w:val="003B2521"/>
    <w:rsid w:val="003B42B2"/>
    <w:rsid w:val="003B4E28"/>
    <w:rsid w:val="003B74FC"/>
    <w:rsid w:val="003B76C9"/>
    <w:rsid w:val="003C0AA6"/>
    <w:rsid w:val="003D1E7A"/>
    <w:rsid w:val="003D26C8"/>
    <w:rsid w:val="003D3249"/>
    <w:rsid w:val="003D4267"/>
    <w:rsid w:val="003D5B0E"/>
    <w:rsid w:val="003D7AB7"/>
    <w:rsid w:val="003E114D"/>
    <w:rsid w:val="003E7CF6"/>
    <w:rsid w:val="003F0D60"/>
    <w:rsid w:val="003F1612"/>
    <w:rsid w:val="003F3476"/>
    <w:rsid w:val="003F3D85"/>
    <w:rsid w:val="003F41DE"/>
    <w:rsid w:val="003F7E0B"/>
    <w:rsid w:val="00400744"/>
    <w:rsid w:val="00400748"/>
    <w:rsid w:val="00400A47"/>
    <w:rsid w:val="00400E8B"/>
    <w:rsid w:val="004011A5"/>
    <w:rsid w:val="0040359B"/>
    <w:rsid w:val="00403AA4"/>
    <w:rsid w:val="00411E13"/>
    <w:rsid w:val="00411F12"/>
    <w:rsid w:val="00412141"/>
    <w:rsid w:val="00413778"/>
    <w:rsid w:val="00413B76"/>
    <w:rsid w:val="0041400C"/>
    <w:rsid w:val="00414CA7"/>
    <w:rsid w:val="00414E7C"/>
    <w:rsid w:val="00415BFE"/>
    <w:rsid w:val="00416E20"/>
    <w:rsid w:val="004176B0"/>
    <w:rsid w:val="00420225"/>
    <w:rsid w:val="0042089E"/>
    <w:rsid w:val="00422280"/>
    <w:rsid w:val="00422C8B"/>
    <w:rsid w:val="00424AC7"/>
    <w:rsid w:val="00425185"/>
    <w:rsid w:val="00425F50"/>
    <w:rsid w:val="00425F8D"/>
    <w:rsid w:val="00426885"/>
    <w:rsid w:val="00426FCC"/>
    <w:rsid w:val="0043062F"/>
    <w:rsid w:val="004309BF"/>
    <w:rsid w:val="00431DBB"/>
    <w:rsid w:val="004322FB"/>
    <w:rsid w:val="00432930"/>
    <w:rsid w:val="004364D4"/>
    <w:rsid w:val="00436B0E"/>
    <w:rsid w:val="00436BDB"/>
    <w:rsid w:val="0043798E"/>
    <w:rsid w:val="00437C48"/>
    <w:rsid w:val="0044088E"/>
    <w:rsid w:val="0044147E"/>
    <w:rsid w:val="00441887"/>
    <w:rsid w:val="00446980"/>
    <w:rsid w:val="00446BEF"/>
    <w:rsid w:val="0044709F"/>
    <w:rsid w:val="004503EC"/>
    <w:rsid w:val="004511D9"/>
    <w:rsid w:val="00451807"/>
    <w:rsid w:val="00452816"/>
    <w:rsid w:val="00453E1F"/>
    <w:rsid w:val="00455B54"/>
    <w:rsid w:val="00461D1E"/>
    <w:rsid w:val="0046218E"/>
    <w:rsid w:val="00463A73"/>
    <w:rsid w:val="00463DBA"/>
    <w:rsid w:val="004664AE"/>
    <w:rsid w:val="00470156"/>
    <w:rsid w:val="00470461"/>
    <w:rsid w:val="00476E27"/>
    <w:rsid w:val="00477E18"/>
    <w:rsid w:val="00481915"/>
    <w:rsid w:val="00483C60"/>
    <w:rsid w:val="00483C8B"/>
    <w:rsid w:val="00485AE7"/>
    <w:rsid w:val="00486159"/>
    <w:rsid w:val="004868DE"/>
    <w:rsid w:val="004926C7"/>
    <w:rsid w:val="004930AB"/>
    <w:rsid w:val="004931EF"/>
    <w:rsid w:val="00493E87"/>
    <w:rsid w:val="00494B8E"/>
    <w:rsid w:val="00496A17"/>
    <w:rsid w:val="00497B2E"/>
    <w:rsid w:val="004A3FFB"/>
    <w:rsid w:val="004A7FFA"/>
    <w:rsid w:val="004B4946"/>
    <w:rsid w:val="004B521E"/>
    <w:rsid w:val="004B532B"/>
    <w:rsid w:val="004B7012"/>
    <w:rsid w:val="004C35EE"/>
    <w:rsid w:val="004C48F4"/>
    <w:rsid w:val="004C491A"/>
    <w:rsid w:val="004C528A"/>
    <w:rsid w:val="004D00DB"/>
    <w:rsid w:val="004D1A70"/>
    <w:rsid w:val="004D2331"/>
    <w:rsid w:val="004D39A2"/>
    <w:rsid w:val="004D732B"/>
    <w:rsid w:val="004D74DC"/>
    <w:rsid w:val="004E0DF9"/>
    <w:rsid w:val="004E28AE"/>
    <w:rsid w:val="004E3A41"/>
    <w:rsid w:val="004E722B"/>
    <w:rsid w:val="004E7F9C"/>
    <w:rsid w:val="004F0550"/>
    <w:rsid w:val="004F1056"/>
    <w:rsid w:val="004F2505"/>
    <w:rsid w:val="004F454E"/>
    <w:rsid w:val="004F79FA"/>
    <w:rsid w:val="00500D9B"/>
    <w:rsid w:val="005011F0"/>
    <w:rsid w:val="00502635"/>
    <w:rsid w:val="00504CEA"/>
    <w:rsid w:val="00505F8E"/>
    <w:rsid w:val="005068E0"/>
    <w:rsid w:val="00506B8F"/>
    <w:rsid w:val="0051260A"/>
    <w:rsid w:val="005141F8"/>
    <w:rsid w:val="00514DF5"/>
    <w:rsid w:val="00517A8C"/>
    <w:rsid w:val="0052099B"/>
    <w:rsid w:val="00523D1D"/>
    <w:rsid w:val="005307C8"/>
    <w:rsid w:val="00532203"/>
    <w:rsid w:val="00532711"/>
    <w:rsid w:val="00532E9E"/>
    <w:rsid w:val="00532F08"/>
    <w:rsid w:val="0053380B"/>
    <w:rsid w:val="005350E6"/>
    <w:rsid w:val="00540903"/>
    <w:rsid w:val="00540FC7"/>
    <w:rsid w:val="00541DA7"/>
    <w:rsid w:val="005440DF"/>
    <w:rsid w:val="00544593"/>
    <w:rsid w:val="00545080"/>
    <w:rsid w:val="00545F76"/>
    <w:rsid w:val="00546371"/>
    <w:rsid w:val="005465A6"/>
    <w:rsid w:val="00546E28"/>
    <w:rsid w:val="00546EEE"/>
    <w:rsid w:val="00550465"/>
    <w:rsid w:val="00552E2F"/>
    <w:rsid w:val="00555585"/>
    <w:rsid w:val="0055592C"/>
    <w:rsid w:val="00556377"/>
    <w:rsid w:val="00557073"/>
    <w:rsid w:val="0056175B"/>
    <w:rsid w:val="00561950"/>
    <w:rsid w:val="005717DA"/>
    <w:rsid w:val="00571E02"/>
    <w:rsid w:val="005738BF"/>
    <w:rsid w:val="00573C66"/>
    <w:rsid w:val="005762B2"/>
    <w:rsid w:val="005765FB"/>
    <w:rsid w:val="00576665"/>
    <w:rsid w:val="005803D2"/>
    <w:rsid w:val="00581633"/>
    <w:rsid w:val="00581DE9"/>
    <w:rsid w:val="0058260A"/>
    <w:rsid w:val="00583510"/>
    <w:rsid w:val="005836CB"/>
    <w:rsid w:val="00583D7B"/>
    <w:rsid w:val="00584499"/>
    <w:rsid w:val="0058510F"/>
    <w:rsid w:val="005852F4"/>
    <w:rsid w:val="005910CE"/>
    <w:rsid w:val="005914B5"/>
    <w:rsid w:val="00592959"/>
    <w:rsid w:val="00593DAE"/>
    <w:rsid w:val="005942E7"/>
    <w:rsid w:val="00594585"/>
    <w:rsid w:val="00596072"/>
    <w:rsid w:val="005966D9"/>
    <w:rsid w:val="005A35F0"/>
    <w:rsid w:val="005A3888"/>
    <w:rsid w:val="005A42A9"/>
    <w:rsid w:val="005A5C73"/>
    <w:rsid w:val="005A6E5C"/>
    <w:rsid w:val="005B2B7D"/>
    <w:rsid w:val="005B6EE0"/>
    <w:rsid w:val="005C043D"/>
    <w:rsid w:val="005C0509"/>
    <w:rsid w:val="005C1727"/>
    <w:rsid w:val="005C2D7E"/>
    <w:rsid w:val="005C3903"/>
    <w:rsid w:val="005C4ABE"/>
    <w:rsid w:val="005C669D"/>
    <w:rsid w:val="005C6F83"/>
    <w:rsid w:val="005D3A63"/>
    <w:rsid w:val="005D4E93"/>
    <w:rsid w:val="005D554D"/>
    <w:rsid w:val="005D5C57"/>
    <w:rsid w:val="005D6BD4"/>
    <w:rsid w:val="005D6C7D"/>
    <w:rsid w:val="005D7C93"/>
    <w:rsid w:val="005D7D0B"/>
    <w:rsid w:val="005E061C"/>
    <w:rsid w:val="005E1EBA"/>
    <w:rsid w:val="005E38F2"/>
    <w:rsid w:val="005F07FF"/>
    <w:rsid w:val="005F08F0"/>
    <w:rsid w:val="005F09D2"/>
    <w:rsid w:val="005F2A4F"/>
    <w:rsid w:val="005F37BB"/>
    <w:rsid w:val="005F3B36"/>
    <w:rsid w:val="005F6629"/>
    <w:rsid w:val="0060172B"/>
    <w:rsid w:val="00601E50"/>
    <w:rsid w:val="006028A3"/>
    <w:rsid w:val="00603487"/>
    <w:rsid w:val="00605AA6"/>
    <w:rsid w:val="00606F26"/>
    <w:rsid w:val="0060721A"/>
    <w:rsid w:val="0061026E"/>
    <w:rsid w:val="00610EFE"/>
    <w:rsid w:val="00611092"/>
    <w:rsid w:val="00612421"/>
    <w:rsid w:val="0061689F"/>
    <w:rsid w:val="0062011A"/>
    <w:rsid w:val="0062162A"/>
    <w:rsid w:val="00623244"/>
    <w:rsid w:val="006234D7"/>
    <w:rsid w:val="00623B2B"/>
    <w:rsid w:val="0062400C"/>
    <w:rsid w:val="00624658"/>
    <w:rsid w:val="006251D5"/>
    <w:rsid w:val="00625449"/>
    <w:rsid w:val="0062565A"/>
    <w:rsid w:val="00626269"/>
    <w:rsid w:val="00627A1B"/>
    <w:rsid w:val="00631BA6"/>
    <w:rsid w:val="00631C3E"/>
    <w:rsid w:val="0063271F"/>
    <w:rsid w:val="006327DD"/>
    <w:rsid w:val="00632BAC"/>
    <w:rsid w:val="00633801"/>
    <w:rsid w:val="006342BC"/>
    <w:rsid w:val="00635D0A"/>
    <w:rsid w:val="00636093"/>
    <w:rsid w:val="00641962"/>
    <w:rsid w:val="0064488E"/>
    <w:rsid w:val="006467B6"/>
    <w:rsid w:val="00647B53"/>
    <w:rsid w:val="00650CE2"/>
    <w:rsid w:val="00651286"/>
    <w:rsid w:val="00651E1C"/>
    <w:rsid w:val="006540A6"/>
    <w:rsid w:val="0065412E"/>
    <w:rsid w:val="0065684F"/>
    <w:rsid w:val="006612BF"/>
    <w:rsid w:val="006627A3"/>
    <w:rsid w:val="0066392B"/>
    <w:rsid w:val="00665064"/>
    <w:rsid w:val="00665F63"/>
    <w:rsid w:val="006664E2"/>
    <w:rsid w:val="00672CAF"/>
    <w:rsid w:val="00674710"/>
    <w:rsid w:val="00675216"/>
    <w:rsid w:val="00675733"/>
    <w:rsid w:val="00677773"/>
    <w:rsid w:val="00680A35"/>
    <w:rsid w:val="006825B9"/>
    <w:rsid w:val="0068375F"/>
    <w:rsid w:val="006838A3"/>
    <w:rsid w:val="00683DBB"/>
    <w:rsid w:val="00684A21"/>
    <w:rsid w:val="0068507D"/>
    <w:rsid w:val="00690D4B"/>
    <w:rsid w:val="006935B3"/>
    <w:rsid w:val="00693908"/>
    <w:rsid w:val="006939F9"/>
    <w:rsid w:val="00696369"/>
    <w:rsid w:val="006A55D4"/>
    <w:rsid w:val="006A5A42"/>
    <w:rsid w:val="006A5E85"/>
    <w:rsid w:val="006A6722"/>
    <w:rsid w:val="006A6763"/>
    <w:rsid w:val="006A77AC"/>
    <w:rsid w:val="006B0EFD"/>
    <w:rsid w:val="006B2112"/>
    <w:rsid w:val="006B705E"/>
    <w:rsid w:val="006C20C8"/>
    <w:rsid w:val="006C42F8"/>
    <w:rsid w:val="006C60E6"/>
    <w:rsid w:val="006C7EC2"/>
    <w:rsid w:val="006D0DA2"/>
    <w:rsid w:val="006D1989"/>
    <w:rsid w:val="006D1CAC"/>
    <w:rsid w:val="006D3AD9"/>
    <w:rsid w:val="006D4AD3"/>
    <w:rsid w:val="006D4BCA"/>
    <w:rsid w:val="006D55DE"/>
    <w:rsid w:val="006D715B"/>
    <w:rsid w:val="006E022E"/>
    <w:rsid w:val="006E2146"/>
    <w:rsid w:val="006E3B67"/>
    <w:rsid w:val="006E7360"/>
    <w:rsid w:val="006E7C39"/>
    <w:rsid w:val="006F005D"/>
    <w:rsid w:val="006F0A38"/>
    <w:rsid w:val="006F11B1"/>
    <w:rsid w:val="006F2CEA"/>
    <w:rsid w:val="006F3A87"/>
    <w:rsid w:val="006F59D3"/>
    <w:rsid w:val="006F612F"/>
    <w:rsid w:val="00702B14"/>
    <w:rsid w:val="00703129"/>
    <w:rsid w:val="00704BD0"/>
    <w:rsid w:val="00704EE2"/>
    <w:rsid w:val="007057A1"/>
    <w:rsid w:val="00705D8D"/>
    <w:rsid w:val="00707477"/>
    <w:rsid w:val="00707E17"/>
    <w:rsid w:val="00710FA7"/>
    <w:rsid w:val="00711ABF"/>
    <w:rsid w:val="00713D65"/>
    <w:rsid w:val="00714268"/>
    <w:rsid w:val="00714353"/>
    <w:rsid w:val="00715786"/>
    <w:rsid w:val="00715C33"/>
    <w:rsid w:val="00717584"/>
    <w:rsid w:val="00722F0D"/>
    <w:rsid w:val="00725BBA"/>
    <w:rsid w:val="00730960"/>
    <w:rsid w:val="00731809"/>
    <w:rsid w:val="00732DD1"/>
    <w:rsid w:val="00736078"/>
    <w:rsid w:val="00737A37"/>
    <w:rsid w:val="00746AF9"/>
    <w:rsid w:val="00747A6F"/>
    <w:rsid w:val="007524C2"/>
    <w:rsid w:val="007549FD"/>
    <w:rsid w:val="00755536"/>
    <w:rsid w:val="00761131"/>
    <w:rsid w:val="00762001"/>
    <w:rsid w:val="00762673"/>
    <w:rsid w:val="007627DC"/>
    <w:rsid w:val="00763A54"/>
    <w:rsid w:val="00764343"/>
    <w:rsid w:val="0076454C"/>
    <w:rsid w:val="0076456C"/>
    <w:rsid w:val="00764ACE"/>
    <w:rsid w:val="0076572F"/>
    <w:rsid w:val="007663A3"/>
    <w:rsid w:val="00767257"/>
    <w:rsid w:val="007715A0"/>
    <w:rsid w:val="007734C7"/>
    <w:rsid w:val="0077467B"/>
    <w:rsid w:val="0077481E"/>
    <w:rsid w:val="007748A0"/>
    <w:rsid w:val="0077664A"/>
    <w:rsid w:val="00780948"/>
    <w:rsid w:val="00784E72"/>
    <w:rsid w:val="00786E71"/>
    <w:rsid w:val="00791843"/>
    <w:rsid w:val="007924E8"/>
    <w:rsid w:val="00793A38"/>
    <w:rsid w:val="00793DFC"/>
    <w:rsid w:val="00796A98"/>
    <w:rsid w:val="007A1C04"/>
    <w:rsid w:val="007A1C9B"/>
    <w:rsid w:val="007A1F95"/>
    <w:rsid w:val="007A3D88"/>
    <w:rsid w:val="007A4854"/>
    <w:rsid w:val="007A5BF8"/>
    <w:rsid w:val="007B176E"/>
    <w:rsid w:val="007B2B04"/>
    <w:rsid w:val="007B3122"/>
    <w:rsid w:val="007B320F"/>
    <w:rsid w:val="007B3B22"/>
    <w:rsid w:val="007B3CE0"/>
    <w:rsid w:val="007B3FDE"/>
    <w:rsid w:val="007B4DE1"/>
    <w:rsid w:val="007B62AB"/>
    <w:rsid w:val="007B72AC"/>
    <w:rsid w:val="007B752A"/>
    <w:rsid w:val="007C34A4"/>
    <w:rsid w:val="007C6018"/>
    <w:rsid w:val="007C61F1"/>
    <w:rsid w:val="007C6E68"/>
    <w:rsid w:val="007C7351"/>
    <w:rsid w:val="007C798F"/>
    <w:rsid w:val="007D1153"/>
    <w:rsid w:val="007D3763"/>
    <w:rsid w:val="007D55FF"/>
    <w:rsid w:val="007E095E"/>
    <w:rsid w:val="007E257E"/>
    <w:rsid w:val="007E258B"/>
    <w:rsid w:val="007E394E"/>
    <w:rsid w:val="007E44F1"/>
    <w:rsid w:val="007E5306"/>
    <w:rsid w:val="007E6418"/>
    <w:rsid w:val="007E6449"/>
    <w:rsid w:val="007E66EB"/>
    <w:rsid w:val="007E68A6"/>
    <w:rsid w:val="007E6DD0"/>
    <w:rsid w:val="007E7492"/>
    <w:rsid w:val="007F0205"/>
    <w:rsid w:val="007F0B16"/>
    <w:rsid w:val="007F2C4A"/>
    <w:rsid w:val="007F5697"/>
    <w:rsid w:val="00800C3F"/>
    <w:rsid w:val="008044A0"/>
    <w:rsid w:val="0080481B"/>
    <w:rsid w:val="00804DF9"/>
    <w:rsid w:val="00804F32"/>
    <w:rsid w:val="0080556E"/>
    <w:rsid w:val="00806710"/>
    <w:rsid w:val="00811548"/>
    <w:rsid w:val="008115AD"/>
    <w:rsid w:val="00811C49"/>
    <w:rsid w:val="00813DBA"/>
    <w:rsid w:val="00817714"/>
    <w:rsid w:val="00820AB8"/>
    <w:rsid w:val="00820E08"/>
    <w:rsid w:val="00821046"/>
    <w:rsid w:val="00821FE2"/>
    <w:rsid w:val="008243A5"/>
    <w:rsid w:val="008244D0"/>
    <w:rsid w:val="008245FF"/>
    <w:rsid w:val="00825EE6"/>
    <w:rsid w:val="0082674F"/>
    <w:rsid w:val="008279F5"/>
    <w:rsid w:val="00831FAC"/>
    <w:rsid w:val="008324A3"/>
    <w:rsid w:val="00833C9A"/>
    <w:rsid w:val="00834750"/>
    <w:rsid w:val="00834C8A"/>
    <w:rsid w:val="00834DA6"/>
    <w:rsid w:val="00835D20"/>
    <w:rsid w:val="008373CA"/>
    <w:rsid w:val="00842F79"/>
    <w:rsid w:val="0084325A"/>
    <w:rsid w:val="008455B4"/>
    <w:rsid w:val="00846053"/>
    <w:rsid w:val="00847B56"/>
    <w:rsid w:val="00852672"/>
    <w:rsid w:val="00852D92"/>
    <w:rsid w:val="008555ED"/>
    <w:rsid w:val="008561E3"/>
    <w:rsid w:val="008568A7"/>
    <w:rsid w:val="00857602"/>
    <w:rsid w:val="0085796C"/>
    <w:rsid w:val="008631B1"/>
    <w:rsid w:val="008651AA"/>
    <w:rsid w:val="00866905"/>
    <w:rsid w:val="00867224"/>
    <w:rsid w:val="00871BBF"/>
    <w:rsid w:val="00872023"/>
    <w:rsid w:val="00872A5B"/>
    <w:rsid w:val="00872F70"/>
    <w:rsid w:val="00874C65"/>
    <w:rsid w:val="00875D9A"/>
    <w:rsid w:val="008770C6"/>
    <w:rsid w:val="0087754A"/>
    <w:rsid w:val="00880331"/>
    <w:rsid w:val="00881936"/>
    <w:rsid w:val="008841DD"/>
    <w:rsid w:val="00884835"/>
    <w:rsid w:val="0088714C"/>
    <w:rsid w:val="008943E2"/>
    <w:rsid w:val="008964B4"/>
    <w:rsid w:val="008978D3"/>
    <w:rsid w:val="008A0314"/>
    <w:rsid w:val="008A303B"/>
    <w:rsid w:val="008A4692"/>
    <w:rsid w:val="008A688D"/>
    <w:rsid w:val="008A7BFD"/>
    <w:rsid w:val="008A7E9A"/>
    <w:rsid w:val="008B0897"/>
    <w:rsid w:val="008B1C5F"/>
    <w:rsid w:val="008B2F44"/>
    <w:rsid w:val="008B4042"/>
    <w:rsid w:val="008B4D33"/>
    <w:rsid w:val="008B75E4"/>
    <w:rsid w:val="008C0FC4"/>
    <w:rsid w:val="008C1350"/>
    <w:rsid w:val="008C345B"/>
    <w:rsid w:val="008C5730"/>
    <w:rsid w:val="008D071D"/>
    <w:rsid w:val="008D0A30"/>
    <w:rsid w:val="008D1B51"/>
    <w:rsid w:val="008D3325"/>
    <w:rsid w:val="008D3F1A"/>
    <w:rsid w:val="008D642B"/>
    <w:rsid w:val="008D6815"/>
    <w:rsid w:val="008E0330"/>
    <w:rsid w:val="008E0968"/>
    <w:rsid w:val="008E278C"/>
    <w:rsid w:val="008E4A30"/>
    <w:rsid w:val="008E5447"/>
    <w:rsid w:val="008E7172"/>
    <w:rsid w:val="008E7B6B"/>
    <w:rsid w:val="008F0F8E"/>
    <w:rsid w:val="008F2352"/>
    <w:rsid w:val="008F288E"/>
    <w:rsid w:val="008F3070"/>
    <w:rsid w:val="008F6CF4"/>
    <w:rsid w:val="008F7B78"/>
    <w:rsid w:val="00900885"/>
    <w:rsid w:val="0090307D"/>
    <w:rsid w:val="009033C4"/>
    <w:rsid w:val="00906399"/>
    <w:rsid w:val="00906742"/>
    <w:rsid w:val="009163E8"/>
    <w:rsid w:val="00920FBB"/>
    <w:rsid w:val="0092328A"/>
    <w:rsid w:val="0092352B"/>
    <w:rsid w:val="009244BC"/>
    <w:rsid w:val="00926270"/>
    <w:rsid w:val="00930541"/>
    <w:rsid w:val="009320EE"/>
    <w:rsid w:val="00934130"/>
    <w:rsid w:val="00934F50"/>
    <w:rsid w:val="00940015"/>
    <w:rsid w:val="009401CF"/>
    <w:rsid w:val="00941A9A"/>
    <w:rsid w:val="00942AB2"/>
    <w:rsid w:val="009437CC"/>
    <w:rsid w:val="00943B07"/>
    <w:rsid w:val="00945C48"/>
    <w:rsid w:val="009470AA"/>
    <w:rsid w:val="00947199"/>
    <w:rsid w:val="009471A0"/>
    <w:rsid w:val="00950CA0"/>
    <w:rsid w:val="00951431"/>
    <w:rsid w:val="0095378F"/>
    <w:rsid w:val="00954633"/>
    <w:rsid w:val="009559D1"/>
    <w:rsid w:val="00955A40"/>
    <w:rsid w:val="00956ADF"/>
    <w:rsid w:val="00956EA2"/>
    <w:rsid w:val="00961898"/>
    <w:rsid w:val="00963001"/>
    <w:rsid w:val="009632BC"/>
    <w:rsid w:val="00964265"/>
    <w:rsid w:val="009646F7"/>
    <w:rsid w:val="00967518"/>
    <w:rsid w:val="00972175"/>
    <w:rsid w:val="00972D83"/>
    <w:rsid w:val="009744D1"/>
    <w:rsid w:val="0097642D"/>
    <w:rsid w:val="00977FD6"/>
    <w:rsid w:val="00980123"/>
    <w:rsid w:val="00984644"/>
    <w:rsid w:val="0098560F"/>
    <w:rsid w:val="00985825"/>
    <w:rsid w:val="009873BF"/>
    <w:rsid w:val="00987E2D"/>
    <w:rsid w:val="00991351"/>
    <w:rsid w:val="009918A6"/>
    <w:rsid w:val="00993134"/>
    <w:rsid w:val="00993CB2"/>
    <w:rsid w:val="00993E7B"/>
    <w:rsid w:val="00996250"/>
    <w:rsid w:val="0099633B"/>
    <w:rsid w:val="00996556"/>
    <w:rsid w:val="00996E6D"/>
    <w:rsid w:val="0099782D"/>
    <w:rsid w:val="00997C2E"/>
    <w:rsid w:val="009A0043"/>
    <w:rsid w:val="009A46F7"/>
    <w:rsid w:val="009A53D2"/>
    <w:rsid w:val="009A5860"/>
    <w:rsid w:val="009A5A23"/>
    <w:rsid w:val="009B0AA2"/>
    <w:rsid w:val="009B662E"/>
    <w:rsid w:val="009B6CCD"/>
    <w:rsid w:val="009C076A"/>
    <w:rsid w:val="009C57E6"/>
    <w:rsid w:val="009C685B"/>
    <w:rsid w:val="009D259E"/>
    <w:rsid w:val="009D2D98"/>
    <w:rsid w:val="009D5BE0"/>
    <w:rsid w:val="009E2154"/>
    <w:rsid w:val="009E2714"/>
    <w:rsid w:val="009E2D2C"/>
    <w:rsid w:val="009E4AC7"/>
    <w:rsid w:val="009E4CC1"/>
    <w:rsid w:val="009E5286"/>
    <w:rsid w:val="009E6054"/>
    <w:rsid w:val="009E66C2"/>
    <w:rsid w:val="009E6F91"/>
    <w:rsid w:val="009E6FE5"/>
    <w:rsid w:val="009E75EA"/>
    <w:rsid w:val="009F22B5"/>
    <w:rsid w:val="009F30F6"/>
    <w:rsid w:val="009F5366"/>
    <w:rsid w:val="009F5756"/>
    <w:rsid w:val="00A00D0C"/>
    <w:rsid w:val="00A01019"/>
    <w:rsid w:val="00A01535"/>
    <w:rsid w:val="00A0193A"/>
    <w:rsid w:val="00A03C8C"/>
    <w:rsid w:val="00A04928"/>
    <w:rsid w:val="00A0593E"/>
    <w:rsid w:val="00A05FF5"/>
    <w:rsid w:val="00A10281"/>
    <w:rsid w:val="00A12AE9"/>
    <w:rsid w:val="00A16C0F"/>
    <w:rsid w:val="00A17802"/>
    <w:rsid w:val="00A17DFA"/>
    <w:rsid w:val="00A21E09"/>
    <w:rsid w:val="00A223BD"/>
    <w:rsid w:val="00A2252F"/>
    <w:rsid w:val="00A23221"/>
    <w:rsid w:val="00A23CF2"/>
    <w:rsid w:val="00A267EA"/>
    <w:rsid w:val="00A275F1"/>
    <w:rsid w:val="00A279E9"/>
    <w:rsid w:val="00A30A45"/>
    <w:rsid w:val="00A33A1E"/>
    <w:rsid w:val="00A34A17"/>
    <w:rsid w:val="00A34C36"/>
    <w:rsid w:val="00A353F9"/>
    <w:rsid w:val="00A35412"/>
    <w:rsid w:val="00A355AB"/>
    <w:rsid w:val="00A3563C"/>
    <w:rsid w:val="00A35F78"/>
    <w:rsid w:val="00A378E6"/>
    <w:rsid w:val="00A401F3"/>
    <w:rsid w:val="00A4088E"/>
    <w:rsid w:val="00A43C84"/>
    <w:rsid w:val="00A43EA6"/>
    <w:rsid w:val="00A44769"/>
    <w:rsid w:val="00A45049"/>
    <w:rsid w:val="00A45B54"/>
    <w:rsid w:val="00A46511"/>
    <w:rsid w:val="00A470C0"/>
    <w:rsid w:val="00A47C21"/>
    <w:rsid w:val="00A509FF"/>
    <w:rsid w:val="00A54DAB"/>
    <w:rsid w:val="00A565B0"/>
    <w:rsid w:val="00A608F5"/>
    <w:rsid w:val="00A60D6A"/>
    <w:rsid w:val="00A67C7E"/>
    <w:rsid w:val="00A70B59"/>
    <w:rsid w:val="00A70D8C"/>
    <w:rsid w:val="00A726C2"/>
    <w:rsid w:val="00A73CF5"/>
    <w:rsid w:val="00A754CA"/>
    <w:rsid w:val="00A77941"/>
    <w:rsid w:val="00A801F6"/>
    <w:rsid w:val="00A80B6B"/>
    <w:rsid w:val="00A821C0"/>
    <w:rsid w:val="00A83F64"/>
    <w:rsid w:val="00A846FE"/>
    <w:rsid w:val="00A84C04"/>
    <w:rsid w:val="00A92723"/>
    <w:rsid w:val="00A94DDF"/>
    <w:rsid w:val="00AA05F7"/>
    <w:rsid w:val="00AA2571"/>
    <w:rsid w:val="00AA2DBA"/>
    <w:rsid w:val="00AB0F97"/>
    <w:rsid w:val="00AB40CF"/>
    <w:rsid w:val="00AB6AB1"/>
    <w:rsid w:val="00AB6D54"/>
    <w:rsid w:val="00AB6F38"/>
    <w:rsid w:val="00AB784E"/>
    <w:rsid w:val="00AC14D8"/>
    <w:rsid w:val="00AC4CB4"/>
    <w:rsid w:val="00AC79F3"/>
    <w:rsid w:val="00AD092F"/>
    <w:rsid w:val="00AD2726"/>
    <w:rsid w:val="00AD320B"/>
    <w:rsid w:val="00AD3BD2"/>
    <w:rsid w:val="00AD530A"/>
    <w:rsid w:val="00AD5482"/>
    <w:rsid w:val="00AD6237"/>
    <w:rsid w:val="00AD6E29"/>
    <w:rsid w:val="00AD73E4"/>
    <w:rsid w:val="00AE03F0"/>
    <w:rsid w:val="00AE20AE"/>
    <w:rsid w:val="00AE27C3"/>
    <w:rsid w:val="00AE5C7B"/>
    <w:rsid w:val="00AE6677"/>
    <w:rsid w:val="00AE68F8"/>
    <w:rsid w:val="00AE6978"/>
    <w:rsid w:val="00AE6ABB"/>
    <w:rsid w:val="00AE6B27"/>
    <w:rsid w:val="00AE765A"/>
    <w:rsid w:val="00AF1901"/>
    <w:rsid w:val="00AF1D54"/>
    <w:rsid w:val="00AF3037"/>
    <w:rsid w:val="00AF399F"/>
    <w:rsid w:val="00AF4BA3"/>
    <w:rsid w:val="00AF6886"/>
    <w:rsid w:val="00AF6C07"/>
    <w:rsid w:val="00AF7D9E"/>
    <w:rsid w:val="00B0004C"/>
    <w:rsid w:val="00B00373"/>
    <w:rsid w:val="00B006AC"/>
    <w:rsid w:val="00B00BC5"/>
    <w:rsid w:val="00B045B9"/>
    <w:rsid w:val="00B10478"/>
    <w:rsid w:val="00B12069"/>
    <w:rsid w:val="00B12E80"/>
    <w:rsid w:val="00B154C0"/>
    <w:rsid w:val="00B1643C"/>
    <w:rsid w:val="00B21417"/>
    <w:rsid w:val="00B235B4"/>
    <w:rsid w:val="00B3204A"/>
    <w:rsid w:val="00B340B4"/>
    <w:rsid w:val="00B3623B"/>
    <w:rsid w:val="00B41893"/>
    <w:rsid w:val="00B44095"/>
    <w:rsid w:val="00B4416C"/>
    <w:rsid w:val="00B445C8"/>
    <w:rsid w:val="00B45000"/>
    <w:rsid w:val="00B47D42"/>
    <w:rsid w:val="00B50826"/>
    <w:rsid w:val="00B510B9"/>
    <w:rsid w:val="00B51952"/>
    <w:rsid w:val="00B52200"/>
    <w:rsid w:val="00B5227C"/>
    <w:rsid w:val="00B52D95"/>
    <w:rsid w:val="00B54E75"/>
    <w:rsid w:val="00B56196"/>
    <w:rsid w:val="00B6453D"/>
    <w:rsid w:val="00B64AE3"/>
    <w:rsid w:val="00B64F82"/>
    <w:rsid w:val="00B67336"/>
    <w:rsid w:val="00B70793"/>
    <w:rsid w:val="00B7479A"/>
    <w:rsid w:val="00B74CB2"/>
    <w:rsid w:val="00B759D8"/>
    <w:rsid w:val="00B769DE"/>
    <w:rsid w:val="00B76B39"/>
    <w:rsid w:val="00B8148C"/>
    <w:rsid w:val="00B8226E"/>
    <w:rsid w:val="00B8438B"/>
    <w:rsid w:val="00B849DC"/>
    <w:rsid w:val="00B9205E"/>
    <w:rsid w:val="00B92779"/>
    <w:rsid w:val="00B94400"/>
    <w:rsid w:val="00B95896"/>
    <w:rsid w:val="00BA1A1A"/>
    <w:rsid w:val="00BA1AC1"/>
    <w:rsid w:val="00BA2C77"/>
    <w:rsid w:val="00BA32CF"/>
    <w:rsid w:val="00BA4F71"/>
    <w:rsid w:val="00BA6397"/>
    <w:rsid w:val="00BA64C9"/>
    <w:rsid w:val="00BB15B2"/>
    <w:rsid w:val="00BB15DB"/>
    <w:rsid w:val="00BB1C67"/>
    <w:rsid w:val="00BB4840"/>
    <w:rsid w:val="00BB4BA4"/>
    <w:rsid w:val="00BB6E23"/>
    <w:rsid w:val="00BB6E48"/>
    <w:rsid w:val="00BB74F1"/>
    <w:rsid w:val="00BC05ED"/>
    <w:rsid w:val="00BC3CD0"/>
    <w:rsid w:val="00BC5035"/>
    <w:rsid w:val="00BC6B14"/>
    <w:rsid w:val="00BD0D95"/>
    <w:rsid w:val="00BD25CC"/>
    <w:rsid w:val="00BD671E"/>
    <w:rsid w:val="00BD6AE6"/>
    <w:rsid w:val="00BD6E43"/>
    <w:rsid w:val="00BE101A"/>
    <w:rsid w:val="00BE265C"/>
    <w:rsid w:val="00BE3484"/>
    <w:rsid w:val="00BE522F"/>
    <w:rsid w:val="00BE57EE"/>
    <w:rsid w:val="00BE5DFA"/>
    <w:rsid w:val="00BE713D"/>
    <w:rsid w:val="00BE773C"/>
    <w:rsid w:val="00BF176B"/>
    <w:rsid w:val="00BF2AA7"/>
    <w:rsid w:val="00BF52BD"/>
    <w:rsid w:val="00BF54F4"/>
    <w:rsid w:val="00BF6319"/>
    <w:rsid w:val="00BF7C81"/>
    <w:rsid w:val="00BF7E85"/>
    <w:rsid w:val="00C01BA1"/>
    <w:rsid w:val="00C0387C"/>
    <w:rsid w:val="00C0425B"/>
    <w:rsid w:val="00C0495B"/>
    <w:rsid w:val="00C04E28"/>
    <w:rsid w:val="00C059C7"/>
    <w:rsid w:val="00C07538"/>
    <w:rsid w:val="00C117F4"/>
    <w:rsid w:val="00C11A07"/>
    <w:rsid w:val="00C1223E"/>
    <w:rsid w:val="00C13CEA"/>
    <w:rsid w:val="00C13EBD"/>
    <w:rsid w:val="00C16FA8"/>
    <w:rsid w:val="00C222EC"/>
    <w:rsid w:val="00C23112"/>
    <w:rsid w:val="00C24508"/>
    <w:rsid w:val="00C25F31"/>
    <w:rsid w:val="00C2677E"/>
    <w:rsid w:val="00C27865"/>
    <w:rsid w:val="00C27C0A"/>
    <w:rsid w:val="00C31886"/>
    <w:rsid w:val="00C32E3C"/>
    <w:rsid w:val="00C335DE"/>
    <w:rsid w:val="00C33EF4"/>
    <w:rsid w:val="00C351E7"/>
    <w:rsid w:val="00C36813"/>
    <w:rsid w:val="00C378C8"/>
    <w:rsid w:val="00C37ACE"/>
    <w:rsid w:val="00C42CEA"/>
    <w:rsid w:val="00C42FA4"/>
    <w:rsid w:val="00C44157"/>
    <w:rsid w:val="00C45AA8"/>
    <w:rsid w:val="00C46D34"/>
    <w:rsid w:val="00C47818"/>
    <w:rsid w:val="00C47DEC"/>
    <w:rsid w:val="00C518FB"/>
    <w:rsid w:val="00C52314"/>
    <w:rsid w:val="00C5254C"/>
    <w:rsid w:val="00C54DFD"/>
    <w:rsid w:val="00C5518E"/>
    <w:rsid w:val="00C56EB0"/>
    <w:rsid w:val="00C57409"/>
    <w:rsid w:val="00C57C99"/>
    <w:rsid w:val="00C602CD"/>
    <w:rsid w:val="00C60BA8"/>
    <w:rsid w:val="00C60DDB"/>
    <w:rsid w:val="00C61338"/>
    <w:rsid w:val="00C61537"/>
    <w:rsid w:val="00C626F0"/>
    <w:rsid w:val="00C627C3"/>
    <w:rsid w:val="00C62A2B"/>
    <w:rsid w:val="00C62FBF"/>
    <w:rsid w:val="00C6458C"/>
    <w:rsid w:val="00C64809"/>
    <w:rsid w:val="00C66168"/>
    <w:rsid w:val="00C7009A"/>
    <w:rsid w:val="00C7198A"/>
    <w:rsid w:val="00C7253B"/>
    <w:rsid w:val="00C7352B"/>
    <w:rsid w:val="00C736A9"/>
    <w:rsid w:val="00C73AD4"/>
    <w:rsid w:val="00C82E34"/>
    <w:rsid w:val="00C8697A"/>
    <w:rsid w:val="00C86FDB"/>
    <w:rsid w:val="00C87792"/>
    <w:rsid w:val="00C91A0F"/>
    <w:rsid w:val="00C920A1"/>
    <w:rsid w:val="00C9217D"/>
    <w:rsid w:val="00C9281A"/>
    <w:rsid w:val="00C92E74"/>
    <w:rsid w:val="00C93410"/>
    <w:rsid w:val="00C9572B"/>
    <w:rsid w:val="00C96C32"/>
    <w:rsid w:val="00C96C9D"/>
    <w:rsid w:val="00CA0FA5"/>
    <w:rsid w:val="00CA1278"/>
    <w:rsid w:val="00CA2710"/>
    <w:rsid w:val="00CA38E6"/>
    <w:rsid w:val="00CA4055"/>
    <w:rsid w:val="00CA4705"/>
    <w:rsid w:val="00CA4E05"/>
    <w:rsid w:val="00CA5009"/>
    <w:rsid w:val="00CA5894"/>
    <w:rsid w:val="00CA5AA0"/>
    <w:rsid w:val="00CA7DFB"/>
    <w:rsid w:val="00CB28D0"/>
    <w:rsid w:val="00CB426E"/>
    <w:rsid w:val="00CB4AD0"/>
    <w:rsid w:val="00CB55EA"/>
    <w:rsid w:val="00CB5D2C"/>
    <w:rsid w:val="00CB5D4F"/>
    <w:rsid w:val="00CC1A48"/>
    <w:rsid w:val="00CC37D3"/>
    <w:rsid w:val="00CC3B90"/>
    <w:rsid w:val="00CC4C8C"/>
    <w:rsid w:val="00CC5A09"/>
    <w:rsid w:val="00CC6BF9"/>
    <w:rsid w:val="00CC7BD3"/>
    <w:rsid w:val="00CD082E"/>
    <w:rsid w:val="00CD0ABA"/>
    <w:rsid w:val="00CD140B"/>
    <w:rsid w:val="00CD21D3"/>
    <w:rsid w:val="00CD4080"/>
    <w:rsid w:val="00CD471B"/>
    <w:rsid w:val="00CD4AEE"/>
    <w:rsid w:val="00CD5FA1"/>
    <w:rsid w:val="00CD5FE2"/>
    <w:rsid w:val="00CD62E8"/>
    <w:rsid w:val="00CD79CB"/>
    <w:rsid w:val="00CD7F46"/>
    <w:rsid w:val="00CE2B72"/>
    <w:rsid w:val="00CE3572"/>
    <w:rsid w:val="00CE389D"/>
    <w:rsid w:val="00CF1C9A"/>
    <w:rsid w:val="00CF1CD4"/>
    <w:rsid w:val="00CF2AD6"/>
    <w:rsid w:val="00CF3394"/>
    <w:rsid w:val="00CF42A3"/>
    <w:rsid w:val="00CF5E15"/>
    <w:rsid w:val="00CF73BA"/>
    <w:rsid w:val="00D01452"/>
    <w:rsid w:val="00D0185C"/>
    <w:rsid w:val="00D01FFF"/>
    <w:rsid w:val="00D05047"/>
    <w:rsid w:val="00D0538B"/>
    <w:rsid w:val="00D059E0"/>
    <w:rsid w:val="00D05CC2"/>
    <w:rsid w:val="00D132BD"/>
    <w:rsid w:val="00D1450C"/>
    <w:rsid w:val="00D16CEC"/>
    <w:rsid w:val="00D20B35"/>
    <w:rsid w:val="00D248E6"/>
    <w:rsid w:val="00D24901"/>
    <w:rsid w:val="00D26ACC"/>
    <w:rsid w:val="00D3156E"/>
    <w:rsid w:val="00D31702"/>
    <w:rsid w:val="00D3303F"/>
    <w:rsid w:val="00D3390F"/>
    <w:rsid w:val="00D33E80"/>
    <w:rsid w:val="00D41B8D"/>
    <w:rsid w:val="00D42E05"/>
    <w:rsid w:val="00D45664"/>
    <w:rsid w:val="00D466D9"/>
    <w:rsid w:val="00D47356"/>
    <w:rsid w:val="00D475D2"/>
    <w:rsid w:val="00D51E4C"/>
    <w:rsid w:val="00D531C2"/>
    <w:rsid w:val="00D534B0"/>
    <w:rsid w:val="00D53C84"/>
    <w:rsid w:val="00D540BE"/>
    <w:rsid w:val="00D543A9"/>
    <w:rsid w:val="00D5448A"/>
    <w:rsid w:val="00D5547A"/>
    <w:rsid w:val="00D56748"/>
    <w:rsid w:val="00D6001F"/>
    <w:rsid w:val="00D618AB"/>
    <w:rsid w:val="00D62513"/>
    <w:rsid w:val="00D64292"/>
    <w:rsid w:val="00D67534"/>
    <w:rsid w:val="00D70D86"/>
    <w:rsid w:val="00D71F8D"/>
    <w:rsid w:val="00D7200B"/>
    <w:rsid w:val="00D7262D"/>
    <w:rsid w:val="00D7625C"/>
    <w:rsid w:val="00D76566"/>
    <w:rsid w:val="00D82C4A"/>
    <w:rsid w:val="00D82F58"/>
    <w:rsid w:val="00D833D4"/>
    <w:rsid w:val="00D84268"/>
    <w:rsid w:val="00D9010C"/>
    <w:rsid w:val="00D90A46"/>
    <w:rsid w:val="00D9102F"/>
    <w:rsid w:val="00D915FB"/>
    <w:rsid w:val="00D94117"/>
    <w:rsid w:val="00D95D62"/>
    <w:rsid w:val="00D964F9"/>
    <w:rsid w:val="00D965E6"/>
    <w:rsid w:val="00D96CCB"/>
    <w:rsid w:val="00DA1D24"/>
    <w:rsid w:val="00DA3E60"/>
    <w:rsid w:val="00DA5076"/>
    <w:rsid w:val="00DA5A98"/>
    <w:rsid w:val="00DA6CCA"/>
    <w:rsid w:val="00DA7354"/>
    <w:rsid w:val="00DB1996"/>
    <w:rsid w:val="00DB50DE"/>
    <w:rsid w:val="00DB735C"/>
    <w:rsid w:val="00DB7699"/>
    <w:rsid w:val="00DB7AE1"/>
    <w:rsid w:val="00DC009C"/>
    <w:rsid w:val="00DC45F7"/>
    <w:rsid w:val="00DC4C1F"/>
    <w:rsid w:val="00DC501A"/>
    <w:rsid w:val="00DC5D34"/>
    <w:rsid w:val="00DC694E"/>
    <w:rsid w:val="00DC69CF"/>
    <w:rsid w:val="00DD0379"/>
    <w:rsid w:val="00DD097E"/>
    <w:rsid w:val="00DD1107"/>
    <w:rsid w:val="00DD2492"/>
    <w:rsid w:val="00DD32E3"/>
    <w:rsid w:val="00DD4645"/>
    <w:rsid w:val="00DD669E"/>
    <w:rsid w:val="00DD766C"/>
    <w:rsid w:val="00DD7D9D"/>
    <w:rsid w:val="00DE02ED"/>
    <w:rsid w:val="00DE12AF"/>
    <w:rsid w:val="00DE1CBC"/>
    <w:rsid w:val="00DE4F6A"/>
    <w:rsid w:val="00DE67EE"/>
    <w:rsid w:val="00DE6ED7"/>
    <w:rsid w:val="00DF1999"/>
    <w:rsid w:val="00DF245F"/>
    <w:rsid w:val="00DF2629"/>
    <w:rsid w:val="00DF3618"/>
    <w:rsid w:val="00DF381B"/>
    <w:rsid w:val="00DF5442"/>
    <w:rsid w:val="00DF5E57"/>
    <w:rsid w:val="00DF5FCE"/>
    <w:rsid w:val="00DF6066"/>
    <w:rsid w:val="00DF619D"/>
    <w:rsid w:val="00E01510"/>
    <w:rsid w:val="00E01B78"/>
    <w:rsid w:val="00E02095"/>
    <w:rsid w:val="00E02716"/>
    <w:rsid w:val="00E03384"/>
    <w:rsid w:val="00E0505E"/>
    <w:rsid w:val="00E06226"/>
    <w:rsid w:val="00E10DF8"/>
    <w:rsid w:val="00E148AF"/>
    <w:rsid w:val="00E14D94"/>
    <w:rsid w:val="00E15368"/>
    <w:rsid w:val="00E16076"/>
    <w:rsid w:val="00E177F3"/>
    <w:rsid w:val="00E23091"/>
    <w:rsid w:val="00E23440"/>
    <w:rsid w:val="00E23707"/>
    <w:rsid w:val="00E26DFB"/>
    <w:rsid w:val="00E27880"/>
    <w:rsid w:val="00E31C6A"/>
    <w:rsid w:val="00E32638"/>
    <w:rsid w:val="00E33A63"/>
    <w:rsid w:val="00E359A0"/>
    <w:rsid w:val="00E35E19"/>
    <w:rsid w:val="00E37ABE"/>
    <w:rsid w:val="00E4067B"/>
    <w:rsid w:val="00E41C05"/>
    <w:rsid w:val="00E42A2A"/>
    <w:rsid w:val="00E42A61"/>
    <w:rsid w:val="00E42A70"/>
    <w:rsid w:val="00E44239"/>
    <w:rsid w:val="00E457EC"/>
    <w:rsid w:val="00E45935"/>
    <w:rsid w:val="00E51A27"/>
    <w:rsid w:val="00E51E3A"/>
    <w:rsid w:val="00E54FD0"/>
    <w:rsid w:val="00E55C7F"/>
    <w:rsid w:val="00E6076D"/>
    <w:rsid w:val="00E60D2D"/>
    <w:rsid w:val="00E61E69"/>
    <w:rsid w:val="00E634BC"/>
    <w:rsid w:val="00E64919"/>
    <w:rsid w:val="00E6505A"/>
    <w:rsid w:val="00E66864"/>
    <w:rsid w:val="00E72EB0"/>
    <w:rsid w:val="00E731FB"/>
    <w:rsid w:val="00E75FA5"/>
    <w:rsid w:val="00E761D8"/>
    <w:rsid w:val="00E76C2F"/>
    <w:rsid w:val="00E77080"/>
    <w:rsid w:val="00E83999"/>
    <w:rsid w:val="00E83CB7"/>
    <w:rsid w:val="00E83E1B"/>
    <w:rsid w:val="00E84858"/>
    <w:rsid w:val="00E859FF"/>
    <w:rsid w:val="00E86006"/>
    <w:rsid w:val="00E871FD"/>
    <w:rsid w:val="00E879F7"/>
    <w:rsid w:val="00E9167D"/>
    <w:rsid w:val="00E9180E"/>
    <w:rsid w:val="00E933BE"/>
    <w:rsid w:val="00E9424F"/>
    <w:rsid w:val="00E953BA"/>
    <w:rsid w:val="00E9659D"/>
    <w:rsid w:val="00EA26E9"/>
    <w:rsid w:val="00EA332C"/>
    <w:rsid w:val="00EA3DE9"/>
    <w:rsid w:val="00EA4F1F"/>
    <w:rsid w:val="00EA50DE"/>
    <w:rsid w:val="00EA6C39"/>
    <w:rsid w:val="00EA7CF4"/>
    <w:rsid w:val="00EB106F"/>
    <w:rsid w:val="00EB20A9"/>
    <w:rsid w:val="00EB32F1"/>
    <w:rsid w:val="00EB3A28"/>
    <w:rsid w:val="00EC050C"/>
    <w:rsid w:val="00EC13CE"/>
    <w:rsid w:val="00EC6EB8"/>
    <w:rsid w:val="00ED0EC9"/>
    <w:rsid w:val="00ED6103"/>
    <w:rsid w:val="00EE2B8C"/>
    <w:rsid w:val="00EE36DC"/>
    <w:rsid w:val="00EE5AD5"/>
    <w:rsid w:val="00EE60DD"/>
    <w:rsid w:val="00EF382D"/>
    <w:rsid w:val="00EF45D1"/>
    <w:rsid w:val="00EF48B5"/>
    <w:rsid w:val="00EF66CB"/>
    <w:rsid w:val="00F021FB"/>
    <w:rsid w:val="00F02613"/>
    <w:rsid w:val="00F0398F"/>
    <w:rsid w:val="00F03B8A"/>
    <w:rsid w:val="00F03D12"/>
    <w:rsid w:val="00F064D4"/>
    <w:rsid w:val="00F10EF1"/>
    <w:rsid w:val="00F10F18"/>
    <w:rsid w:val="00F12B82"/>
    <w:rsid w:val="00F14BC7"/>
    <w:rsid w:val="00F14D57"/>
    <w:rsid w:val="00F20CCC"/>
    <w:rsid w:val="00F2157B"/>
    <w:rsid w:val="00F22415"/>
    <w:rsid w:val="00F23CE7"/>
    <w:rsid w:val="00F24500"/>
    <w:rsid w:val="00F31698"/>
    <w:rsid w:val="00F31C41"/>
    <w:rsid w:val="00F338F8"/>
    <w:rsid w:val="00F3713C"/>
    <w:rsid w:val="00F40DE2"/>
    <w:rsid w:val="00F4121D"/>
    <w:rsid w:val="00F414B6"/>
    <w:rsid w:val="00F41712"/>
    <w:rsid w:val="00F41CC3"/>
    <w:rsid w:val="00F4579B"/>
    <w:rsid w:val="00F53307"/>
    <w:rsid w:val="00F53439"/>
    <w:rsid w:val="00F554B3"/>
    <w:rsid w:val="00F564F4"/>
    <w:rsid w:val="00F61101"/>
    <w:rsid w:val="00F65EFE"/>
    <w:rsid w:val="00F71830"/>
    <w:rsid w:val="00F742FF"/>
    <w:rsid w:val="00F778D1"/>
    <w:rsid w:val="00F80605"/>
    <w:rsid w:val="00F84046"/>
    <w:rsid w:val="00F84C71"/>
    <w:rsid w:val="00F85889"/>
    <w:rsid w:val="00F871BE"/>
    <w:rsid w:val="00F87D4C"/>
    <w:rsid w:val="00F91043"/>
    <w:rsid w:val="00F91810"/>
    <w:rsid w:val="00F91D4F"/>
    <w:rsid w:val="00F93369"/>
    <w:rsid w:val="00F94378"/>
    <w:rsid w:val="00F943CC"/>
    <w:rsid w:val="00F96303"/>
    <w:rsid w:val="00F97A79"/>
    <w:rsid w:val="00FA4E5A"/>
    <w:rsid w:val="00FA5288"/>
    <w:rsid w:val="00FA7162"/>
    <w:rsid w:val="00FB06F3"/>
    <w:rsid w:val="00FB1272"/>
    <w:rsid w:val="00FB1B6F"/>
    <w:rsid w:val="00FB4AFD"/>
    <w:rsid w:val="00FB6612"/>
    <w:rsid w:val="00FB7CED"/>
    <w:rsid w:val="00FB7FEF"/>
    <w:rsid w:val="00FC06B1"/>
    <w:rsid w:val="00FC23A8"/>
    <w:rsid w:val="00FC54B6"/>
    <w:rsid w:val="00FC5711"/>
    <w:rsid w:val="00FC6E03"/>
    <w:rsid w:val="00FC7982"/>
    <w:rsid w:val="00FD052A"/>
    <w:rsid w:val="00FD0650"/>
    <w:rsid w:val="00FD0F96"/>
    <w:rsid w:val="00FD285F"/>
    <w:rsid w:val="00FD291C"/>
    <w:rsid w:val="00FD2BF8"/>
    <w:rsid w:val="00FD3506"/>
    <w:rsid w:val="00FD3D1F"/>
    <w:rsid w:val="00FD4003"/>
    <w:rsid w:val="00FD4DD3"/>
    <w:rsid w:val="00FD595C"/>
    <w:rsid w:val="00FD5FF7"/>
    <w:rsid w:val="00FD6C9B"/>
    <w:rsid w:val="00FD7B64"/>
    <w:rsid w:val="00FE0F61"/>
    <w:rsid w:val="00FE5028"/>
    <w:rsid w:val="00FE53B5"/>
    <w:rsid w:val="00FE5FA6"/>
    <w:rsid w:val="00FE76C7"/>
    <w:rsid w:val="00FF1DAC"/>
    <w:rsid w:val="00FF565F"/>
    <w:rsid w:val="00FF63FF"/>
    <w:rsid w:val="00FF6E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247C44"/>
  <w14:defaultImageDpi w14:val="32767"/>
  <w15:chartTrackingRefBased/>
  <w15:docId w15:val="{FB3B5EBC-2292-6841-BA4B-8FA0D0B88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006A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F1D54"/>
    <w:pPr>
      <w:spacing w:before="100" w:beforeAutospacing="1" w:after="100" w:afterAutospacing="1"/>
    </w:pPr>
    <w:rPr>
      <w:rFonts w:ascii="Times New Roman" w:eastAsia="Times New Roman" w:hAnsi="Times New Roman" w:cs="Times New Roman"/>
      <w:lang w:val="en-US"/>
    </w:rPr>
  </w:style>
  <w:style w:type="paragraph" w:styleId="Header">
    <w:name w:val="header"/>
    <w:basedOn w:val="Normal"/>
    <w:link w:val="HeaderChar"/>
    <w:uiPriority w:val="99"/>
    <w:unhideWhenUsed/>
    <w:rsid w:val="00AF1D54"/>
    <w:pPr>
      <w:tabs>
        <w:tab w:val="center" w:pos="4680"/>
        <w:tab w:val="right" w:pos="9360"/>
      </w:tabs>
    </w:pPr>
  </w:style>
  <w:style w:type="character" w:customStyle="1" w:styleId="HeaderChar">
    <w:name w:val="Header Char"/>
    <w:basedOn w:val="DefaultParagraphFont"/>
    <w:link w:val="Header"/>
    <w:uiPriority w:val="99"/>
    <w:rsid w:val="00AF1D54"/>
  </w:style>
  <w:style w:type="paragraph" w:styleId="Footer">
    <w:name w:val="footer"/>
    <w:basedOn w:val="Normal"/>
    <w:link w:val="FooterChar"/>
    <w:uiPriority w:val="99"/>
    <w:unhideWhenUsed/>
    <w:rsid w:val="00AF1D54"/>
    <w:pPr>
      <w:tabs>
        <w:tab w:val="center" w:pos="4680"/>
        <w:tab w:val="right" w:pos="9360"/>
      </w:tabs>
    </w:pPr>
  </w:style>
  <w:style w:type="character" w:customStyle="1" w:styleId="FooterChar">
    <w:name w:val="Footer Char"/>
    <w:basedOn w:val="DefaultParagraphFont"/>
    <w:link w:val="Footer"/>
    <w:uiPriority w:val="99"/>
    <w:rsid w:val="00AF1D54"/>
  </w:style>
  <w:style w:type="paragraph" w:styleId="BalloonText">
    <w:name w:val="Balloon Text"/>
    <w:basedOn w:val="Normal"/>
    <w:link w:val="BalloonTextChar"/>
    <w:uiPriority w:val="99"/>
    <w:semiHidden/>
    <w:unhideWhenUsed/>
    <w:rsid w:val="0062626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26269"/>
    <w:rPr>
      <w:rFonts w:ascii="Times New Roman" w:hAnsi="Times New Roman" w:cs="Times New Roman"/>
      <w:sz w:val="18"/>
      <w:szCs w:val="18"/>
    </w:rPr>
  </w:style>
  <w:style w:type="character" w:styleId="PageNumber">
    <w:name w:val="page number"/>
    <w:basedOn w:val="DefaultParagraphFont"/>
    <w:uiPriority w:val="99"/>
    <w:unhideWhenUsed/>
    <w:rsid w:val="000C5B90"/>
    <w:rPr>
      <w:sz w:val="18"/>
    </w:rPr>
  </w:style>
  <w:style w:type="paragraph" w:styleId="ListParagraph">
    <w:name w:val="List Paragraph"/>
    <w:basedOn w:val="Normal"/>
    <w:uiPriority w:val="34"/>
    <w:qFormat/>
    <w:rsid w:val="00F31698"/>
    <w:pPr>
      <w:ind w:left="720"/>
      <w:contextualSpacing/>
    </w:pPr>
  </w:style>
  <w:style w:type="character" w:styleId="Hyperlink">
    <w:name w:val="Hyperlink"/>
    <w:basedOn w:val="DefaultParagraphFont"/>
    <w:uiPriority w:val="99"/>
    <w:unhideWhenUsed/>
    <w:rsid w:val="002C6714"/>
    <w:rPr>
      <w:color w:val="0563C1" w:themeColor="hyperlink"/>
      <w:u w:val="single"/>
    </w:rPr>
  </w:style>
  <w:style w:type="character" w:styleId="UnresolvedMention">
    <w:name w:val="Unresolved Mention"/>
    <w:basedOn w:val="DefaultParagraphFont"/>
    <w:uiPriority w:val="99"/>
    <w:rsid w:val="002C6714"/>
    <w:rPr>
      <w:color w:val="605E5C"/>
      <w:shd w:val="clear" w:color="auto" w:fill="E1DFDD"/>
    </w:rPr>
  </w:style>
  <w:style w:type="character" w:styleId="FollowedHyperlink">
    <w:name w:val="FollowedHyperlink"/>
    <w:basedOn w:val="DefaultParagraphFont"/>
    <w:uiPriority w:val="99"/>
    <w:semiHidden/>
    <w:unhideWhenUsed/>
    <w:rsid w:val="002C6714"/>
    <w:rPr>
      <w:color w:val="954F72" w:themeColor="followedHyperlink"/>
      <w:u w:val="single"/>
    </w:rPr>
  </w:style>
  <w:style w:type="character" w:styleId="CommentReference">
    <w:name w:val="annotation reference"/>
    <w:basedOn w:val="DefaultParagraphFont"/>
    <w:uiPriority w:val="99"/>
    <w:semiHidden/>
    <w:unhideWhenUsed/>
    <w:rsid w:val="001377D5"/>
    <w:rPr>
      <w:sz w:val="16"/>
      <w:szCs w:val="16"/>
    </w:rPr>
  </w:style>
  <w:style w:type="paragraph" w:styleId="CommentText">
    <w:name w:val="annotation text"/>
    <w:basedOn w:val="Normal"/>
    <w:link w:val="CommentTextChar"/>
    <w:uiPriority w:val="99"/>
    <w:semiHidden/>
    <w:unhideWhenUsed/>
    <w:rsid w:val="001377D5"/>
    <w:rPr>
      <w:sz w:val="20"/>
      <w:szCs w:val="20"/>
    </w:rPr>
  </w:style>
  <w:style w:type="character" w:customStyle="1" w:styleId="CommentTextChar">
    <w:name w:val="Comment Text Char"/>
    <w:basedOn w:val="DefaultParagraphFont"/>
    <w:link w:val="CommentText"/>
    <w:uiPriority w:val="99"/>
    <w:semiHidden/>
    <w:rsid w:val="001377D5"/>
    <w:rPr>
      <w:sz w:val="20"/>
      <w:szCs w:val="20"/>
    </w:rPr>
  </w:style>
  <w:style w:type="paragraph" w:styleId="CommentSubject">
    <w:name w:val="annotation subject"/>
    <w:basedOn w:val="CommentText"/>
    <w:next w:val="CommentText"/>
    <w:link w:val="CommentSubjectChar"/>
    <w:uiPriority w:val="99"/>
    <w:semiHidden/>
    <w:unhideWhenUsed/>
    <w:rsid w:val="001377D5"/>
    <w:rPr>
      <w:b/>
      <w:bCs/>
    </w:rPr>
  </w:style>
  <w:style w:type="character" w:customStyle="1" w:styleId="CommentSubjectChar">
    <w:name w:val="Comment Subject Char"/>
    <w:basedOn w:val="CommentTextChar"/>
    <w:link w:val="CommentSubject"/>
    <w:uiPriority w:val="99"/>
    <w:semiHidden/>
    <w:rsid w:val="001377D5"/>
    <w:rPr>
      <w:b/>
      <w:bCs/>
      <w:sz w:val="20"/>
      <w:szCs w:val="20"/>
    </w:rPr>
  </w:style>
  <w:style w:type="paragraph" w:styleId="Revision">
    <w:name w:val="Revision"/>
    <w:hidden/>
    <w:uiPriority w:val="99"/>
    <w:semiHidden/>
    <w:rsid w:val="00F4121D"/>
  </w:style>
  <w:style w:type="character" w:styleId="LineNumber">
    <w:name w:val="line number"/>
    <w:basedOn w:val="DefaultParagraphFont"/>
    <w:uiPriority w:val="99"/>
    <w:unhideWhenUsed/>
    <w:rsid w:val="00D466D9"/>
    <w:rPr>
      <w:sz w:val="18"/>
    </w:rPr>
  </w:style>
  <w:style w:type="character" w:customStyle="1" w:styleId="Heading1Char">
    <w:name w:val="Heading 1 Char"/>
    <w:basedOn w:val="DefaultParagraphFont"/>
    <w:link w:val="Heading1"/>
    <w:uiPriority w:val="9"/>
    <w:rsid w:val="00B006AC"/>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404555">
      <w:bodyDiv w:val="1"/>
      <w:marLeft w:val="0"/>
      <w:marRight w:val="0"/>
      <w:marTop w:val="0"/>
      <w:marBottom w:val="0"/>
      <w:divBdr>
        <w:top w:val="none" w:sz="0" w:space="0" w:color="auto"/>
        <w:left w:val="none" w:sz="0" w:space="0" w:color="auto"/>
        <w:bottom w:val="none" w:sz="0" w:space="0" w:color="auto"/>
        <w:right w:val="none" w:sz="0" w:space="0" w:color="auto"/>
      </w:divBdr>
    </w:div>
    <w:div w:id="78411817">
      <w:bodyDiv w:val="1"/>
      <w:marLeft w:val="0"/>
      <w:marRight w:val="0"/>
      <w:marTop w:val="0"/>
      <w:marBottom w:val="0"/>
      <w:divBdr>
        <w:top w:val="none" w:sz="0" w:space="0" w:color="auto"/>
        <w:left w:val="none" w:sz="0" w:space="0" w:color="auto"/>
        <w:bottom w:val="none" w:sz="0" w:space="0" w:color="auto"/>
        <w:right w:val="none" w:sz="0" w:space="0" w:color="auto"/>
      </w:divBdr>
    </w:div>
    <w:div w:id="149256997">
      <w:bodyDiv w:val="1"/>
      <w:marLeft w:val="0"/>
      <w:marRight w:val="0"/>
      <w:marTop w:val="0"/>
      <w:marBottom w:val="0"/>
      <w:divBdr>
        <w:top w:val="none" w:sz="0" w:space="0" w:color="auto"/>
        <w:left w:val="none" w:sz="0" w:space="0" w:color="auto"/>
        <w:bottom w:val="none" w:sz="0" w:space="0" w:color="auto"/>
        <w:right w:val="none" w:sz="0" w:space="0" w:color="auto"/>
      </w:divBdr>
    </w:div>
    <w:div w:id="217278520">
      <w:bodyDiv w:val="1"/>
      <w:marLeft w:val="0"/>
      <w:marRight w:val="0"/>
      <w:marTop w:val="0"/>
      <w:marBottom w:val="0"/>
      <w:divBdr>
        <w:top w:val="none" w:sz="0" w:space="0" w:color="auto"/>
        <w:left w:val="none" w:sz="0" w:space="0" w:color="auto"/>
        <w:bottom w:val="none" w:sz="0" w:space="0" w:color="auto"/>
        <w:right w:val="none" w:sz="0" w:space="0" w:color="auto"/>
      </w:divBdr>
    </w:div>
    <w:div w:id="255528441">
      <w:bodyDiv w:val="1"/>
      <w:marLeft w:val="0"/>
      <w:marRight w:val="0"/>
      <w:marTop w:val="0"/>
      <w:marBottom w:val="0"/>
      <w:divBdr>
        <w:top w:val="none" w:sz="0" w:space="0" w:color="auto"/>
        <w:left w:val="none" w:sz="0" w:space="0" w:color="auto"/>
        <w:bottom w:val="none" w:sz="0" w:space="0" w:color="auto"/>
        <w:right w:val="none" w:sz="0" w:space="0" w:color="auto"/>
      </w:divBdr>
    </w:div>
    <w:div w:id="262960532">
      <w:bodyDiv w:val="1"/>
      <w:marLeft w:val="0"/>
      <w:marRight w:val="0"/>
      <w:marTop w:val="0"/>
      <w:marBottom w:val="0"/>
      <w:divBdr>
        <w:top w:val="none" w:sz="0" w:space="0" w:color="auto"/>
        <w:left w:val="none" w:sz="0" w:space="0" w:color="auto"/>
        <w:bottom w:val="none" w:sz="0" w:space="0" w:color="auto"/>
        <w:right w:val="none" w:sz="0" w:space="0" w:color="auto"/>
      </w:divBdr>
    </w:div>
    <w:div w:id="310527658">
      <w:bodyDiv w:val="1"/>
      <w:marLeft w:val="0"/>
      <w:marRight w:val="0"/>
      <w:marTop w:val="0"/>
      <w:marBottom w:val="0"/>
      <w:divBdr>
        <w:top w:val="none" w:sz="0" w:space="0" w:color="auto"/>
        <w:left w:val="none" w:sz="0" w:space="0" w:color="auto"/>
        <w:bottom w:val="none" w:sz="0" w:space="0" w:color="auto"/>
        <w:right w:val="none" w:sz="0" w:space="0" w:color="auto"/>
      </w:divBdr>
    </w:div>
    <w:div w:id="329408923">
      <w:bodyDiv w:val="1"/>
      <w:marLeft w:val="0"/>
      <w:marRight w:val="0"/>
      <w:marTop w:val="0"/>
      <w:marBottom w:val="0"/>
      <w:divBdr>
        <w:top w:val="none" w:sz="0" w:space="0" w:color="auto"/>
        <w:left w:val="none" w:sz="0" w:space="0" w:color="auto"/>
        <w:bottom w:val="none" w:sz="0" w:space="0" w:color="auto"/>
        <w:right w:val="none" w:sz="0" w:space="0" w:color="auto"/>
      </w:divBdr>
    </w:div>
    <w:div w:id="348995139">
      <w:bodyDiv w:val="1"/>
      <w:marLeft w:val="0"/>
      <w:marRight w:val="0"/>
      <w:marTop w:val="0"/>
      <w:marBottom w:val="0"/>
      <w:divBdr>
        <w:top w:val="none" w:sz="0" w:space="0" w:color="auto"/>
        <w:left w:val="none" w:sz="0" w:space="0" w:color="auto"/>
        <w:bottom w:val="none" w:sz="0" w:space="0" w:color="auto"/>
        <w:right w:val="none" w:sz="0" w:space="0" w:color="auto"/>
      </w:divBdr>
    </w:div>
    <w:div w:id="366412597">
      <w:bodyDiv w:val="1"/>
      <w:marLeft w:val="0"/>
      <w:marRight w:val="0"/>
      <w:marTop w:val="0"/>
      <w:marBottom w:val="0"/>
      <w:divBdr>
        <w:top w:val="none" w:sz="0" w:space="0" w:color="auto"/>
        <w:left w:val="none" w:sz="0" w:space="0" w:color="auto"/>
        <w:bottom w:val="none" w:sz="0" w:space="0" w:color="auto"/>
        <w:right w:val="none" w:sz="0" w:space="0" w:color="auto"/>
      </w:divBdr>
    </w:div>
    <w:div w:id="392580216">
      <w:bodyDiv w:val="1"/>
      <w:marLeft w:val="0"/>
      <w:marRight w:val="0"/>
      <w:marTop w:val="0"/>
      <w:marBottom w:val="0"/>
      <w:divBdr>
        <w:top w:val="none" w:sz="0" w:space="0" w:color="auto"/>
        <w:left w:val="none" w:sz="0" w:space="0" w:color="auto"/>
        <w:bottom w:val="none" w:sz="0" w:space="0" w:color="auto"/>
        <w:right w:val="none" w:sz="0" w:space="0" w:color="auto"/>
      </w:divBdr>
    </w:div>
    <w:div w:id="413935870">
      <w:bodyDiv w:val="1"/>
      <w:marLeft w:val="0"/>
      <w:marRight w:val="0"/>
      <w:marTop w:val="0"/>
      <w:marBottom w:val="0"/>
      <w:divBdr>
        <w:top w:val="none" w:sz="0" w:space="0" w:color="auto"/>
        <w:left w:val="none" w:sz="0" w:space="0" w:color="auto"/>
        <w:bottom w:val="none" w:sz="0" w:space="0" w:color="auto"/>
        <w:right w:val="none" w:sz="0" w:space="0" w:color="auto"/>
      </w:divBdr>
    </w:div>
    <w:div w:id="440035865">
      <w:bodyDiv w:val="1"/>
      <w:marLeft w:val="0"/>
      <w:marRight w:val="0"/>
      <w:marTop w:val="0"/>
      <w:marBottom w:val="0"/>
      <w:divBdr>
        <w:top w:val="none" w:sz="0" w:space="0" w:color="auto"/>
        <w:left w:val="none" w:sz="0" w:space="0" w:color="auto"/>
        <w:bottom w:val="none" w:sz="0" w:space="0" w:color="auto"/>
        <w:right w:val="none" w:sz="0" w:space="0" w:color="auto"/>
      </w:divBdr>
    </w:div>
    <w:div w:id="443887117">
      <w:bodyDiv w:val="1"/>
      <w:marLeft w:val="0"/>
      <w:marRight w:val="0"/>
      <w:marTop w:val="0"/>
      <w:marBottom w:val="0"/>
      <w:divBdr>
        <w:top w:val="none" w:sz="0" w:space="0" w:color="auto"/>
        <w:left w:val="none" w:sz="0" w:space="0" w:color="auto"/>
        <w:bottom w:val="none" w:sz="0" w:space="0" w:color="auto"/>
        <w:right w:val="none" w:sz="0" w:space="0" w:color="auto"/>
      </w:divBdr>
    </w:div>
    <w:div w:id="451024985">
      <w:bodyDiv w:val="1"/>
      <w:marLeft w:val="0"/>
      <w:marRight w:val="0"/>
      <w:marTop w:val="0"/>
      <w:marBottom w:val="0"/>
      <w:divBdr>
        <w:top w:val="none" w:sz="0" w:space="0" w:color="auto"/>
        <w:left w:val="none" w:sz="0" w:space="0" w:color="auto"/>
        <w:bottom w:val="none" w:sz="0" w:space="0" w:color="auto"/>
        <w:right w:val="none" w:sz="0" w:space="0" w:color="auto"/>
      </w:divBdr>
    </w:div>
    <w:div w:id="465243480">
      <w:bodyDiv w:val="1"/>
      <w:marLeft w:val="0"/>
      <w:marRight w:val="0"/>
      <w:marTop w:val="0"/>
      <w:marBottom w:val="0"/>
      <w:divBdr>
        <w:top w:val="none" w:sz="0" w:space="0" w:color="auto"/>
        <w:left w:val="none" w:sz="0" w:space="0" w:color="auto"/>
        <w:bottom w:val="none" w:sz="0" w:space="0" w:color="auto"/>
        <w:right w:val="none" w:sz="0" w:space="0" w:color="auto"/>
      </w:divBdr>
    </w:div>
    <w:div w:id="481044240">
      <w:bodyDiv w:val="1"/>
      <w:marLeft w:val="0"/>
      <w:marRight w:val="0"/>
      <w:marTop w:val="0"/>
      <w:marBottom w:val="0"/>
      <w:divBdr>
        <w:top w:val="none" w:sz="0" w:space="0" w:color="auto"/>
        <w:left w:val="none" w:sz="0" w:space="0" w:color="auto"/>
        <w:bottom w:val="none" w:sz="0" w:space="0" w:color="auto"/>
        <w:right w:val="none" w:sz="0" w:space="0" w:color="auto"/>
      </w:divBdr>
    </w:div>
    <w:div w:id="487984590">
      <w:bodyDiv w:val="1"/>
      <w:marLeft w:val="0"/>
      <w:marRight w:val="0"/>
      <w:marTop w:val="0"/>
      <w:marBottom w:val="0"/>
      <w:divBdr>
        <w:top w:val="none" w:sz="0" w:space="0" w:color="auto"/>
        <w:left w:val="none" w:sz="0" w:space="0" w:color="auto"/>
        <w:bottom w:val="none" w:sz="0" w:space="0" w:color="auto"/>
        <w:right w:val="none" w:sz="0" w:space="0" w:color="auto"/>
      </w:divBdr>
    </w:div>
    <w:div w:id="488249203">
      <w:bodyDiv w:val="1"/>
      <w:marLeft w:val="0"/>
      <w:marRight w:val="0"/>
      <w:marTop w:val="0"/>
      <w:marBottom w:val="0"/>
      <w:divBdr>
        <w:top w:val="none" w:sz="0" w:space="0" w:color="auto"/>
        <w:left w:val="none" w:sz="0" w:space="0" w:color="auto"/>
        <w:bottom w:val="none" w:sz="0" w:space="0" w:color="auto"/>
        <w:right w:val="none" w:sz="0" w:space="0" w:color="auto"/>
      </w:divBdr>
    </w:div>
    <w:div w:id="582377420">
      <w:bodyDiv w:val="1"/>
      <w:marLeft w:val="0"/>
      <w:marRight w:val="0"/>
      <w:marTop w:val="0"/>
      <w:marBottom w:val="0"/>
      <w:divBdr>
        <w:top w:val="none" w:sz="0" w:space="0" w:color="auto"/>
        <w:left w:val="none" w:sz="0" w:space="0" w:color="auto"/>
        <w:bottom w:val="none" w:sz="0" w:space="0" w:color="auto"/>
        <w:right w:val="none" w:sz="0" w:space="0" w:color="auto"/>
      </w:divBdr>
    </w:div>
    <w:div w:id="602342110">
      <w:bodyDiv w:val="1"/>
      <w:marLeft w:val="0"/>
      <w:marRight w:val="0"/>
      <w:marTop w:val="0"/>
      <w:marBottom w:val="0"/>
      <w:divBdr>
        <w:top w:val="none" w:sz="0" w:space="0" w:color="auto"/>
        <w:left w:val="none" w:sz="0" w:space="0" w:color="auto"/>
        <w:bottom w:val="none" w:sz="0" w:space="0" w:color="auto"/>
        <w:right w:val="none" w:sz="0" w:space="0" w:color="auto"/>
      </w:divBdr>
    </w:div>
    <w:div w:id="631206187">
      <w:bodyDiv w:val="1"/>
      <w:marLeft w:val="0"/>
      <w:marRight w:val="0"/>
      <w:marTop w:val="0"/>
      <w:marBottom w:val="0"/>
      <w:divBdr>
        <w:top w:val="none" w:sz="0" w:space="0" w:color="auto"/>
        <w:left w:val="none" w:sz="0" w:space="0" w:color="auto"/>
        <w:bottom w:val="none" w:sz="0" w:space="0" w:color="auto"/>
        <w:right w:val="none" w:sz="0" w:space="0" w:color="auto"/>
      </w:divBdr>
    </w:div>
    <w:div w:id="635573863">
      <w:bodyDiv w:val="1"/>
      <w:marLeft w:val="0"/>
      <w:marRight w:val="0"/>
      <w:marTop w:val="0"/>
      <w:marBottom w:val="0"/>
      <w:divBdr>
        <w:top w:val="none" w:sz="0" w:space="0" w:color="auto"/>
        <w:left w:val="none" w:sz="0" w:space="0" w:color="auto"/>
        <w:bottom w:val="none" w:sz="0" w:space="0" w:color="auto"/>
        <w:right w:val="none" w:sz="0" w:space="0" w:color="auto"/>
      </w:divBdr>
    </w:div>
    <w:div w:id="639842642">
      <w:bodyDiv w:val="1"/>
      <w:marLeft w:val="0"/>
      <w:marRight w:val="0"/>
      <w:marTop w:val="0"/>
      <w:marBottom w:val="0"/>
      <w:divBdr>
        <w:top w:val="none" w:sz="0" w:space="0" w:color="auto"/>
        <w:left w:val="none" w:sz="0" w:space="0" w:color="auto"/>
        <w:bottom w:val="none" w:sz="0" w:space="0" w:color="auto"/>
        <w:right w:val="none" w:sz="0" w:space="0" w:color="auto"/>
      </w:divBdr>
    </w:div>
    <w:div w:id="642076839">
      <w:bodyDiv w:val="1"/>
      <w:marLeft w:val="0"/>
      <w:marRight w:val="0"/>
      <w:marTop w:val="0"/>
      <w:marBottom w:val="0"/>
      <w:divBdr>
        <w:top w:val="none" w:sz="0" w:space="0" w:color="auto"/>
        <w:left w:val="none" w:sz="0" w:space="0" w:color="auto"/>
        <w:bottom w:val="none" w:sz="0" w:space="0" w:color="auto"/>
        <w:right w:val="none" w:sz="0" w:space="0" w:color="auto"/>
      </w:divBdr>
    </w:div>
    <w:div w:id="653726703">
      <w:bodyDiv w:val="1"/>
      <w:marLeft w:val="0"/>
      <w:marRight w:val="0"/>
      <w:marTop w:val="0"/>
      <w:marBottom w:val="0"/>
      <w:divBdr>
        <w:top w:val="none" w:sz="0" w:space="0" w:color="auto"/>
        <w:left w:val="none" w:sz="0" w:space="0" w:color="auto"/>
        <w:bottom w:val="none" w:sz="0" w:space="0" w:color="auto"/>
        <w:right w:val="none" w:sz="0" w:space="0" w:color="auto"/>
      </w:divBdr>
    </w:div>
    <w:div w:id="680015240">
      <w:bodyDiv w:val="1"/>
      <w:marLeft w:val="0"/>
      <w:marRight w:val="0"/>
      <w:marTop w:val="0"/>
      <w:marBottom w:val="0"/>
      <w:divBdr>
        <w:top w:val="none" w:sz="0" w:space="0" w:color="auto"/>
        <w:left w:val="none" w:sz="0" w:space="0" w:color="auto"/>
        <w:bottom w:val="none" w:sz="0" w:space="0" w:color="auto"/>
        <w:right w:val="none" w:sz="0" w:space="0" w:color="auto"/>
      </w:divBdr>
    </w:div>
    <w:div w:id="694430177">
      <w:bodyDiv w:val="1"/>
      <w:marLeft w:val="0"/>
      <w:marRight w:val="0"/>
      <w:marTop w:val="0"/>
      <w:marBottom w:val="0"/>
      <w:divBdr>
        <w:top w:val="none" w:sz="0" w:space="0" w:color="auto"/>
        <w:left w:val="none" w:sz="0" w:space="0" w:color="auto"/>
        <w:bottom w:val="none" w:sz="0" w:space="0" w:color="auto"/>
        <w:right w:val="none" w:sz="0" w:space="0" w:color="auto"/>
      </w:divBdr>
    </w:div>
    <w:div w:id="697122083">
      <w:bodyDiv w:val="1"/>
      <w:marLeft w:val="0"/>
      <w:marRight w:val="0"/>
      <w:marTop w:val="0"/>
      <w:marBottom w:val="0"/>
      <w:divBdr>
        <w:top w:val="none" w:sz="0" w:space="0" w:color="auto"/>
        <w:left w:val="none" w:sz="0" w:space="0" w:color="auto"/>
        <w:bottom w:val="none" w:sz="0" w:space="0" w:color="auto"/>
        <w:right w:val="none" w:sz="0" w:space="0" w:color="auto"/>
      </w:divBdr>
    </w:div>
    <w:div w:id="728308558">
      <w:bodyDiv w:val="1"/>
      <w:marLeft w:val="0"/>
      <w:marRight w:val="0"/>
      <w:marTop w:val="0"/>
      <w:marBottom w:val="0"/>
      <w:divBdr>
        <w:top w:val="none" w:sz="0" w:space="0" w:color="auto"/>
        <w:left w:val="none" w:sz="0" w:space="0" w:color="auto"/>
        <w:bottom w:val="none" w:sz="0" w:space="0" w:color="auto"/>
        <w:right w:val="none" w:sz="0" w:space="0" w:color="auto"/>
      </w:divBdr>
    </w:div>
    <w:div w:id="730619544">
      <w:bodyDiv w:val="1"/>
      <w:marLeft w:val="0"/>
      <w:marRight w:val="0"/>
      <w:marTop w:val="0"/>
      <w:marBottom w:val="0"/>
      <w:divBdr>
        <w:top w:val="none" w:sz="0" w:space="0" w:color="auto"/>
        <w:left w:val="none" w:sz="0" w:space="0" w:color="auto"/>
        <w:bottom w:val="none" w:sz="0" w:space="0" w:color="auto"/>
        <w:right w:val="none" w:sz="0" w:space="0" w:color="auto"/>
      </w:divBdr>
    </w:div>
    <w:div w:id="735081467">
      <w:bodyDiv w:val="1"/>
      <w:marLeft w:val="0"/>
      <w:marRight w:val="0"/>
      <w:marTop w:val="0"/>
      <w:marBottom w:val="0"/>
      <w:divBdr>
        <w:top w:val="none" w:sz="0" w:space="0" w:color="auto"/>
        <w:left w:val="none" w:sz="0" w:space="0" w:color="auto"/>
        <w:bottom w:val="none" w:sz="0" w:space="0" w:color="auto"/>
        <w:right w:val="none" w:sz="0" w:space="0" w:color="auto"/>
      </w:divBdr>
    </w:div>
    <w:div w:id="797531965">
      <w:bodyDiv w:val="1"/>
      <w:marLeft w:val="0"/>
      <w:marRight w:val="0"/>
      <w:marTop w:val="0"/>
      <w:marBottom w:val="0"/>
      <w:divBdr>
        <w:top w:val="none" w:sz="0" w:space="0" w:color="auto"/>
        <w:left w:val="none" w:sz="0" w:space="0" w:color="auto"/>
        <w:bottom w:val="none" w:sz="0" w:space="0" w:color="auto"/>
        <w:right w:val="none" w:sz="0" w:space="0" w:color="auto"/>
      </w:divBdr>
    </w:div>
    <w:div w:id="812334536">
      <w:bodyDiv w:val="1"/>
      <w:marLeft w:val="0"/>
      <w:marRight w:val="0"/>
      <w:marTop w:val="0"/>
      <w:marBottom w:val="0"/>
      <w:divBdr>
        <w:top w:val="none" w:sz="0" w:space="0" w:color="auto"/>
        <w:left w:val="none" w:sz="0" w:space="0" w:color="auto"/>
        <w:bottom w:val="none" w:sz="0" w:space="0" w:color="auto"/>
        <w:right w:val="none" w:sz="0" w:space="0" w:color="auto"/>
      </w:divBdr>
    </w:div>
    <w:div w:id="842089109">
      <w:bodyDiv w:val="1"/>
      <w:marLeft w:val="0"/>
      <w:marRight w:val="0"/>
      <w:marTop w:val="0"/>
      <w:marBottom w:val="0"/>
      <w:divBdr>
        <w:top w:val="none" w:sz="0" w:space="0" w:color="auto"/>
        <w:left w:val="none" w:sz="0" w:space="0" w:color="auto"/>
        <w:bottom w:val="none" w:sz="0" w:space="0" w:color="auto"/>
        <w:right w:val="none" w:sz="0" w:space="0" w:color="auto"/>
      </w:divBdr>
    </w:div>
    <w:div w:id="914555871">
      <w:bodyDiv w:val="1"/>
      <w:marLeft w:val="0"/>
      <w:marRight w:val="0"/>
      <w:marTop w:val="0"/>
      <w:marBottom w:val="0"/>
      <w:divBdr>
        <w:top w:val="none" w:sz="0" w:space="0" w:color="auto"/>
        <w:left w:val="none" w:sz="0" w:space="0" w:color="auto"/>
        <w:bottom w:val="none" w:sz="0" w:space="0" w:color="auto"/>
        <w:right w:val="none" w:sz="0" w:space="0" w:color="auto"/>
      </w:divBdr>
    </w:div>
    <w:div w:id="961612784">
      <w:bodyDiv w:val="1"/>
      <w:marLeft w:val="0"/>
      <w:marRight w:val="0"/>
      <w:marTop w:val="0"/>
      <w:marBottom w:val="0"/>
      <w:divBdr>
        <w:top w:val="none" w:sz="0" w:space="0" w:color="auto"/>
        <w:left w:val="none" w:sz="0" w:space="0" w:color="auto"/>
        <w:bottom w:val="none" w:sz="0" w:space="0" w:color="auto"/>
        <w:right w:val="none" w:sz="0" w:space="0" w:color="auto"/>
      </w:divBdr>
    </w:div>
    <w:div w:id="972829856">
      <w:bodyDiv w:val="1"/>
      <w:marLeft w:val="0"/>
      <w:marRight w:val="0"/>
      <w:marTop w:val="0"/>
      <w:marBottom w:val="0"/>
      <w:divBdr>
        <w:top w:val="none" w:sz="0" w:space="0" w:color="auto"/>
        <w:left w:val="none" w:sz="0" w:space="0" w:color="auto"/>
        <w:bottom w:val="none" w:sz="0" w:space="0" w:color="auto"/>
        <w:right w:val="none" w:sz="0" w:space="0" w:color="auto"/>
      </w:divBdr>
    </w:div>
    <w:div w:id="1000893002">
      <w:bodyDiv w:val="1"/>
      <w:marLeft w:val="0"/>
      <w:marRight w:val="0"/>
      <w:marTop w:val="0"/>
      <w:marBottom w:val="0"/>
      <w:divBdr>
        <w:top w:val="none" w:sz="0" w:space="0" w:color="auto"/>
        <w:left w:val="none" w:sz="0" w:space="0" w:color="auto"/>
        <w:bottom w:val="none" w:sz="0" w:space="0" w:color="auto"/>
        <w:right w:val="none" w:sz="0" w:space="0" w:color="auto"/>
      </w:divBdr>
    </w:div>
    <w:div w:id="1033845116">
      <w:bodyDiv w:val="1"/>
      <w:marLeft w:val="0"/>
      <w:marRight w:val="0"/>
      <w:marTop w:val="0"/>
      <w:marBottom w:val="0"/>
      <w:divBdr>
        <w:top w:val="none" w:sz="0" w:space="0" w:color="auto"/>
        <w:left w:val="none" w:sz="0" w:space="0" w:color="auto"/>
        <w:bottom w:val="none" w:sz="0" w:space="0" w:color="auto"/>
        <w:right w:val="none" w:sz="0" w:space="0" w:color="auto"/>
      </w:divBdr>
    </w:div>
    <w:div w:id="1049188248">
      <w:bodyDiv w:val="1"/>
      <w:marLeft w:val="0"/>
      <w:marRight w:val="0"/>
      <w:marTop w:val="0"/>
      <w:marBottom w:val="0"/>
      <w:divBdr>
        <w:top w:val="none" w:sz="0" w:space="0" w:color="auto"/>
        <w:left w:val="none" w:sz="0" w:space="0" w:color="auto"/>
        <w:bottom w:val="none" w:sz="0" w:space="0" w:color="auto"/>
        <w:right w:val="none" w:sz="0" w:space="0" w:color="auto"/>
      </w:divBdr>
    </w:div>
    <w:div w:id="1061052756">
      <w:bodyDiv w:val="1"/>
      <w:marLeft w:val="0"/>
      <w:marRight w:val="0"/>
      <w:marTop w:val="0"/>
      <w:marBottom w:val="0"/>
      <w:divBdr>
        <w:top w:val="none" w:sz="0" w:space="0" w:color="auto"/>
        <w:left w:val="none" w:sz="0" w:space="0" w:color="auto"/>
        <w:bottom w:val="none" w:sz="0" w:space="0" w:color="auto"/>
        <w:right w:val="none" w:sz="0" w:space="0" w:color="auto"/>
      </w:divBdr>
    </w:div>
    <w:div w:id="1063404188">
      <w:bodyDiv w:val="1"/>
      <w:marLeft w:val="0"/>
      <w:marRight w:val="0"/>
      <w:marTop w:val="0"/>
      <w:marBottom w:val="0"/>
      <w:divBdr>
        <w:top w:val="none" w:sz="0" w:space="0" w:color="auto"/>
        <w:left w:val="none" w:sz="0" w:space="0" w:color="auto"/>
        <w:bottom w:val="none" w:sz="0" w:space="0" w:color="auto"/>
        <w:right w:val="none" w:sz="0" w:space="0" w:color="auto"/>
      </w:divBdr>
    </w:div>
    <w:div w:id="1067534966">
      <w:bodyDiv w:val="1"/>
      <w:marLeft w:val="0"/>
      <w:marRight w:val="0"/>
      <w:marTop w:val="0"/>
      <w:marBottom w:val="0"/>
      <w:divBdr>
        <w:top w:val="none" w:sz="0" w:space="0" w:color="auto"/>
        <w:left w:val="none" w:sz="0" w:space="0" w:color="auto"/>
        <w:bottom w:val="none" w:sz="0" w:space="0" w:color="auto"/>
        <w:right w:val="none" w:sz="0" w:space="0" w:color="auto"/>
      </w:divBdr>
    </w:div>
    <w:div w:id="1076166981">
      <w:bodyDiv w:val="1"/>
      <w:marLeft w:val="0"/>
      <w:marRight w:val="0"/>
      <w:marTop w:val="0"/>
      <w:marBottom w:val="0"/>
      <w:divBdr>
        <w:top w:val="none" w:sz="0" w:space="0" w:color="auto"/>
        <w:left w:val="none" w:sz="0" w:space="0" w:color="auto"/>
        <w:bottom w:val="none" w:sz="0" w:space="0" w:color="auto"/>
        <w:right w:val="none" w:sz="0" w:space="0" w:color="auto"/>
      </w:divBdr>
    </w:div>
    <w:div w:id="1086341449">
      <w:bodyDiv w:val="1"/>
      <w:marLeft w:val="0"/>
      <w:marRight w:val="0"/>
      <w:marTop w:val="0"/>
      <w:marBottom w:val="0"/>
      <w:divBdr>
        <w:top w:val="none" w:sz="0" w:space="0" w:color="auto"/>
        <w:left w:val="none" w:sz="0" w:space="0" w:color="auto"/>
        <w:bottom w:val="none" w:sz="0" w:space="0" w:color="auto"/>
        <w:right w:val="none" w:sz="0" w:space="0" w:color="auto"/>
      </w:divBdr>
    </w:div>
    <w:div w:id="1145390597">
      <w:bodyDiv w:val="1"/>
      <w:marLeft w:val="0"/>
      <w:marRight w:val="0"/>
      <w:marTop w:val="0"/>
      <w:marBottom w:val="0"/>
      <w:divBdr>
        <w:top w:val="none" w:sz="0" w:space="0" w:color="auto"/>
        <w:left w:val="none" w:sz="0" w:space="0" w:color="auto"/>
        <w:bottom w:val="none" w:sz="0" w:space="0" w:color="auto"/>
        <w:right w:val="none" w:sz="0" w:space="0" w:color="auto"/>
      </w:divBdr>
    </w:div>
    <w:div w:id="1165588384">
      <w:bodyDiv w:val="1"/>
      <w:marLeft w:val="0"/>
      <w:marRight w:val="0"/>
      <w:marTop w:val="0"/>
      <w:marBottom w:val="0"/>
      <w:divBdr>
        <w:top w:val="none" w:sz="0" w:space="0" w:color="auto"/>
        <w:left w:val="none" w:sz="0" w:space="0" w:color="auto"/>
        <w:bottom w:val="none" w:sz="0" w:space="0" w:color="auto"/>
        <w:right w:val="none" w:sz="0" w:space="0" w:color="auto"/>
      </w:divBdr>
    </w:div>
    <w:div w:id="1200246753">
      <w:bodyDiv w:val="1"/>
      <w:marLeft w:val="0"/>
      <w:marRight w:val="0"/>
      <w:marTop w:val="0"/>
      <w:marBottom w:val="0"/>
      <w:divBdr>
        <w:top w:val="none" w:sz="0" w:space="0" w:color="auto"/>
        <w:left w:val="none" w:sz="0" w:space="0" w:color="auto"/>
        <w:bottom w:val="none" w:sz="0" w:space="0" w:color="auto"/>
        <w:right w:val="none" w:sz="0" w:space="0" w:color="auto"/>
      </w:divBdr>
    </w:div>
    <w:div w:id="1203857741">
      <w:bodyDiv w:val="1"/>
      <w:marLeft w:val="0"/>
      <w:marRight w:val="0"/>
      <w:marTop w:val="0"/>
      <w:marBottom w:val="0"/>
      <w:divBdr>
        <w:top w:val="none" w:sz="0" w:space="0" w:color="auto"/>
        <w:left w:val="none" w:sz="0" w:space="0" w:color="auto"/>
        <w:bottom w:val="none" w:sz="0" w:space="0" w:color="auto"/>
        <w:right w:val="none" w:sz="0" w:space="0" w:color="auto"/>
      </w:divBdr>
    </w:div>
    <w:div w:id="1235164579">
      <w:bodyDiv w:val="1"/>
      <w:marLeft w:val="0"/>
      <w:marRight w:val="0"/>
      <w:marTop w:val="0"/>
      <w:marBottom w:val="0"/>
      <w:divBdr>
        <w:top w:val="none" w:sz="0" w:space="0" w:color="auto"/>
        <w:left w:val="none" w:sz="0" w:space="0" w:color="auto"/>
        <w:bottom w:val="none" w:sz="0" w:space="0" w:color="auto"/>
        <w:right w:val="none" w:sz="0" w:space="0" w:color="auto"/>
      </w:divBdr>
    </w:div>
    <w:div w:id="1262955935">
      <w:bodyDiv w:val="1"/>
      <w:marLeft w:val="0"/>
      <w:marRight w:val="0"/>
      <w:marTop w:val="0"/>
      <w:marBottom w:val="0"/>
      <w:divBdr>
        <w:top w:val="none" w:sz="0" w:space="0" w:color="auto"/>
        <w:left w:val="none" w:sz="0" w:space="0" w:color="auto"/>
        <w:bottom w:val="none" w:sz="0" w:space="0" w:color="auto"/>
        <w:right w:val="none" w:sz="0" w:space="0" w:color="auto"/>
      </w:divBdr>
    </w:div>
    <w:div w:id="1293167313">
      <w:bodyDiv w:val="1"/>
      <w:marLeft w:val="0"/>
      <w:marRight w:val="0"/>
      <w:marTop w:val="0"/>
      <w:marBottom w:val="0"/>
      <w:divBdr>
        <w:top w:val="none" w:sz="0" w:space="0" w:color="auto"/>
        <w:left w:val="none" w:sz="0" w:space="0" w:color="auto"/>
        <w:bottom w:val="none" w:sz="0" w:space="0" w:color="auto"/>
        <w:right w:val="none" w:sz="0" w:space="0" w:color="auto"/>
      </w:divBdr>
    </w:div>
    <w:div w:id="1308582786">
      <w:bodyDiv w:val="1"/>
      <w:marLeft w:val="0"/>
      <w:marRight w:val="0"/>
      <w:marTop w:val="0"/>
      <w:marBottom w:val="0"/>
      <w:divBdr>
        <w:top w:val="none" w:sz="0" w:space="0" w:color="auto"/>
        <w:left w:val="none" w:sz="0" w:space="0" w:color="auto"/>
        <w:bottom w:val="none" w:sz="0" w:space="0" w:color="auto"/>
        <w:right w:val="none" w:sz="0" w:space="0" w:color="auto"/>
      </w:divBdr>
    </w:div>
    <w:div w:id="1310205465">
      <w:bodyDiv w:val="1"/>
      <w:marLeft w:val="0"/>
      <w:marRight w:val="0"/>
      <w:marTop w:val="0"/>
      <w:marBottom w:val="0"/>
      <w:divBdr>
        <w:top w:val="none" w:sz="0" w:space="0" w:color="auto"/>
        <w:left w:val="none" w:sz="0" w:space="0" w:color="auto"/>
        <w:bottom w:val="none" w:sz="0" w:space="0" w:color="auto"/>
        <w:right w:val="none" w:sz="0" w:space="0" w:color="auto"/>
      </w:divBdr>
    </w:div>
    <w:div w:id="1351373933">
      <w:bodyDiv w:val="1"/>
      <w:marLeft w:val="0"/>
      <w:marRight w:val="0"/>
      <w:marTop w:val="0"/>
      <w:marBottom w:val="0"/>
      <w:divBdr>
        <w:top w:val="none" w:sz="0" w:space="0" w:color="auto"/>
        <w:left w:val="none" w:sz="0" w:space="0" w:color="auto"/>
        <w:bottom w:val="none" w:sz="0" w:space="0" w:color="auto"/>
        <w:right w:val="none" w:sz="0" w:space="0" w:color="auto"/>
      </w:divBdr>
    </w:div>
    <w:div w:id="1386755872">
      <w:bodyDiv w:val="1"/>
      <w:marLeft w:val="0"/>
      <w:marRight w:val="0"/>
      <w:marTop w:val="0"/>
      <w:marBottom w:val="0"/>
      <w:divBdr>
        <w:top w:val="none" w:sz="0" w:space="0" w:color="auto"/>
        <w:left w:val="none" w:sz="0" w:space="0" w:color="auto"/>
        <w:bottom w:val="none" w:sz="0" w:space="0" w:color="auto"/>
        <w:right w:val="none" w:sz="0" w:space="0" w:color="auto"/>
      </w:divBdr>
    </w:div>
    <w:div w:id="1418866575">
      <w:bodyDiv w:val="1"/>
      <w:marLeft w:val="0"/>
      <w:marRight w:val="0"/>
      <w:marTop w:val="0"/>
      <w:marBottom w:val="0"/>
      <w:divBdr>
        <w:top w:val="none" w:sz="0" w:space="0" w:color="auto"/>
        <w:left w:val="none" w:sz="0" w:space="0" w:color="auto"/>
        <w:bottom w:val="none" w:sz="0" w:space="0" w:color="auto"/>
        <w:right w:val="none" w:sz="0" w:space="0" w:color="auto"/>
      </w:divBdr>
    </w:div>
    <w:div w:id="1460370744">
      <w:bodyDiv w:val="1"/>
      <w:marLeft w:val="0"/>
      <w:marRight w:val="0"/>
      <w:marTop w:val="0"/>
      <w:marBottom w:val="0"/>
      <w:divBdr>
        <w:top w:val="none" w:sz="0" w:space="0" w:color="auto"/>
        <w:left w:val="none" w:sz="0" w:space="0" w:color="auto"/>
        <w:bottom w:val="none" w:sz="0" w:space="0" w:color="auto"/>
        <w:right w:val="none" w:sz="0" w:space="0" w:color="auto"/>
      </w:divBdr>
    </w:div>
    <w:div w:id="1483353569">
      <w:bodyDiv w:val="1"/>
      <w:marLeft w:val="0"/>
      <w:marRight w:val="0"/>
      <w:marTop w:val="0"/>
      <w:marBottom w:val="0"/>
      <w:divBdr>
        <w:top w:val="none" w:sz="0" w:space="0" w:color="auto"/>
        <w:left w:val="none" w:sz="0" w:space="0" w:color="auto"/>
        <w:bottom w:val="none" w:sz="0" w:space="0" w:color="auto"/>
        <w:right w:val="none" w:sz="0" w:space="0" w:color="auto"/>
      </w:divBdr>
    </w:div>
    <w:div w:id="1493914784">
      <w:bodyDiv w:val="1"/>
      <w:marLeft w:val="0"/>
      <w:marRight w:val="0"/>
      <w:marTop w:val="0"/>
      <w:marBottom w:val="0"/>
      <w:divBdr>
        <w:top w:val="none" w:sz="0" w:space="0" w:color="auto"/>
        <w:left w:val="none" w:sz="0" w:space="0" w:color="auto"/>
        <w:bottom w:val="none" w:sz="0" w:space="0" w:color="auto"/>
        <w:right w:val="none" w:sz="0" w:space="0" w:color="auto"/>
      </w:divBdr>
    </w:div>
    <w:div w:id="1515535951">
      <w:bodyDiv w:val="1"/>
      <w:marLeft w:val="0"/>
      <w:marRight w:val="0"/>
      <w:marTop w:val="0"/>
      <w:marBottom w:val="0"/>
      <w:divBdr>
        <w:top w:val="none" w:sz="0" w:space="0" w:color="auto"/>
        <w:left w:val="none" w:sz="0" w:space="0" w:color="auto"/>
        <w:bottom w:val="none" w:sz="0" w:space="0" w:color="auto"/>
        <w:right w:val="none" w:sz="0" w:space="0" w:color="auto"/>
      </w:divBdr>
    </w:div>
    <w:div w:id="1570188644">
      <w:bodyDiv w:val="1"/>
      <w:marLeft w:val="0"/>
      <w:marRight w:val="0"/>
      <w:marTop w:val="0"/>
      <w:marBottom w:val="0"/>
      <w:divBdr>
        <w:top w:val="none" w:sz="0" w:space="0" w:color="auto"/>
        <w:left w:val="none" w:sz="0" w:space="0" w:color="auto"/>
        <w:bottom w:val="none" w:sz="0" w:space="0" w:color="auto"/>
        <w:right w:val="none" w:sz="0" w:space="0" w:color="auto"/>
      </w:divBdr>
    </w:div>
    <w:div w:id="1586304765">
      <w:bodyDiv w:val="1"/>
      <w:marLeft w:val="0"/>
      <w:marRight w:val="0"/>
      <w:marTop w:val="0"/>
      <w:marBottom w:val="0"/>
      <w:divBdr>
        <w:top w:val="none" w:sz="0" w:space="0" w:color="auto"/>
        <w:left w:val="none" w:sz="0" w:space="0" w:color="auto"/>
        <w:bottom w:val="none" w:sz="0" w:space="0" w:color="auto"/>
        <w:right w:val="none" w:sz="0" w:space="0" w:color="auto"/>
      </w:divBdr>
    </w:div>
    <w:div w:id="1602912007">
      <w:bodyDiv w:val="1"/>
      <w:marLeft w:val="0"/>
      <w:marRight w:val="0"/>
      <w:marTop w:val="0"/>
      <w:marBottom w:val="0"/>
      <w:divBdr>
        <w:top w:val="none" w:sz="0" w:space="0" w:color="auto"/>
        <w:left w:val="none" w:sz="0" w:space="0" w:color="auto"/>
        <w:bottom w:val="none" w:sz="0" w:space="0" w:color="auto"/>
        <w:right w:val="none" w:sz="0" w:space="0" w:color="auto"/>
      </w:divBdr>
    </w:div>
    <w:div w:id="1638147824">
      <w:bodyDiv w:val="1"/>
      <w:marLeft w:val="0"/>
      <w:marRight w:val="0"/>
      <w:marTop w:val="0"/>
      <w:marBottom w:val="0"/>
      <w:divBdr>
        <w:top w:val="none" w:sz="0" w:space="0" w:color="auto"/>
        <w:left w:val="none" w:sz="0" w:space="0" w:color="auto"/>
        <w:bottom w:val="none" w:sz="0" w:space="0" w:color="auto"/>
        <w:right w:val="none" w:sz="0" w:space="0" w:color="auto"/>
      </w:divBdr>
    </w:div>
    <w:div w:id="1663657759">
      <w:bodyDiv w:val="1"/>
      <w:marLeft w:val="0"/>
      <w:marRight w:val="0"/>
      <w:marTop w:val="0"/>
      <w:marBottom w:val="0"/>
      <w:divBdr>
        <w:top w:val="none" w:sz="0" w:space="0" w:color="auto"/>
        <w:left w:val="none" w:sz="0" w:space="0" w:color="auto"/>
        <w:bottom w:val="none" w:sz="0" w:space="0" w:color="auto"/>
        <w:right w:val="none" w:sz="0" w:space="0" w:color="auto"/>
      </w:divBdr>
    </w:div>
    <w:div w:id="1679502787">
      <w:bodyDiv w:val="1"/>
      <w:marLeft w:val="0"/>
      <w:marRight w:val="0"/>
      <w:marTop w:val="0"/>
      <w:marBottom w:val="0"/>
      <w:divBdr>
        <w:top w:val="none" w:sz="0" w:space="0" w:color="auto"/>
        <w:left w:val="none" w:sz="0" w:space="0" w:color="auto"/>
        <w:bottom w:val="none" w:sz="0" w:space="0" w:color="auto"/>
        <w:right w:val="none" w:sz="0" w:space="0" w:color="auto"/>
      </w:divBdr>
    </w:div>
    <w:div w:id="1757480327">
      <w:bodyDiv w:val="1"/>
      <w:marLeft w:val="0"/>
      <w:marRight w:val="0"/>
      <w:marTop w:val="0"/>
      <w:marBottom w:val="0"/>
      <w:divBdr>
        <w:top w:val="none" w:sz="0" w:space="0" w:color="auto"/>
        <w:left w:val="none" w:sz="0" w:space="0" w:color="auto"/>
        <w:bottom w:val="none" w:sz="0" w:space="0" w:color="auto"/>
        <w:right w:val="none" w:sz="0" w:space="0" w:color="auto"/>
      </w:divBdr>
    </w:div>
    <w:div w:id="1768620981">
      <w:bodyDiv w:val="1"/>
      <w:marLeft w:val="0"/>
      <w:marRight w:val="0"/>
      <w:marTop w:val="0"/>
      <w:marBottom w:val="0"/>
      <w:divBdr>
        <w:top w:val="none" w:sz="0" w:space="0" w:color="auto"/>
        <w:left w:val="none" w:sz="0" w:space="0" w:color="auto"/>
        <w:bottom w:val="none" w:sz="0" w:space="0" w:color="auto"/>
        <w:right w:val="none" w:sz="0" w:space="0" w:color="auto"/>
      </w:divBdr>
    </w:div>
    <w:div w:id="1781803630">
      <w:bodyDiv w:val="1"/>
      <w:marLeft w:val="0"/>
      <w:marRight w:val="0"/>
      <w:marTop w:val="0"/>
      <w:marBottom w:val="0"/>
      <w:divBdr>
        <w:top w:val="none" w:sz="0" w:space="0" w:color="auto"/>
        <w:left w:val="none" w:sz="0" w:space="0" w:color="auto"/>
        <w:bottom w:val="none" w:sz="0" w:space="0" w:color="auto"/>
        <w:right w:val="none" w:sz="0" w:space="0" w:color="auto"/>
      </w:divBdr>
    </w:div>
    <w:div w:id="1801728857">
      <w:bodyDiv w:val="1"/>
      <w:marLeft w:val="0"/>
      <w:marRight w:val="0"/>
      <w:marTop w:val="0"/>
      <w:marBottom w:val="0"/>
      <w:divBdr>
        <w:top w:val="none" w:sz="0" w:space="0" w:color="auto"/>
        <w:left w:val="none" w:sz="0" w:space="0" w:color="auto"/>
        <w:bottom w:val="none" w:sz="0" w:space="0" w:color="auto"/>
        <w:right w:val="none" w:sz="0" w:space="0" w:color="auto"/>
      </w:divBdr>
    </w:div>
    <w:div w:id="1815371072">
      <w:bodyDiv w:val="1"/>
      <w:marLeft w:val="0"/>
      <w:marRight w:val="0"/>
      <w:marTop w:val="0"/>
      <w:marBottom w:val="0"/>
      <w:divBdr>
        <w:top w:val="none" w:sz="0" w:space="0" w:color="auto"/>
        <w:left w:val="none" w:sz="0" w:space="0" w:color="auto"/>
        <w:bottom w:val="none" w:sz="0" w:space="0" w:color="auto"/>
        <w:right w:val="none" w:sz="0" w:space="0" w:color="auto"/>
      </w:divBdr>
    </w:div>
    <w:div w:id="1818034676">
      <w:bodyDiv w:val="1"/>
      <w:marLeft w:val="0"/>
      <w:marRight w:val="0"/>
      <w:marTop w:val="0"/>
      <w:marBottom w:val="0"/>
      <w:divBdr>
        <w:top w:val="none" w:sz="0" w:space="0" w:color="auto"/>
        <w:left w:val="none" w:sz="0" w:space="0" w:color="auto"/>
        <w:bottom w:val="none" w:sz="0" w:space="0" w:color="auto"/>
        <w:right w:val="none" w:sz="0" w:space="0" w:color="auto"/>
      </w:divBdr>
    </w:div>
    <w:div w:id="1869953518">
      <w:bodyDiv w:val="1"/>
      <w:marLeft w:val="0"/>
      <w:marRight w:val="0"/>
      <w:marTop w:val="0"/>
      <w:marBottom w:val="0"/>
      <w:divBdr>
        <w:top w:val="none" w:sz="0" w:space="0" w:color="auto"/>
        <w:left w:val="none" w:sz="0" w:space="0" w:color="auto"/>
        <w:bottom w:val="none" w:sz="0" w:space="0" w:color="auto"/>
        <w:right w:val="none" w:sz="0" w:space="0" w:color="auto"/>
      </w:divBdr>
    </w:div>
    <w:div w:id="1891067232">
      <w:bodyDiv w:val="1"/>
      <w:marLeft w:val="0"/>
      <w:marRight w:val="0"/>
      <w:marTop w:val="0"/>
      <w:marBottom w:val="0"/>
      <w:divBdr>
        <w:top w:val="none" w:sz="0" w:space="0" w:color="auto"/>
        <w:left w:val="none" w:sz="0" w:space="0" w:color="auto"/>
        <w:bottom w:val="none" w:sz="0" w:space="0" w:color="auto"/>
        <w:right w:val="none" w:sz="0" w:space="0" w:color="auto"/>
      </w:divBdr>
    </w:div>
    <w:div w:id="1936015739">
      <w:bodyDiv w:val="1"/>
      <w:marLeft w:val="0"/>
      <w:marRight w:val="0"/>
      <w:marTop w:val="0"/>
      <w:marBottom w:val="0"/>
      <w:divBdr>
        <w:top w:val="none" w:sz="0" w:space="0" w:color="auto"/>
        <w:left w:val="none" w:sz="0" w:space="0" w:color="auto"/>
        <w:bottom w:val="none" w:sz="0" w:space="0" w:color="auto"/>
        <w:right w:val="none" w:sz="0" w:space="0" w:color="auto"/>
      </w:divBdr>
    </w:div>
    <w:div w:id="1957835725">
      <w:bodyDiv w:val="1"/>
      <w:marLeft w:val="0"/>
      <w:marRight w:val="0"/>
      <w:marTop w:val="0"/>
      <w:marBottom w:val="0"/>
      <w:divBdr>
        <w:top w:val="none" w:sz="0" w:space="0" w:color="auto"/>
        <w:left w:val="none" w:sz="0" w:space="0" w:color="auto"/>
        <w:bottom w:val="none" w:sz="0" w:space="0" w:color="auto"/>
        <w:right w:val="none" w:sz="0" w:space="0" w:color="auto"/>
      </w:divBdr>
    </w:div>
    <w:div w:id="1957910285">
      <w:bodyDiv w:val="1"/>
      <w:marLeft w:val="0"/>
      <w:marRight w:val="0"/>
      <w:marTop w:val="0"/>
      <w:marBottom w:val="0"/>
      <w:divBdr>
        <w:top w:val="none" w:sz="0" w:space="0" w:color="auto"/>
        <w:left w:val="none" w:sz="0" w:space="0" w:color="auto"/>
        <w:bottom w:val="none" w:sz="0" w:space="0" w:color="auto"/>
        <w:right w:val="none" w:sz="0" w:space="0" w:color="auto"/>
      </w:divBdr>
    </w:div>
    <w:div w:id="1963807741">
      <w:bodyDiv w:val="1"/>
      <w:marLeft w:val="0"/>
      <w:marRight w:val="0"/>
      <w:marTop w:val="0"/>
      <w:marBottom w:val="0"/>
      <w:divBdr>
        <w:top w:val="none" w:sz="0" w:space="0" w:color="auto"/>
        <w:left w:val="none" w:sz="0" w:space="0" w:color="auto"/>
        <w:bottom w:val="none" w:sz="0" w:space="0" w:color="auto"/>
        <w:right w:val="none" w:sz="0" w:space="0" w:color="auto"/>
      </w:divBdr>
    </w:div>
    <w:div w:id="2091540215">
      <w:bodyDiv w:val="1"/>
      <w:marLeft w:val="0"/>
      <w:marRight w:val="0"/>
      <w:marTop w:val="0"/>
      <w:marBottom w:val="0"/>
      <w:divBdr>
        <w:top w:val="none" w:sz="0" w:space="0" w:color="auto"/>
        <w:left w:val="none" w:sz="0" w:space="0" w:color="auto"/>
        <w:bottom w:val="none" w:sz="0" w:space="0" w:color="auto"/>
        <w:right w:val="none" w:sz="0" w:space="0" w:color="auto"/>
      </w:divBdr>
    </w:div>
    <w:div w:id="2117095817">
      <w:bodyDiv w:val="1"/>
      <w:marLeft w:val="0"/>
      <w:marRight w:val="0"/>
      <w:marTop w:val="0"/>
      <w:marBottom w:val="0"/>
      <w:divBdr>
        <w:top w:val="none" w:sz="0" w:space="0" w:color="auto"/>
        <w:left w:val="none" w:sz="0" w:space="0" w:color="auto"/>
        <w:bottom w:val="none" w:sz="0" w:space="0" w:color="auto"/>
        <w:right w:val="none" w:sz="0" w:space="0" w:color="auto"/>
      </w:divBdr>
    </w:div>
    <w:div w:id="2135519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rive.google.com/open?id=1RVkCoViAiw7LdUSJWm3_IHB0zv0DQ65V" TargetMode="External"/><Relationship Id="rId18" Type="http://schemas.openxmlformats.org/officeDocument/2006/relationships/image" Target="media/image3.jpg"/><Relationship Id="rId26" Type="http://schemas.openxmlformats.org/officeDocument/2006/relationships/hyperlink" Target="https://drive.google.com/open?id=17r4N0uCwT46FtTQrDaDimyPCepei7S4D" TargetMode="External"/><Relationship Id="rId39" Type="http://schemas.openxmlformats.org/officeDocument/2006/relationships/image" Target="media/image10.emf"/><Relationship Id="rId21" Type="http://schemas.openxmlformats.org/officeDocument/2006/relationships/image" Target="media/image4.jpg"/><Relationship Id="rId34" Type="http://schemas.openxmlformats.org/officeDocument/2006/relationships/hyperlink" Target="https://drive.google.com/open?id=1mYxEh1XJTdgdheTw9Xn6i3O4imEJzUW9" TargetMode="External"/><Relationship Id="rId42" Type="http://schemas.openxmlformats.org/officeDocument/2006/relationships/hyperlink" Target="https://drive.google.com/open?id=1yet1pGIsfKmGSud7ns8PSDdzA5kQaCo_" TargetMode="External"/><Relationship Id="rId47" Type="http://schemas.openxmlformats.org/officeDocument/2006/relationships/image" Target="media/image15.emf"/><Relationship Id="rId50" Type="http://schemas.openxmlformats.org/officeDocument/2006/relationships/header" Target="header1.xml"/><Relationship Id="rId7" Type="http://schemas.openxmlformats.org/officeDocument/2006/relationships/hyperlink" Target="https://drive.google.com/open?id=1bwjmC3nf_3sho9VhFMvltE_Zl_y-dNXa" TargetMode="External"/><Relationship Id="rId2" Type="http://schemas.openxmlformats.org/officeDocument/2006/relationships/styles" Target="styles.xml"/><Relationship Id="rId16" Type="http://schemas.openxmlformats.org/officeDocument/2006/relationships/hyperlink" Target="https://drive.google.com/open?id=12ASPXoc862YKXnYvRe1auLaJjuHPIdoL" TargetMode="External"/><Relationship Id="rId29" Type="http://schemas.openxmlformats.org/officeDocument/2006/relationships/image" Target="media/image7.emf"/><Relationship Id="rId11" Type="http://schemas.openxmlformats.org/officeDocument/2006/relationships/image" Target="media/image1.emf"/><Relationship Id="rId24" Type="http://schemas.openxmlformats.org/officeDocument/2006/relationships/image" Target="media/image5.jpg"/><Relationship Id="rId32" Type="http://schemas.openxmlformats.org/officeDocument/2006/relationships/image" Target="media/image8.png"/><Relationship Id="rId37" Type="http://schemas.openxmlformats.org/officeDocument/2006/relationships/hyperlink" Target="https://drive.google.com/open?id=1zcAjiGyzIF31i7ZXuEKliSHKrJlF68on" TargetMode="External"/><Relationship Id="rId40" Type="http://schemas.openxmlformats.org/officeDocument/2006/relationships/hyperlink" Target="https://drive.google.com/open?id=1SO5-_IJbU8GyBE8KjRHoJon0gJ3uR_i_" TargetMode="External"/><Relationship Id="rId45" Type="http://schemas.openxmlformats.org/officeDocument/2006/relationships/image" Target="media/image13.emf"/><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yperlink" Target="https://doi.pangaea.de/10.1594/PANGAEA.904942" TargetMode="External"/><Relationship Id="rId19" Type="http://schemas.openxmlformats.org/officeDocument/2006/relationships/hyperlink" Target="https://drive.google.com/open?id=1f1sqcLysRGx7jY8qWqrQOCVE_LRODyF0" TargetMode="External"/><Relationship Id="rId31" Type="http://schemas.openxmlformats.org/officeDocument/2006/relationships/hyperlink" Target="https://drive.google.com/open?id=1MYbgWoxpRq5--HnRmFP_8kz2VsoykM9g" TargetMode="External"/><Relationship Id="rId44" Type="http://schemas.openxmlformats.org/officeDocument/2006/relationships/image" Target="media/image12.emf"/><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drive.google.com/open?id=1VWkR7HdHBdLY9WMo8czFOa8G2Inq9Jdw" TargetMode="External"/><Relationship Id="rId14" Type="http://schemas.openxmlformats.org/officeDocument/2006/relationships/image" Target="media/image2.emf"/><Relationship Id="rId22" Type="http://schemas.openxmlformats.org/officeDocument/2006/relationships/hyperlink" Target="https://drive.google.com/open?id=15Y_wHTcrIItxeFct7la1vPqxLwsUsd-g" TargetMode="External"/><Relationship Id="rId27" Type="http://schemas.openxmlformats.org/officeDocument/2006/relationships/hyperlink" Target="https://drive.google.com/open?id=17r4N0uCwT46FtTQrDaDimyPCepei7S4D" TargetMode="External"/><Relationship Id="rId30" Type="http://schemas.openxmlformats.org/officeDocument/2006/relationships/hyperlink" Target="https://drive.google.com/open?id=1MYbgWoxpRq5--HnRmFP_8kz2VsoykM9g" TargetMode="External"/><Relationship Id="rId35" Type="http://schemas.openxmlformats.org/officeDocument/2006/relationships/hyperlink" Target="https://drive.google.com/open?id=1zcAjiGyzIF31i7ZXuEKliSHKrJlF68on" TargetMode="External"/><Relationship Id="rId43" Type="http://schemas.openxmlformats.org/officeDocument/2006/relationships/hyperlink" Target="https://drive.google.com/open?id=1yet1pGIsfKmGSud7ns8PSDdzA5kQaCo_" TargetMode="External"/><Relationship Id="rId48" Type="http://schemas.openxmlformats.org/officeDocument/2006/relationships/image" Target="media/image16.emf"/><Relationship Id="rId8" Type="http://schemas.openxmlformats.org/officeDocument/2006/relationships/hyperlink" Target="https://doi.pangaea.de/10.1594/PANGAEA.904942" TargetMode="External"/><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s://drive.google.com/open?id=1RVkCoViAiw7LdUSJWm3_IHB0zv0DQ65V" TargetMode="External"/><Relationship Id="rId17" Type="http://schemas.openxmlformats.org/officeDocument/2006/relationships/hyperlink" Target="https://drive.google.com/open?id=1f1sqcLysRGx7jY8qWqrQOCVE_LRODyF0" TargetMode="External"/><Relationship Id="rId25" Type="http://schemas.openxmlformats.org/officeDocument/2006/relationships/hyperlink" Target="https://drive.google.com/open?id=1OmqsAISygrhOb9C4qVNIlLPa3x8X0cgM" TargetMode="External"/><Relationship Id="rId33" Type="http://schemas.openxmlformats.org/officeDocument/2006/relationships/hyperlink" Target="https://drive.google.com/open?id=1mYxEh1XJTdgdheTw9Xn6i3O4imEJzUW9" TargetMode="External"/><Relationship Id="rId38" Type="http://schemas.openxmlformats.org/officeDocument/2006/relationships/hyperlink" Target="https://drive.google.com/open?id=1SO5-_IJbU8GyBE8KjRHoJon0gJ3uR_i_" TargetMode="External"/><Relationship Id="rId46" Type="http://schemas.openxmlformats.org/officeDocument/2006/relationships/image" Target="media/image14.emf"/><Relationship Id="rId20" Type="http://schemas.openxmlformats.org/officeDocument/2006/relationships/hyperlink" Target="https://drive.google.com/open?id=15Y_wHTcrIItxeFct7la1vPqxLwsUsd-g" TargetMode="External"/><Relationship Id="rId41" Type="http://schemas.openxmlformats.org/officeDocument/2006/relationships/image" Target="media/image11.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drive.google.com/open?id=12ASPXoc862YKXnYvRe1auLaJjuHPIdoL" TargetMode="External"/><Relationship Id="rId23" Type="http://schemas.openxmlformats.org/officeDocument/2006/relationships/hyperlink" Target="https://drive.google.com/open?id=1OmqsAISygrhOb9C4qVNIlLPa3x8X0cgM" TargetMode="External"/><Relationship Id="rId28" Type="http://schemas.openxmlformats.org/officeDocument/2006/relationships/image" Target="media/image6.emf"/><Relationship Id="rId36" Type="http://schemas.openxmlformats.org/officeDocument/2006/relationships/image" Target="media/image9.png"/><Relationship Id="rId49"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5F5639-8D6D-B44D-95F0-C1D4C3DFF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22</Pages>
  <Words>1877</Words>
  <Characters>10700</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Leanne Phelps</dc:creator>
  <cp:keywords/>
  <dc:description/>
  <cp:lastModifiedBy>Leanne Phelps</cp:lastModifiedBy>
  <cp:revision>59</cp:revision>
  <cp:lastPrinted>2019-04-03T00:12:00Z</cp:lastPrinted>
  <dcterms:created xsi:type="dcterms:W3CDTF">2019-08-15T21:04:00Z</dcterms:created>
  <dcterms:modified xsi:type="dcterms:W3CDTF">2019-09-11T13:10:00Z</dcterms:modified>
</cp:coreProperties>
</file>