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B04E2" w14:textId="1B58765C" w:rsidR="00DD1645" w:rsidRPr="00A42D57" w:rsidRDefault="00DD1645" w:rsidP="00DD1645">
      <w:pPr>
        <w:spacing w:line="360" w:lineRule="auto"/>
        <w:jc w:val="both"/>
        <w:rPr>
          <w:rFonts w:cs="Arial"/>
          <w:b/>
          <w:sz w:val="32"/>
          <w:szCs w:val="40"/>
          <w:lang w:val="en-GB"/>
        </w:rPr>
      </w:pPr>
      <w:r w:rsidRPr="00A42D57">
        <w:rPr>
          <w:rFonts w:cs="Arial"/>
          <w:b/>
          <w:sz w:val="32"/>
          <w:szCs w:val="40"/>
          <w:lang w:val="en-GB"/>
        </w:rPr>
        <w:t xml:space="preserve">Impact of Smoking on Sleep Macro– and Microstructure </w:t>
      </w:r>
    </w:p>
    <w:p w14:paraId="00B74160" w14:textId="77777777" w:rsidR="00DD1645" w:rsidRPr="00A42D57" w:rsidRDefault="00DD1645" w:rsidP="00DD1645">
      <w:pPr>
        <w:spacing w:line="360" w:lineRule="auto"/>
        <w:jc w:val="both"/>
        <w:rPr>
          <w:rFonts w:cs="Arial"/>
          <w:sz w:val="24"/>
          <w:lang w:val="en-GB"/>
        </w:rPr>
      </w:pPr>
    </w:p>
    <w:p w14:paraId="1153A950" w14:textId="5393AFEA" w:rsidR="00DD1645" w:rsidRPr="00A42D57" w:rsidRDefault="00DD1645" w:rsidP="00DD1645">
      <w:pPr>
        <w:spacing w:line="360" w:lineRule="auto"/>
        <w:jc w:val="both"/>
        <w:rPr>
          <w:rFonts w:cs="Arial"/>
          <w:sz w:val="24"/>
          <w:lang w:val="en-GB"/>
        </w:rPr>
      </w:pPr>
      <w:r w:rsidRPr="00A42D57">
        <w:rPr>
          <w:rFonts w:cs="Arial"/>
          <w:sz w:val="24"/>
          <w:lang w:val="en-GB"/>
        </w:rPr>
        <w:t>Minh Khoa TRUONG, MD; Mathieu BERGER, PhD; José HABA-RUBIO, MD; Francesca SICLARI, MD; Pedro MARQUES-VIDAL, MD, PhD*; Raphaël HEINZER, MD, MPH*</w:t>
      </w:r>
    </w:p>
    <w:p w14:paraId="2165B1DC" w14:textId="77777777" w:rsidR="001C5425" w:rsidRPr="00A42D57" w:rsidRDefault="001C5425" w:rsidP="001C5425">
      <w:pPr>
        <w:spacing w:line="360" w:lineRule="auto"/>
        <w:jc w:val="both"/>
        <w:rPr>
          <w:rFonts w:cs="Arial"/>
          <w:sz w:val="24"/>
          <w:lang w:val="en-GB"/>
        </w:rPr>
      </w:pPr>
    </w:p>
    <w:p w14:paraId="0FDDB9C1" w14:textId="098A4BAA" w:rsidR="001C5425" w:rsidRDefault="001C5425" w:rsidP="00743D87">
      <w:pPr>
        <w:spacing w:line="360" w:lineRule="auto"/>
        <w:jc w:val="both"/>
        <w:rPr>
          <w:rFonts w:cs="Arial"/>
          <w:i/>
          <w:sz w:val="24"/>
          <w:lang w:val="en-GB"/>
        </w:rPr>
      </w:pPr>
      <w:r w:rsidRPr="00A42D57">
        <w:rPr>
          <w:rFonts w:cs="Arial"/>
          <w:i/>
          <w:sz w:val="24"/>
          <w:lang w:val="en-GB"/>
        </w:rPr>
        <w:t>*These authors contributed equally.</w:t>
      </w:r>
    </w:p>
    <w:p w14:paraId="30DD9138" w14:textId="77777777" w:rsidR="00743D87" w:rsidRPr="00743D87" w:rsidRDefault="00743D87" w:rsidP="00743D87">
      <w:pPr>
        <w:spacing w:line="360" w:lineRule="auto"/>
        <w:jc w:val="both"/>
        <w:rPr>
          <w:rFonts w:cs="Arial"/>
          <w:i/>
          <w:sz w:val="24"/>
          <w:lang w:val="en-GB"/>
        </w:rPr>
      </w:pPr>
    </w:p>
    <w:p w14:paraId="3B1B2712" w14:textId="03FFDB3C" w:rsidR="00C309A9" w:rsidRPr="00533BE0" w:rsidRDefault="007C41F1" w:rsidP="00743D87">
      <w:pPr>
        <w:pStyle w:val="Heading"/>
        <w:spacing w:line="480" w:lineRule="auto"/>
        <w:rPr>
          <w:sz w:val="36"/>
        </w:rPr>
      </w:pPr>
      <w:r w:rsidRPr="00533BE0">
        <w:rPr>
          <w:sz w:val="36"/>
        </w:rPr>
        <w:t>S</w:t>
      </w:r>
      <w:r w:rsidR="00C437C4" w:rsidRPr="00533BE0">
        <w:rPr>
          <w:sz w:val="36"/>
        </w:rPr>
        <w:t>upplement</w:t>
      </w:r>
      <w:r w:rsidRPr="00533BE0">
        <w:rPr>
          <w:sz w:val="36"/>
        </w:rPr>
        <w:t>al material</w:t>
      </w:r>
    </w:p>
    <w:p w14:paraId="3F00ECDB" w14:textId="77777777" w:rsidR="008B6BD8" w:rsidRPr="00A42D57" w:rsidRDefault="008B6BD8" w:rsidP="00743D87">
      <w:pPr>
        <w:pStyle w:val="Heading"/>
        <w:spacing w:line="480" w:lineRule="auto"/>
      </w:pPr>
      <w:r w:rsidRPr="00A42D57">
        <w:t>Supplemental methods</w:t>
      </w:r>
    </w:p>
    <w:p w14:paraId="1BB5C679" w14:textId="19857B72" w:rsidR="008B6BD8" w:rsidRPr="00533BE0" w:rsidRDefault="008B6BD8" w:rsidP="00743D87">
      <w:pPr>
        <w:pStyle w:val="Heading"/>
        <w:spacing w:line="480" w:lineRule="auto"/>
        <w:rPr>
          <w:b w:val="0"/>
          <w:sz w:val="24"/>
        </w:rPr>
      </w:pPr>
      <w:r w:rsidRPr="00533BE0">
        <w:rPr>
          <w:b w:val="0"/>
          <w:sz w:val="24"/>
        </w:rPr>
        <w:t>Polysomnography procedure and sleep parameters</w:t>
      </w:r>
    </w:p>
    <w:p w14:paraId="56E712FF" w14:textId="77777777" w:rsidR="00533BE0" w:rsidRPr="00533BE0" w:rsidRDefault="00533BE0" w:rsidP="00533BE0">
      <w:pPr>
        <w:rPr>
          <w:lang w:val="en-GB" w:eastAsia="de-DE"/>
        </w:rPr>
      </w:pPr>
    </w:p>
    <w:p w14:paraId="278BC455" w14:textId="44965927" w:rsidR="008B6BD8" w:rsidRPr="00A42D57" w:rsidRDefault="008B6BD8" w:rsidP="00533BE0">
      <w:pPr>
        <w:pStyle w:val="Heading"/>
        <w:spacing w:line="480" w:lineRule="auto"/>
      </w:pPr>
      <w:r w:rsidRPr="00A42D57">
        <w:t>Supplemental tables</w:t>
      </w:r>
    </w:p>
    <w:p w14:paraId="49F9892E" w14:textId="002E8A8E" w:rsidR="00C309A9" w:rsidRPr="00A42D57" w:rsidRDefault="00743D87" w:rsidP="00743D87">
      <w:pPr>
        <w:spacing w:after="120" w:line="480" w:lineRule="auto"/>
        <w:rPr>
          <w:rFonts w:cs="Arial"/>
          <w:sz w:val="24"/>
          <w:szCs w:val="22"/>
          <w:lang w:val="en-GB"/>
        </w:rPr>
      </w:pPr>
      <w:r>
        <w:rPr>
          <w:rFonts w:cs="Arial"/>
          <w:b/>
          <w:sz w:val="24"/>
          <w:szCs w:val="22"/>
          <w:lang w:val="en-GB"/>
        </w:rPr>
        <w:t>Table S</w:t>
      </w:r>
      <w:r w:rsidR="00C309A9" w:rsidRPr="00A42D57">
        <w:rPr>
          <w:rFonts w:cs="Arial"/>
          <w:b/>
          <w:sz w:val="24"/>
          <w:szCs w:val="22"/>
          <w:lang w:val="en-GB"/>
        </w:rPr>
        <w:t>1.</w:t>
      </w:r>
      <w:r w:rsidR="00C309A9" w:rsidRPr="00A42D57">
        <w:rPr>
          <w:rFonts w:cs="Arial"/>
          <w:sz w:val="24"/>
          <w:szCs w:val="22"/>
          <w:lang w:val="en-GB"/>
        </w:rPr>
        <w:t xml:space="preserve"> Characteristics of included and excluded participants.</w:t>
      </w:r>
    </w:p>
    <w:p w14:paraId="50B9884E" w14:textId="77777777" w:rsidR="00882913" w:rsidRPr="00A42D57" w:rsidRDefault="00882913" w:rsidP="00882913">
      <w:pPr>
        <w:spacing w:after="120" w:line="480" w:lineRule="auto"/>
        <w:rPr>
          <w:rFonts w:cs="Arial"/>
          <w:sz w:val="24"/>
          <w:szCs w:val="22"/>
          <w:lang w:val="en-GB"/>
        </w:rPr>
      </w:pPr>
      <w:r w:rsidRPr="00A42D57">
        <w:rPr>
          <w:rFonts w:cs="Arial"/>
          <w:b/>
          <w:sz w:val="24"/>
          <w:szCs w:val="22"/>
          <w:lang w:val="en-GB"/>
        </w:rPr>
        <w:t xml:space="preserve">Table </w:t>
      </w:r>
      <w:r>
        <w:rPr>
          <w:rFonts w:cs="Arial"/>
          <w:b/>
          <w:sz w:val="24"/>
          <w:szCs w:val="22"/>
          <w:lang w:val="en-GB"/>
        </w:rPr>
        <w:t>S2</w:t>
      </w:r>
      <w:r w:rsidRPr="00A42D57">
        <w:rPr>
          <w:rFonts w:cs="Arial"/>
          <w:b/>
          <w:sz w:val="24"/>
          <w:szCs w:val="22"/>
          <w:lang w:val="en-GB"/>
        </w:rPr>
        <w:t>.</w:t>
      </w:r>
      <w:r w:rsidRPr="00A42D57">
        <w:rPr>
          <w:rFonts w:cs="Arial"/>
          <w:sz w:val="24"/>
          <w:szCs w:val="22"/>
          <w:lang w:val="en-GB"/>
        </w:rPr>
        <w:t xml:space="preserve"> Characteristics of </w:t>
      </w:r>
      <w:r>
        <w:rPr>
          <w:rFonts w:cs="Arial"/>
          <w:sz w:val="24"/>
          <w:szCs w:val="22"/>
          <w:lang w:val="en-GB"/>
        </w:rPr>
        <w:t>participants with subjective sleep variables only, and with both subjective and objective sleep variables.</w:t>
      </w:r>
    </w:p>
    <w:p w14:paraId="559804BF" w14:textId="2E1370FE" w:rsidR="00C309A9" w:rsidRPr="00A42D57" w:rsidRDefault="00743D87" w:rsidP="00743D87">
      <w:pPr>
        <w:spacing w:after="120" w:line="480" w:lineRule="auto"/>
        <w:rPr>
          <w:rFonts w:cs="Arial"/>
          <w:sz w:val="24"/>
          <w:szCs w:val="22"/>
          <w:lang w:val="en-GB"/>
        </w:rPr>
      </w:pPr>
      <w:r>
        <w:rPr>
          <w:rFonts w:cs="Arial"/>
          <w:b/>
          <w:sz w:val="24"/>
          <w:szCs w:val="22"/>
          <w:lang w:val="en-GB"/>
        </w:rPr>
        <w:t>Table S</w:t>
      </w:r>
      <w:r w:rsidR="00C309A9" w:rsidRPr="00A42D57">
        <w:rPr>
          <w:rFonts w:cs="Arial"/>
          <w:b/>
          <w:sz w:val="24"/>
          <w:szCs w:val="22"/>
          <w:lang w:val="en-GB"/>
        </w:rPr>
        <w:t>3.</w:t>
      </w:r>
      <w:r w:rsidR="00C309A9" w:rsidRPr="00A42D57">
        <w:rPr>
          <w:rFonts w:cs="Arial"/>
          <w:sz w:val="24"/>
          <w:szCs w:val="22"/>
          <w:lang w:val="en-GB"/>
        </w:rPr>
        <w:t xml:space="preserve"> </w:t>
      </w:r>
      <w:r w:rsidR="00882913" w:rsidRPr="00A42D57">
        <w:rPr>
          <w:rFonts w:cs="Arial"/>
          <w:sz w:val="24"/>
          <w:lang w:val="en-GB"/>
        </w:rPr>
        <w:t>Bivariate associations between subjective sleep characteristics (n=3233), sleep macrostructure (n=1489) and smoking status</w:t>
      </w:r>
      <w:r w:rsidR="00882913" w:rsidRPr="00A42D57">
        <w:rPr>
          <w:rFonts w:cs="Arial"/>
          <w:sz w:val="24"/>
          <w:szCs w:val="22"/>
          <w:lang w:val="en-GB"/>
        </w:rPr>
        <w:t>.</w:t>
      </w:r>
    </w:p>
    <w:p w14:paraId="0E62C571" w14:textId="5C172782" w:rsidR="000750A6" w:rsidRPr="00A42D57" w:rsidRDefault="00743D87" w:rsidP="00743D87">
      <w:pPr>
        <w:spacing w:after="120" w:line="480" w:lineRule="auto"/>
        <w:rPr>
          <w:rFonts w:cs="Arial"/>
          <w:sz w:val="24"/>
          <w:szCs w:val="22"/>
          <w:lang w:val="en-GB"/>
        </w:rPr>
      </w:pPr>
      <w:r>
        <w:rPr>
          <w:rFonts w:cs="Arial"/>
          <w:b/>
          <w:sz w:val="24"/>
          <w:szCs w:val="22"/>
          <w:lang w:val="en-GB"/>
        </w:rPr>
        <w:t>Table S</w:t>
      </w:r>
      <w:r w:rsidR="000750A6" w:rsidRPr="00A42D57">
        <w:rPr>
          <w:rFonts w:cs="Arial"/>
          <w:b/>
          <w:sz w:val="24"/>
          <w:szCs w:val="22"/>
          <w:lang w:val="en-GB"/>
        </w:rPr>
        <w:t>4.</w:t>
      </w:r>
      <w:r w:rsidR="000750A6" w:rsidRPr="00A42D57">
        <w:rPr>
          <w:rFonts w:cs="Arial"/>
          <w:sz w:val="24"/>
          <w:szCs w:val="22"/>
          <w:lang w:val="en-GB"/>
        </w:rPr>
        <w:t xml:space="preserve"> </w:t>
      </w:r>
      <w:r w:rsidR="00E11CFE" w:rsidRPr="00A42D57">
        <w:rPr>
          <w:rFonts w:cs="Arial"/>
          <w:sz w:val="24"/>
          <w:szCs w:val="22"/>
          <w:lang w:val="en-GB"/>
        </w:rPr>
        <w:t>Bivariate association between relative EEG spectral power in sleep and smoking status.</w:t>
      </w:r>
    </w:p>
    <w:p w14:paraId="0D58EEEF" w14:textId="12564DF6" w:rsidR="000750A6" w:rsidRPr="00A42D57" w:rsidRDefault="00743D87" w:rsidP="00743D87">
      <w:pPr>
        <w:spacing w:after="120" w:line="480" w:lineRule="auto"/>
        <w:rPr>
          <w:rFonts w:cs="Arial"/>
          <w:sz w:val="24"/>
          <w:szCs w:val="22"/>
          <w:lang w:val="en-GB"/>
        </w:rPr>
      </w:pPr>
      <w:r>
        <w:rPr>
          <w:rFonts w:cs="Arial"/>
          <w:b/>
          <w:sz w:val="24"/>
          <w:szCs w:val="22"/>
          <w:lang w:val="en-GB"/>
        </w:rPr>
        <w:t>Table S</w:t>
      </w:r>
      <w:r w:rsidR="000750A6" w:rsidRPr="00A42D57">
        <w:rPr>
          <w:rFonts w:cs="Arial"/>
          <w:b/>
          <w:sz w:val="24"/>
          <w:szCs w:val="22"/>
          <w:lang w:val="en-GB"/>
        </w:rPr>
        <w:t>5.</w:t>
      </w:r>
      <w:r w:rsidR="000750A6" w:rsidRPr="00A42D57">
        <w:rPr>
          <w:rFonts w:cs="Arial"/>
          <w:sz w:val="24"/>
          <w:szCs w:val="22"/>
          <w:lang w:val="en-GB"/>
        </w:rPr>
        <w:t xml:space="preserve"> </w:t>
      </w:r>
      <w:r w:rsidR="00E11CFE" w:rsidRPr="00A42D57">
        <w:rPr>
          <w:rFonts w:cs="Arial"/>
          <w:sz w:val="24"/>
          <w:szCs w:val="22"/>
          <w:lang w:val="en-GB"/>
        </w:rPr>
        <w:t>Multivariable association between relative EEG spectral power in sleep and smoking status.</w:t>
      </w:r>
    </w:p>
    <w:p w14:paraId="7C000AA7" w14:textId="6D1B53DC" w:rsidR="001C5425" w:rsidRPr="00A42D57" w:rsidRDefault="00743D87" w:rsidP="00743D87">
      <w:pPr>
        <w:spacing w:after="120" w:line="480" w:lineRule="auto"/>
        <w:rPr>
          <w:rFonts w:cs="Arial"/>
          <w:sz w:val="24"/>
          <w:szCs w:val="22"/>
          <w:lang w:val="en-GB"/>
        </w:rPr>
      </w:pPr>
      <w:r>
        <w:rPr>
          <w:rFonts w:cs="Arial"/>
          <w:b/>
          <w:sz w:val="24"/>
          <w:szCs w:val="22"/>
          <w:lang w:val="en-GB"/>
        </w:rPr>
        <w:t>Table S</w:t>
      </w:r>
      <w:r w:rsidR="000750A6" w:rsidRPr="00A42D57">
        <w:rPr>
          <w:rFonts w:cs="Arial"/>
          <w:b/>
          <w:sz w:val="24"/>
          <w:szCs w:val="22"/>
          <w:lang w:val="en-GB"/>
        </w:rPr>
        <w:t>6.</w:t>
      </w:r>
      <w:r w:rsidR="000750A6" w:rsidRPr="00A42D57">
        <w:rPr>
          <w:rFonts w:cs="Arial"/>
          <w:sz w:val="24"/>
          <w:szCs w:val="22"/>
          <w:lang w:val="en-GB"/>
        </w:rPr>
        <w:t xml:space="preserve"> </w:t>
      </w:r>
      <w:r w:rsidR="00E11CFE" w:rsidRPr="00A42D57">
        <w:rPr>
          <w:rFonts w:cs="Arial"/>
          <w:sz w:val="24"/>
          <w:szCs w:val="22"/>
          <w:lang w:val="en-GB"/>
        </w:rPr>
        <w:t>Regression slopes between absolute EEG delta power in sleep and cigarette equivalents.</w:t>
      </w:r>
      <w:r w:rsidR="001C5425" w:rsidRPr="00A42D57">
        <w:rPr>
          <w:lang w:val="en-GB"/>
        </w:rPr>
        <w:br w:type="page"/>
      </w:r>
    </w:p>
    <w:p w14:paraId="0838130E" w14:textId="4CCF37CE" w:rsidR="00316796" w:rsidRPr="00A42D57" w:rsidRDefault="002E53AF" w:rsidP="00743D87">
      <w:pPr>
        <w:pStyle w:val="Heading"/>
        <w:spacing w:line="480" w:lineRule="auto"/>
      </w:pPr>
      <w:r w:rsidRPr="00A42D57">
        <w:lastRenderedPageBreak/>
        <w:t>Supplemental m</w:t>
      </w:r>
      <w:r w:rsidR="00316796" w:rsidRPr="00A42D57">
        <w:t>ethods</w:t>
      </w:r>
    </w:p>
    <w:p w14:paraId="6A3FB967" w14:textId="78B5DA75" w:rsidR="00316796" w:rsidRPr="00481B20" w:rsidRDefault="00316796" w:rsidP="00743D87">
      <w:pPr>
        <w:pStyle w:val="Heading"/>
        <w:spacing w:line="480" w:lineRule="auto"/>
        <w:rPr>
          <w:sz w:val="24"/>
          <w:szCs w:val="24"/>
        </w:rPr>
      </w:pPr>
      <w:r w:rsidRPr="00481B20">
        <w:rPr>
          <w:sz w:val="24"/>
          <w:szCs w:val="24"/>
        </w:rPr>
        <w:t xml:space="preserve">Polysomnography procedure </w:t>
      </w:r>
      <w:r w:rsidR="00841C28" w:rsidRPr="00481B20">
        <w:rPr>
          <w:sz w:val="24"/>
          <w:szCs w:val="24"/>
        </w:rPr>
        <w:t>and sleep parameters</w:t>
      </w:r>
    </w:p>
    <w:p w14:paraId="5498093A" w14:textId="7E9AC7F6" w:rsidR="00005873" w:rsidRPr="00A42D57" w:rsidRDefault="00316796" w:rsidP="00743D87">
      <w:pPr>
        <w:spacing w:line="480" w:lineRule="auto"/>
        <w:jc w:val="both"/>
        <w:rPr>
          <w:rFonts w:cs="Arial"/>
          <w:b/>
          <w:sz w:val="24"/>
          <w:lang w:val="en-GB"/>
        </w:rPr>
      </w:pPr>
      <w:r w:rsidRPr="00A42D57">
        <w:rPr>
          <w:rFonts w:cs="Arial"/>
          <w:sz w:val="24"/>
          <w:lang w:val="en-GB"/>
        </w:rPr>
        <w:t xml:space="preserve">Participants were invited to attend the </w:t>
      </w:r>
      <w:r w:rsidR="00DB3DE6" w:rsidRPr="00A42D57">
        <w:rPr>
          <w:rFonts w:cs="Arial"/>
          <w:sz w:val="24"/>
          <w:lang w:val="en-GB"/>
        </w:rPr>
        <w:t>Centre</w:t>
      </w:r>
      <w:r w:rsidRPr="00A42D57">
        <w:rPr>
          <w:rFonts w:cs="Arial"/>
          <w:sz w:val="24"/>
          <w:lang w:val="en-GB"/>
        </w:rPr>
        <w:t xml:space="preserve"> for Investigation and Research in Sleep (CIRS) at the Lausanne University Hospital (CHUV, Lausanne, Switzerland). Participants were equipped with a polysomnography </w:t>
      </w:r>
      <w:r w:rsidR="009D4BA8" w:rsidRPr="00A42D57">
        <w:rPr>
          <w:rFonts w:cs="Arial"/>
          <w:sz w:val="24"/>
          <w:lang w:val="en-GB"/>
        </w:rPr>
        <w:t xml:space="preserve">(PSG) </w:t>
      </w:r>
      <w:r w:rsidRPr="00A42D57">
        <w:rPr>
          <w:rFonts w:cs="Arial"/>
          <w:sz w:val="24"/>
          <w:lang w:val="en-GB"/>
        </w:rPr>
        <w:t xml:space="preserve">recorder (Titanium, </w:t>
      </w:r>
      <w:proofErr w:type="spellStart"/>
      <w:r w:rsidRPr="00A42D57">
        <w:rPr>
          <w:rFonts w:cs="Arial"/>
          <w:sz w:val="24"/>
          <w:lang w:val="en-GB"/>
        </w:rPr>
        <w:t>Embla</w:t>
      </w:r>
      <w:proofErr w:type="spellEnd"/>
      <w:r w:rsidRPr="00A42D57">
        <w:rPr>
          <w:rFonts w:cs="Arial"/>
          <w:sz w:val="24"/>
          <w:lang w:val="en-GB"/>
        </w:rPr>
        <w:t xml:space="preserve"> </w:t>
      </w:r>
      <w:proofErr w:type="spellStart"/>
      <w:r w:rsidRPr="00A42D57">
        <w:rPr>
          <w:rFonts w:cs="Arial"/>
          <w:sz w:val="24"/>
          <w:lang w:val="en-GB"/>
        </w:rPr>
        <w:t>Flaga</w:t>
      </w:r>
      <w:proofErr w:type="spellEnd"/>
      <w:r w:rsidRPr="00A42D57">
        <w:rPr>
          <w:rFonts w:cs="Arial"/>
          <w:sz w:val="24"/>
          <w:lang w:val="en-GB"/>
        </w:rPr>
        <w:t xml:space="preserve">, Reykjavik, Iceland) and underwent a full-night </w:t>
      </w:r>
      <w:r w:rsidR="009D4BA8" w:rsidRPr="00A42D57">
        <w:rPr>
          <w:rFonts w:cs="Arial"/>
          <w:sz w:val="24"/>
          <w:lang w:val="en-GB"/>
        </w:rPr>
        <w:t xml:space="preserve">PSG </w:t>
      </w:r>
      <w:r w:rsidRPr="00A42D57">
        <w:rPr>
          <w:rFonts w:cs="Arial"/>
          <w:sz w:val="24"/>
          <w:lang w:val="en-GB"/>
        </w:rPr>
        <w:t>at home. PSG setup specifications followed the 2007 American Academy Sleep Medicine (AASM) recommendations</w:t>
      </w:r>
      <w:r w:rsidR="00F4030B" w:rsidRPr="00A42D57">
        <w:rPr>
          <w:rFonts w:cs="Arial"/>
          <w:sz w:val="24"/>
          <w:lang w:val="en-GB"/>
        </w:rPr>
        <w:t>.</w:t>
      </w:r>
      <w:r w:rsidR="00F71EBD" w:rsidRPr="00A42D57">
        <w:rPr>
          <w:rFonts w:cs="Arial"/>
          <w:sz w:val="24"/>
          <w:vertAlign w:val="superscript"/>
          <w:lang w:val="en-GB"/>
        </w:rPr>
        <w:fldChar w:fldCharType="begin"/>
      </w:r>
      <w:r w:rsidR="00E83169">
        <w:rPr>
          <w:rFonts w:cs="Arial"/>
          <w:sz w:val="24"/>
          <w:vertAlign w:val="superscript"/>
          <w:lang w:val="en-GB"/>
        </w:rPr>
        <w:instrText xml:space="preserve"> ADDIN EN.CITE &lt;EndNote&gt;&lt;Cite&gt;&lt;Author&gt;Iber C&lt;/Author&gt;&lt;Year&gt;2007&lt;/Year&gt;&lt;RecNum&gt;228&lt;/RecNum&gt;&lt;DisplayText&gt;&lt;style face="superscript"&gt;1&lt;/style&gt;&lt;/DisplayText&gt;&lt;record&gt;&lt;rec-number&gt;228&lt;/rec-number&gt;&lt;foreign-keys&gt;&lt;key app="EN" db-id="vavwt9dp90s9x6esvvjvdvfeavd9ts5evdx0" timestamp="1591193642"&gt;228&lt;/key&gt;&lt;/foreign-keys&gt;&lt;ref-type name="Book"&gt;6&lt;/ref-type&gt;&lt;contributors&gt;&lt;authors&gt;&lt;author&gt;Iber C, Ancoli-Israel S, Chesson A, Quan SF&lt;/author&gt;&lt;/authors&gt;&lt;/contributors&gt;&lt;titles&gt;&lt;title&gt;The AASM manual for the scoring of sleep and associated events: rules terminology and technical specifications&lt;/title&gt;&lt;/titles&gt;&lt;edition&gt;1st&lt;/edition&gt;&lt;dates&gt;&lt;year&gt;2007&lt;/year&gt;&lt;/dates&gt;&lt;pub-location&gt;Westchester, IL&lt;/pub-location&gt;&lt;publisher&gt;American Academy of Sleep Medicine&lt;/publisher&gt;&lt;urls&gt;&lt;/urls&gt;&lt;/record&gt;&lt;/Cite&gt;&lt;/EndNote&gt;</w:instrText>
      </w:r>
      <w:r w:rsidR="00F71EBD" w:rsidRPr="00A42D57">
        <w:rPr>
          <w:rFonts w:cs="Arial"/>
          <w:sz w:val="24"/>
          <w:vertAlign w:val="superscript"/>
          <w:lang w:val="en-GB"/>
        </w:rPr>
        <w:fldChar w:fldCharType="separate"/>
      </w:r>
      <w:r w:rsidR="00E83169">
        <w:rPr>
          <w:rFonts w:cs="Arial"/>
          <w:noProof/>
          <w:sz w:val="24"/>
          <w:vertAlign w:val="superscript"/>
          <w:lang w:val="en-GB"/>
        </w:rPr>
        <w:t>1</w:t>
      </w:r>
      <w:r w:rsidR="00F71EBD" w:rsidRPr="00A42D57">
        <w:rPr>
          <w:rFonts w:cs="Arial"/>
          <w:sz w:val="24"/>
          <w:vertAlign w:val="superscript"/>
          <w:lang w:val="en-GB"/>
        </w:rPr>
        <w:fldChar w:fldCharType="end"/>
      </w:r>
      <w:r w:rsidRPr="00A42D57">
        <w:rPr>
          <w:rFonts w:cs="Arial"/>
          <w:sz w:val="24"/>
          <w:lang w:val="en-GB"/>
        </w:rPr>
        <w:t xml:space="preserve"> Sleep was recorded on first night, and patients were instructed to go to bed on their usual schedule. Physiological parameters included EEG (central, occipital and frontal), </w:t>
      </w:r>
      <w:proofErr w:type="spellStart"/>
      <w:r w:rsidRPr="00A42D57">
        <w:rPr>
          <w:rFonts w:cs="Arial"/>
          <w:sz w:val="24"/>
          <w:lang w:val="en-GB"/>
        </w:rPr>
        <w:t>electrooculogram</w:t>
      </w:r>
      <w:proofErr w:type="spellEnd"/>
      <w:r w:rsidRPr="00A42D57">
        <w:rPr>
          <w:rFonts w:cs="Arial"/>
          <w:sz w:val="24"/>
          <w:lang w:val="en-GB"/>
        </w:rPr>
        <w:t xml:space="preserve"> (right and left eyes), surface electromyogram (chin and </w:t>
      </w:r>
      <w:r w:rsidRPr="00A42D57">
        <w:rPr>
          <w:rFonts w:cs="Arial"/>
          <w:i/>
          <w:sz w:val="24"/>
          <w:lang w:val="en-GB"/>
        </w:rPr>
        <w:t xml:space="preserve">anterior </w:t>
      </w:r>
      <w:proofErr w:type="spellStart"/>
      <w:r w:rsidRPr="00A42D57">
        <w:rPr>
          <w:rFonts w:cs="Arial"/>
          <w:i/>
          <w:sz w:val="24"/>
          <w:lang w:val="en-GB"/>
        </w:rPr>
        <w:t>tibialis</w:t>
      </w:r>
      <w:proofErr w:type="spellEnd"/>
      <w:r w:rsidR="003F062A" w:rsidRPr="00A42D57">
        <w:rPr>
          <w:rFonts w:cs="Arial"/>
          <w:sz w:val="24"/>
          <w:lang w:val="en-GB"/>
        </w:rPr>
        <w:t xml:space="preserve"> muscle), </w:t>
      </w:r>
      <w:proofErr w:type="gramStart"/>
      <w:r w:rsidR="003F062A" w:rsidRPr="00A42D57">
        <w:rPr>
          <w:rFonts w:cs="Arial"/>
          <w:sz w:val="24"/>
          <w:lang w:val="en-GB"/>
        </w:rPr>
        <w:t>electrocardiogram</w:t>
      </w:r>
      <w:proofErr w:type="gramEnd"/>
      <w:r w:rsidR="003F062A" w:rsidRPr="00A42D57">
        <w:rPr>
          <w:rFonts w:cs="Arial"/>
          <w:sz w:val="24"/>
          <w:lang w:val="en-GB"/>
        </w:rPr>
        <w:t xml:space="preserve">, </w:t>
      </w:r>
      <w:r w:rsidRPr="00A42D57">
        <w:rPr>
          <w:rFonts w:cs="Arial"/>
          <w:sz w:val="24"/>
          <w:lang w:val="en-GB"/>
        </w:rPr>
        <w:t xml:space="preserve">thoracic and abdominal respiratory effort by respiratory inductance </w:t>
      </w:r>
      <w:proofErr w:type="spellStart"/>
      <w:r w:rsidRPr="00A42D57">
        <w:rPr>
          <w:rFonts w:cs="Arial"/>
          <w:sz w:val="24"/>
          <w:lang w:val="en-GB"/>
        </w:rPr>
        <w:t>plethysmography</w:t>
      </w:r>
      <w:proofErr w:type="spellEnd"/>
      <w:r w:rsidRPr="00A42D57">
        <w:rPr>
          <w:rFonts w:cs="Arial"/>
          <w:sz w:val="24"/>
          <w:lang w:val="en-GB"/>
        </w:rPr>
        <w:t>, snoring and body position. In addition, oxygen saturation (SpO</w:t>
      </w:r>
      <w:r w:rsidRPr="00A42D57">
        <w:rPr>
          <w:rFonts w:cs="Arial"/>
          <w:sz w:val="24"/>
          <w:vertAlign w:val="subscript"/>
          <w:lang w:val="en-GB"/>
        </w:rPr>
        <w:t>2</w:t>
      </w:r>
      <w:r w:rsidRPr="00A42D57">
        <w:rPr>
          <w:rFonts w:cs="Arial"/>
          <w:sz w:val="24"/>
          <w:lang w:val="en-GB"/>
        </w:rPr>
        <w:t xml:space="preserve">) was recorded by pulse oximetry and airflow with </w:t>
      </w:r>
      <w:r w:rsidR="004961AE" w:rsidRPr="00A42D57">
        <w:rPr>
          <w:rFonts w:cs="Arial"/>
          <w:sz w:val="24"/>
          <w:lang w:val="en-GB"/>
        </w:rPr>
        <w:t xml:space="preserve">a </w:t>
      </w:r>
      <w:r w:rsidRPr="00A42D57">
        <w:rPr>
          <w:rFonts w:cs="Arial"/>
          <w:sz w:val="24"/>
          <w:lang w:val="en-GB"/>
        </w:rPr>
        <w:t xml:space="preserve">nasal cannula. Total recording time (TRT) was defined as time from beginning of recording to final awakening; total sleep time (TST) was defined as time from beginning of sleep (N1 stage) to final awakening, minus time spent awake after sleep onset; sleep efficiency was defined as the ratio of TST to time in bed; sleep onset latency was defined as the period between turning off the lights and beginning of sleep. Sleep stages are N1, N2, N3 and REM (rapid eye movement). Arousal index (ArI) was defined as </w:t>
      </w:r>
      <w:r w:rsidR="000911C4" w:rsidRPr="00A42D57">
        <w:rPr>
          <w:rFonts w:cs="Arial"/>
          <w:sz w:val="24"/>
          <w:lang w:val="en-GB"/>
        </w:rPr>
        <w:t xml:space="preserve">the average </w:t>
      </w:r>
      <w:r w:rsidRPr="00A42D57">
        <w:rPr>
          <w:rFonts w:cs="Arial"/>
          <w:sz w:val="24"/>
          <w:lang w:val="en-GB"/>
        </w:rPr>
        <w:t>number of arousals per hour of TST. Periodic limb movement</w:t>
      </w:r>
      <w:r w:rsidR="0078639A" w:rsidRPr="00A42D57">
        <w:rPr>
          <w:rFonts w:cs="Arial"/>
          <w:sz w:val="24"/>
          <w:lang w:val="en-GB"/>
        </w:rPr>
        <w:t>s</w:t>
      </w:r>
      <w:r w:rsidRPr="00A42D57">
        <w:rPr>
          <w:rFonts w:cs="Arial"/>
          <w:sz w:val="24"/>
          <w:lang w:val="en-GB"/>
        </w:rPr>
        <w:t xml:space="preserve"> in sleep index (PLMSI) was defined as </w:t>
      </w:r>
      <w:r w:rsidR="000911C4" w:rsidRPr="00A42D57">
        <w:rPr>
          <w:rFonts w:cs="Arial"/>
          <w:sz w:val="24"/>
          <w:lang w:val="en-GB"/>
        </w:rPr>
        <w:t xml:space="preserve">the average </w:t>
      </w:r>
      <w:r w:rsidRPr="00A42D57">
        <w:rPr>
          <w:rFonts w:cs="Arial"/>
          <w:sz w:val="24"/>
          <w:lang w:val="en-GB"/>
        </w:rPr>
        <w:t>number of PLMS per hour of TST. Apn</w:t>
      </w:r>
      <w:r w:rsidR="00DB3DE6">
        <w:rPr>
          <w:rFonts w:cs="Arial"/>
          <w:sz w:val="24"/>
          <w:lang w:val="en-GB"/>
        </w:rPr>
        <w:t>o</w:t>
      </w:r>
      <w:r w:rsidRPr="00A42D57">
        <w:rPr>
          <w:rFonts w:cs="Arial"/>
          <w:sz w:val="24"/>
          <w:lang w:val="en-GB"/>
        </w:rPr>
        <w:t>ea-</w:t>
      </w:r>
      <w:r w:rsidR="006B13B8" w:rsidRPr="00A42D57">
        <w:rPr>
          <w:rFonts w:cs="Arial"/>
          <w:sz w:val="24"/>
          <w:lang w:val="en-GB"/>
        </w:rPr>
        <w:t>hypop</w:t>
      </w:r>
      <w:r w:rsidR="006B13B8">
        <w:rPr>
          <w:rFonts w:cs="Arial"/>
          <w:sz w:val="24"/>
          <w:lang w:val="en-GB"/>
        </w:rPr>
        <w:t>n</w:t>
      </w:r>
      <w:r w:rsidR="006B13B8" w:rsidRPr="00A42D57">
        <w:rPr>
          <w:rFonts w:cs="Arial"/>
          <w:sz w:val="24"/>
          <w:lang w:val="en-GB"/>
        </w:rPr>
        <w:t>oea</w:t>
      </w:r>
      <w:r w:rsidRPr="00A42D57">
        <w:rPr>
          <w:rFonts w:cs="Arial"/>
          <w:sz w:val="24"/>
          <w:lang w:val="en-GB"/>
        </w:rPr>
        <w:t xml:space="preserve"> index (AHI</w:t>
      </w:r>
      <w:r w:rsidR="00AF1BB2" w:rsidRPr="00A42D57">
        <w:rPr>
          <w:rFonts w:cs="Arial"/>
          <w:sz w:val="24"/>
          <w:lang w:val="en-GB"/>
        </w:rPr>
        <w:t xml:space="preserve">) was the total number of </w:t>
      </w:r>
      <w:r w:rsidR="00DB3DE6" w:rsidRPr="00A42D57">
        <w:rPr>
          <w:rFonts w:cs="Arial"/>
          <w:sz w:val="24"/>
          <w:lang w:val="en-GB"/>
        </w:rPr>
        <w:t>apnoea</w:t>
      </w:r>
      <w:r w:rsidRPr="00A42D57">
        <w:rPr>
          <w:rFonts w:cs="Arial"/>
          <w:sz w:val="24"/>
          <w:lang w:val="en-GB"/>
        </w:rPr>
        <w:t xml:space="preserve"> and hypopn</w:t>
      </w:r>
      <w:r w:rsidR="00DB3DE6">
        <w:rPr>
          <w:rFonts w:cs="Arial"/>
          <w:sz w:val="24"/>
          <w:lang w:val="en-GB"/>
        </w:rPr>
        <w:t>o</w:t>
      </w:r>
      <w:r w:rsidRPr="00A42D57">
        <w:rPr>
          <w:rFonts w:cs="Arial"/>
          <w:sz w:val="24"/>
          <w:lang w:val="en-GB"/>
        </w:rPr>
        <w:t>ea events divided by T</w:t>
      </w:r>
      <w:r w:rsidR="009C5B69" w:rsidRPr="00A42D57">
        <w:rPr>
          <w:rFonts w:cs="Arial"/>
          <w:sz w:val="24"/>
          <w:lang w:val="en-GB"/>
        </w:rPr>
        <w:t>ST. Stage shifts are reported as</w:t>
      </w:r>
      <w:r w:rsidRPr="00A42D57">
        <w:rPr>
          <w:rFonts w:cs="Arial"/>
          <w:sz w:val="24"/>
          <w:lang w:val="en-GB"/>
        </w:rPr>
        <w:t xml:space="preserve"> </w:t>
      </w:r>
      <w:r w:rsidR="000911C4" w:rsidRPr="00A42D57">
        <w:rPr>
          <w:rFonts w:cs="Arial"/>
          <w:sz w:val="24"/>
          <w:lang w:val="en-GB"/>
        </w:rPr>
        <w:t>total numbers</w:t>
      </w:r>
      <w:r w:rsidRPr="00A42D57">
        <w:rPr>
          <w:rFonts w:cs="Arial"/>
          <w:sz w:val="24"/>
          <w:lang w:val="en-GB"/>
        </w:rPr>
        <w:t xml:space="preserve"> per night. Oxygen desaturation index (ODI</w:t>
      </w:r>
      <w:r w:rsidR="00F23B5B" w:rsidRPr="00A42D57">
        <w:rPr>
          <w:rFonts w:cs="Arial"/>
          <w:sz w:val="24"/>
          <w:lang w:val="en-GB"/>
        </w:rPr>
        <w:t xml:space="preserve"> 3%</w:t>
      </w:r>
      <w:r w:rsidRPr="00A42D57">
        <w:rPr>
          <w:rFonts w:cs="Arial"/>
          <w:sz w:val="24"/>
          <w:lang w:val="en-GB"/>
        </w:rPr>
        <w:t xml:space="preserve">) was defined as the average number of desaturation </w:t>
      </w:r>
      <w:r w:rsidRPr="00A42D57">
        <w:rPr>
          <w:rFonts w:cs="Arial"/>
          <w:sz w:val="24"/>
          <w:lang w:val="en-GB"/>
        </w:rPr>
        <w:lastRenderedPageBreak/>
        <w:t xml:space="preserve">episodes ≥3% from baseline per hour. Time </w:t>
      </w:r>
      <w:r w:rsidR="004961AE" w:rsidRPr="00A42D57">
        <w:rPr>
          <w:rFonts w:cs="Arial"/>
          <w:sz w:val="24"/>
          <w:lang w:val="en-GB"/>
        </w:rPr>
        <w:t>with oxygen saturation (SpO</w:t>
      </w:r>
      <w:r w:rsidR="004961AE" w:rsidRPr="00A42D57">
        <w:rPr>
          <w:rFonts w:cs="Arial"/>
          <w:sz w:val="24"/>
          <w:vertAlign w:val="subscript"/>
          <w:lang w:val="en-GB"/>
        </w:rPr>
        <w:t>2</w:t>
      </w:r>
      <w:r w:rsidR="004961AE" w:rsidRPr="00A42D57">
        <w:rPr>
          <w:rFonts w:cs="Arial"/>
          <w:sz w:val="24"/>
          <w:lang w:val="en-GB"/>
        </w:rPr>
        <w:t xml:space="preserve">) below </w:t>
      </w:r>
      <w:r w:rsidRPr="00A42D57">
        <w:rPr>
          <w:rFonts w:cs="Arial"/>
          <w:sz w:val="24"/>
          <w:lang w:val="en-GB"/>
        </w:rPr>
        <w:t xml:space="preserve">90% </w:t>
      </w:r>
      <w:r w:rsidR="004961AE" w:rsidRPr="00A42D57">
        <w:rPr>
          <w:rFonts w:cs="Arial"/>
          <w:sz w:val="24"/>
          <w:lang w:val="en-GB"/>
        </w:rPr>
        <w:t>(T</w:t>
      </w:r>
      <w:r w:rsidRPr="00A42D57">
        <w:rPr>
          <w:rFonts w:cs="Arial"/>
          <w:sz w:val="24"/>
          <w:lang w:val="en-GB"/>
        </w:rPr>
        <w:t>90) and mean SpO</w:t>
      </w:r>
      <w:r w:rsidRPr="00A42D57">
        <w:rPr>
          <w:rFonts w:cs="Arial"/>
          <w:sz w:val="24"/>
          <w:vertAlign w:val="subscript"/>
          <w:lang w:val="en-GB"/>
        </w:rPr>
        <w:t>2</w:t>
      </w:r>
      <w:r w:rsidRPr="00A42D57">
        <w:rPr>
          <w:rFonts w:cs="Arial"/>
          <w:sz w:val="24"/>
          <w:lang w:val="en-GB"/>
        </w:rPr>
        <w:t xml:space="preserve"> were also measured.</w:t>
      </w:r>
      <w:r w:rsidR="00357ED5" w:rsidRPr="00A42D57">
        <w:rPr>
          <w:rFonts w:cs="Arial"/>
          <w:b/>
          <w:sz w:val="24"/>
          <w:lang w:val="en-GB"/>
        </w:rPr>
        <w:t xml:space="preserve"> </w:t>
      </w:r>
      <w:r w:rsidR="00005873" w:rsidRPr="00A42D57">
        <w:rPr>
          <w:rFonts w:cs="Arial"/>
          <w:b/>
          <w:sz w:val="24"/>
          <w:lang w:val="en-GB"/>
        </w:rPr>
        <w:br w:type="page"/>
      </w:r>
    </w:p>
    <w:p w14:paraId="58CD1D7C" w14:textId="77777777" w:rsidR="00AB28CE" w:rsidRPr="00A42D57" w:rsidRDefault="00AB28CE" w:rsidP="00AB28CE">
      <w:pPr>
        <w:spacing w:after="120" w:line="360" w:lineRule="auto"/>
        <w:rPr>
          <w:rFonts w:cs="Arial"/>
          <w:sz w:val="24"/>
          <w:szCs w:val="22"/>
          <w:lang w:val="en-GB"/>
        </w:rPr>
      </w:pPr>
      <w:r w:rsidRPr="00A42D57">
        <w:rPr>
          <w:rFonts w:cs="Arial"/>
          <w:b/>
          <w:sz w:val="24"/>
          <w:szCs w:val="22"/>
          <w:lang w:val="en-GB"/>
        </w:rPr>
        <w:lastRenderedPageBreak/>
        <w:t xml:space="preserve">Table </w:t>
      </w:r>
      <w:r>
        <w:rPr>
          <w:rFonts w:cs="Arial"/>
          <w:b/>
          <w:sz w:val="24"/>
          <w:szCs w:val="22"/>
          <w:lang w:val="en-GB"/>
        </w:rPr>
        <w:t>S</w:t>
      </w:r>
      <w:r w:rsidRPr="00A42D57">
        <w:rPr>
          <w:rFonts w:cs="Arial"/>
          <w:b/>
          <w:sz w:val="24"/>
          <w:szCs w:val="22"/>
          <w:lang w:val="en-GB"/>
        </w:rPr>
        <w:t>1.</w:t>
      </w:r>
      <w:r w:rsidRPr="00A42D57">
        <w:rPr>
          <w:rFonts w:cs="Arial"/>
          <w:sz w:val="24"/>
          <w:szCs w:val="22"/>
          <w:lang w:val="en-GB"/>
        </w:rPr>
        <w:t xml:space="preserve"> Characteristics of included and excluded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2148"/>
        <w:gridCol w:w="2148"/>
        <w:gridCol w:w="1529"/>
      </w:tblGrid>
      <w:tr w:rsidR="00AB28CE" w:rsidRPr="00A42D57" w14:paraId="62AA6681" w14:textId="77777777" w:rsidTr="002B1C7A">
        <w:tc>
          <w:tcPr>
            <w:tcW w:w="3247" w:type="dxa"/>
            <w:tcBorders>
              <w:top w:val="single" w:sz="4" w:space="0" w:color="auto"/>
              <w:bottom w:val="single" w:sz="4" w:space="0" w:color="auto"/>
            </w:tcBorders>
          </w:tcPr>
          <w:p w14:paraId="4FF102FA" w14:textId="77777777" w:rsidR="00AB28CE" w:rsidRPr="00A42D57" w:rsidRDefault="00AB28CE" w:rsidP="002B1C7A">
            <w:pPr>
              <w:spacing w:line="276" w:lineRule="auto"/>
              <w:jc w:val="center"/>
              <w:rPr>
                <w:rFonts w:cs="Arial"/>
                <w:b/>
                <w:i/>
                <w:sz w:val="20"/>
                <w:szCs w:val="20"/>
                <w:lang w:val="en-GB"/>
              </w:rPr>
            </w:pPr>
          </w:p>
        </w:tc>
        <w:tc>
          <w:tcPr>
            <w:tcW w:w="2148" w:type="dxa"/>
            <w:tcBorders>
              <w:top w:val="single" w:sz="4" w:space="0" w:color="auto"/>
              <w:bottom w:val="single" w:sz="4" w:space="0" w:color="auto"/>
            </w:tcBorders>
          </w:tcPr>
          <w:p w14:paraId="6C0BFDFE"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Included (n=3233)</w:t>
            </w:r>
          </w:p>
        </w:tc>
        <w:tc>
          <w:tcPr>
            <w:tcW w:w="2148" w:type="dxa"/>
            <w:tcBorders>
              <w:top w:val="single" w:sz="4" w:space="0" w:color="auto"/>
              <w:bottom w:val="single" w:sz="4" w:space="0" w:color="auto"/>
            </w:tcBorders>
          </w:tcPr>
          <w:p w14:paraId="231BFCED"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Excluded (n=1831)</w:t>
            </w:r>
          </w:p>
        </w:tc>
        <w:tc>
          <w:tcPr>
            <w:tcW w:w="1529" w:type="dxa"/>
            <w:tcBorders>
              <w:top w:val="single" w:sz="4" w:space="0" w:color="auto"/>
              <w:bottom w:val="single" w:sz="4" w:space="0" w:color="auto"/>
            </w:tcBorders>
          </w:tcPr>
          <w:p w14:paraId="03C2C91F"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P-value</w:t>
            </w:r>
          </w:p>
        </w:tc>
      </w:tr>
      <w:tr w:rsidR="00AB28CE" w:rsidRPr="00A42D57" w14:paraId="1C1E1D09" w14:textId="77777777" w:rsidTr="002B1C7A">
        <w:tc>
          <w:tcPr>
            <w:tcW w:w="3247" w:type="dxa"/>
          </w:tcPr>
          <w:p w14:paraId="3E2B3E34"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Age (years)</w:t>
            </w:r>
          </w:p>
        </w:tc>
        <w:tc>
          <w:tcPr>
            <w:tcW w:w="2148" w:type="dxa"/>
            <w:vAlign w:val="bottom"/>
          </w:tcPr>
          <w:p w14:paraId="1BFE147A"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56.6 ± 10.2</w:t>
            </w:r>
          </w:p>
        </w:tc>
        <w:tc>
          <w:tcPr>
            <w:tcW w:w="2148" w:type="dxa"/>
            <w:vAlign w:val="bottom"/>
          </w:tcPr>
          <w:p w14:paraId="7D646003"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59.8 ± 10.8</w:t>
            </w:r>
          </w:p>
        </w:tc>
        <w:tc>
          <w:tcPr>
            <w:tcW w:w="1529" w:type="dxa"/>
          </w:tcPr>
          <w:p w14:paraId="0EC44F2D" w14:textId="77777777" w:rsidR="00AB28CE" w:rsidRPr="00A42D57" w:rsidRDefault="00AB28CE" w:rsidP="002B1C7A">
            <w:pPr>
              <w:spacing w:line="276" w:lineRule="auto"/>
              <w:ind w:left="171" w:right="-90"/>
              <w:rPr>
                <w:rFonts w:cs="Arial"/>
                <w:sz w:val="20"/>
                <w:szCs w:val="20"/>
                <w:lang w:val="en-GB"/>
              </w:rPr>
            </w:pPr>
            <w:r w:rsidRPr="00A42D57">
              <w:rPr>
                <w:rFonts w:cs="Arial"/>
                <w:sz w:val="20"/>
                <w:szCs w:val="20"/>
                <w:lang w:val="en-GB"/>
              </w:rPr>
              <w:t>&lt;0.001</w:t>
            </w:r>
          </w:p>
        </w:tc>
      </w:tr>
      <w:tr w:rsidR="00AB28CE" w:rsidRPr="00A42D57" w14:paraId="392DD213" w14:textId="77777777" w:rsidTr="002B1C7A">
        <w:tc>
          <w:tcPr>
            <w:tcW w:w="3247" w:type="dxa"/>
          </w:tcPr>
          <w:p w14:paraId="4A4C91C6"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Male, No. (%) </w:t>
            </w:r>
          </w:p>
        </w:tc>
        <w:tc>
          <w:tcPr>
            <w:tcW w:w="2148" w:type="dxa"/>
            <w:vAlign w:val="bottom"/>
          </w:tcPr>
          <w:p w14:paraId="768138E9"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1545 (47.8)</w:t>
            </w:r>
          </w:p>
        </w:tc>
        <w:tc>
          <w:tcPr>
            <w:tcW w:w="2148" w:type="dxa"/>
            <w:vAlign w:val="bottom"/>
          </w:tcPr>
          <w:p w14:paraId="567136A2"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812 (44.4)</w:t>
            </w:r>
          </w:p>
        </w:tc>
        <w:tc>
          <w:tcPr>
            <w:tcW w:w="1529" w:type="dxa"/>
          </w:tcPr>
          <w:p w14:paraId="5049C595" w14:textId="77777777" w:rsidR="00AB28CE" w:rsidRPr="00A42D57" w:rsidRDefault="00AB28CE" w:rsidP="002B1C7A">
            <w:pPr>
              <w:spacing w:line="276" w:lineRule="auto"/>
              <w:ind w:left="171" w:right="-90"/>
              <w:rPr>
                <w:rFonts w:cs="Arial"/>
                <w:sz w:val="20"/>
                <w:szCs w:val="20"/>
                <w:lang w:val="en-GB"/>
              </w:rPr>
            </w:pPr>
            <w:r w:rsidRPr="00A42D57">
              <w:rPr>
                <w:rFonts w:cs="Arial"/>
                <w:sz w:val="20"/>
                <w:szCs w:val="20"/>
                <w:lang w:val="en-GB"/>
              </w:rPr>
              <w:t xml:space="preserve">  0.018</w:t>
            </w:r>
          </w:p>
        </w:tc>
      </w:tr>
      <w:tr w:rsidR="00AB28CE" w:rsidRPr="00A42D57" w14:paraId="476085BE" w14:textId="77777777" w:rsidTr="002B1C7A">
        <w:tc>
          <w:tcPr>
            <w:tcW w:w="3247" w:type="dxa"/>
          </w:tcPr>
          <w:p w14:paraId="2DE100CA"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BMI (kg/m</w:t>
            </w:r>
            <w:r w:rsidRPr="00A42D57">
              <w:rPr>
                <w:rFonts w:cs="Arial"/>
                <w:sz w:val="20"/>
                <w:szCs w:val="20"/>
                <w:vertAlign w:val="superscript"/>
                <w:lang w:val="en-GB"/>
              </w:rPr>
              <w:t>2</w:t>
            </w:r>
            <w:r w:rsidRPr="00A42D57">
              <w:rPr>
                <w:rFonts w:cs="Arial"/>
                <w:sz w:val="20"/>
                <w:szCs w:val="20"/>
                <w:lang w:val="en-GB"/>
              </w:rPr>
              <w:t>)</w:t>
            </w:r>
          </w:p>
        </w:tc>
        <w:tc>
          <w:tcPr>
            <w:tcW w:w="2148" w:type="dxa"/>
            <w:vAlign w:val="bottom"/>
          </w:tcPr>
          <w:p w14:paraId="2BE80FB7"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25.9 ± 4.3</w:t>
            </w:r>
          </w:p>
        </w:tc>
        <w:tc>
          <w:tcPr>
            <w:tcW w:w="2148" w:type="dxa"/>
            <w:vAlign w:val="bottom"/>
          </w:tcPr>
          <w:p w14:paraId="00AF9A27"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26.8 ± 5.1</w:t>
            </w:r>
          </w:p>
        </w:tc>
        <w:tc>
          <w:tcPr>
            <w:tcW w:w="1529" w:type="dxa"/>
          </w:tcPr>
          <w:p w14:paraId="6BB98642" w14:textId="77777777" w:rsidR="00AB28CE" w:rsidRPr="00A42D57" w:rsidRDefault="00AB28CE" w:rsidP="002B1C7A">
            <w:pPr>
              <w:spacing w:line="276" w:lineRule="auto"/>
              <w:ind w:left="171" w:right="-90"/>
              <w:rPr>
                <w:rFonts w:cs="Arial"/>
                <w:sz w:val="20"/>
                <w:szCs w:val="20"/>
                <w:lang w:val="en-GB"/>
              </w:rPr>
            </w:pPr>
            <w:r w:rsidRPr="00A42D57">
              <w:rPr>
                <w:rFonts w:cs="Arial"/>
                <w:sz w:val="20"/>
                <w:szCs w:val="20"/>
                <w:lang w:val="en-GB"/>
              </w:rPr>
              <w:t>&lt;0.001</w:t>
            </w:r>
          </w:p>
        </w:tc>
      </w:tr>
      <w:tr w:rsidR="00AB28CE" w:rsidRPr="00A42D57" w14:paraId="77741550" w14:textId="77777777" w:rsidTr="002B1C7A">
        <w:tc>
          <w:tcPr>
            <w:tcW w:w="3247" w:type="dxa"/>
          </w:tcPr>
          <w:p w14:paraId="5CF7A177"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BMI categories, No. (%)</w:t>
            </w:r>
          </w:p>
        </w:tc>
        <w:tc>
          <w:tcPr>
            <w:tcW w:w="2148" w:type="dxa"/>
          </w:tcPr>
          <w:p w14:paraId="22FA2B19" w14:textId="77777777" w:rsidR="00AB28CE" w:rsidRPr="00A42D57" w:rsidRDefault="00AB28CE" w:rsidP="002B1C7A">
            <w:pPr>
              <w:spacing w:line="276" w:lineRule="auto"/>
              <w:rPr>
                <w:rFonts w:cs="Arial"/>
                <w:sz w:val="20"/>
                <w:szCs w:val="20"/>
                <w:lang w:val="en-GB"/>
              </w:rPr>
            </w:pPr>
          </w:p>
        </w:tc>
        <w:tc>
          <w:tcPr>
            <w:tcW w:w="2148" w:type="dxa"/>
          </w:tcPr>
          <w:p w14:paraId="725421E4" w14:textId="77777777" w:rsidR="00AB28CE" w:rsidRPr="00A42D57" w:rsidRDefault="00AB28CE" w:rsidP="002B1C7A">
            <w:pPr>
              <w:spacing w:line="276" w:lineRule="auto"/>
              <w:rPr>
                <w:rFonts w:cs="Arial"/>
                <w:sz w:val="20"/>
                <w:szCs w:val="20"/>
                <w:lang w:val="en-GB"/>
              </w:rPr>
            </w:pPr>
          </w:p>
        </w:tc>
        <w:tc>
          <w:tcPr>
            <w:tcW w:w="1529" w:type="dxa"/>
          </w:tcPr>
          <w:p w14:paraId="20A5106E" w14:textId="77777777" w:rsidR="00AB28CE" w:rsidRPr="00A42D57" w:rsidRDefault="00AB28CE" w:rsidP="002B1C7A">
            <w:pPr>
              <w:spacing w:line="276" w:lineRule="auto"/>
              <w:ind w:left="171" w:right="-90"/>
              <w:rPr>
                <w:rFonts w:cs="Arial"/>
                <w:sz w:val="20"/>
                <w:szCs w:val="20"/>
                <w:lang w:val="en-GB"/>
              </w:rPr>
            </w:pPr>
            <w:r w:rsidRPr="00A42D57">
              <w:rPr>
                <w:rFonts w:cs="Arial"/>
                <w:sz w:val="20"/>
                <w:szCs w:val="20"/>
                <w:lang w:val="en-GB"/>
              </w:rPr>
              <w:t>&lt;0.001</w:t>
            </w:r>
          </w:p>
        </w:tc>
      </w:tr>
      <w:tr w:rsidR="00AB28CE" w:rsidRPr="00A42D57" w14:paraId="4CB2A0C7" w14:textId="77777777" w:rsidTr="002B1C7A">
        <w:tc>
          <w:tcPr>
            <w:tcW w:w="3247" w:type="dxa"/>
          </w:tcPr>
          <w:p w14:paraId="3B629799"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Normal</w:t>
            </w:r>
          </w:p>
        </w:tc>
        <w:tc>
          <w:tcPr>
            <w:tcW w:w="2148" w:type="dxa"/>
            <w:vAlign w:val="bottom"/>
          </w:tcPr>
          <w:p w14:paraId="505E9409"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1489 (46.1)</w:t>
            </w:r>
          </w:p>
        </w:tc>
        <w:tc>
          <w:tcPr>
            <w:tcW w:w="2148" w:type="dxa"/>
            <w:vAlign w:val="bottom"/>
          </w:tcPr>
          <w:p w14:paraId="5761F3BC"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691 (39.1)</w:t>
            </w:r>
          </w:p>
        </w:tc>
        <w:tc>
          <w:tcPr>
            <w:tcW w:w="1529" w:type="dxa"/>
          </w:tcPr>
          <w:p w14:paraId="63D064A9" w14:textId="77777777" w:rsidR="00AB28CE" w:rsidRPr="00A42D57" w:rsidRDefault="00AB28CE" w:rsidP="002B1C7A">
            <w:pPr>
              <w:spacing w:line="276" w:lineRule="auto"/>
              <w:ind w:left="171" w:right="-90"/>
              <w:rPr>
                <w:rFonts w:cs="Arial"/>
                <w:sz w:val="20"/>
                <w:szCs w:val="20"/>
                <w:lang w:val="en-GB"/>
              </w:rPr>
            </w:pPr>
          </w:p>
        </w:tc>
      </w:tr>
      <w:tr w:rsidR="00AB28CE" w:rsidRPr="00A42D57" w14:paraId="750684F1" w14:textId="77777777" w:rsidTr="002B1C7A">
        <w:tc>
          <w:tcPr>
            <w:tcW w:w="3247" w:type="dxa"/>
          </w:tcPr>
          <w:p w14:paraId="7BCED605"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Overweight</w:t>
            </w:r>
          </w:p>
        </w:tc>
        <w:tc>
          <w:tcPr>
            <w:tcW w:w="2148" w:type="dxa"/>
            <w:vAlign w:val="bottom"/>
          </w:tcPr>
          <w:p w14:paraId="48F574F4"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1274 (39.4)</w:t>
            </w:r>
          </w:p>
        </w:tc>
        <w:tc>
          <w:tcPr>
            <w:tcW w:w="2148" w:type="dxa"/>
            <w:vAlign w:val="bottom"/>
          </w:tcPr>
          <w:p w14:paraId="0B94874A"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686 (38.8)</w:t>
            </w:r>
          </w:p>
        </w:tc>
        <w:tc>
          <w:tcPr>
            <w:tcW w:w="1529" w:type="dxa"/>
          </w:tcPr>
          <w:p w14:paraId="5C16E2C5" w14:textId="77777777" w:rsidR="00AB28CE" w:rsidRPr="00A42D57" w:rsidRDefault="00AB28CE" w:rsidP="002B1C7A">
            <w:pPr>
              <w:spacing w:line="276" w:lineRule="auto"/>
              <w:ind w:left="171" w:right="-90"/>
              <w:rPr>
                <w:rFonts w:cs="Arial"/>
                <w:sz w:val="20"/>
                <w:szCs w:val="20"/>
                <w:lang w:val="en-GB"/>
              </w:rPr>
            </w:pPr>
          </w:p>
        </w:tc>
      </w:tr>
      <w:tr w:rsidR="00AB28CE" w:rsidRPr="00A42D57" w14:paraId="6FBCB99E" w14:textId="77777777" w:rsidTr="002B1C7A">
        <w:tc>
          <w:tcPr>
            <w:tcW w:w="3247" w:type="dxa"/>
          </w:tcPr>
          <w:p w14:paraId="1627088A"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Obese</w:t>
            </w:r>
          </w:p>
        </w:tc>
        <w:tc>
          <w:tcPr>
            <w:tcW w:w="2148" w:type="dxa"/>
            <w:vAlign w:val="bottom"/>
          </w:tcPr>
          <w:p w14:paraId="727F5AB0"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470 (14.5)</w:t>
            </w:r>
          </w:p>
        </w:tc>
        <w:tc>
          <w:tcPr>
            <w:tcW w:w="2148" w:type="dxa"/>
            <w:vAlign w:val="bottom"/>
          </w:tcPr>
          <w:p w14:paraId="1AC719DC"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389 (22.0)</w:t>
            </w:r>
          </w:p>
        </w:tc>
        <w:tc>
          <w:tcPr>
            <w:tcW w:w="1529" w:type="dxa"/>
          </w:tcPr>
          <w:p w14:paraId="6337D394" w14:textId="77777777" w:rsidR="00AB28CE" w:rsidRPr="00A42D57" w:rsidRDefault="00AB28CE" w:rsidP="002B1C7A">
            <w:pPr>
              <w:spacing w:line="276" w:lineRule="auto"/>
              <w:ind w:left="171" w:right="-90"/>
              <w:rPr>
                <w:rFonts w:cs="Arial"/>
                <w:sz w:val="20"/>
                <w:szCs w:val="20"/>
                <w:lang w:val="en-GB"/>
              </w:rPr>
            </w:pPr>
          </w:p>
        </w:tc>
      </w:tr>
      <w:tr w:rsidR="00AB28CE" w:rsidRPr="00A42D57" w14:paraId="7DA22A06" w14:textId="77777777" w:rsidTr="002B1C7A">
        <w:tc>
          <w:tcPr>
            <w:tcW w:w="3247" w:type="dxa"/>
          </w:tcPr>
          <w:p w14:paraId="3629CEF8"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Waist-to-hip ratio</w:t>
            </w:r>
          </w:p>
        </w:tc>
        <w:tc>
          <w:tcPr>
            <w:tcW w:w="2148" w:type="dxa"/>
            <w:vAlign w:val="bottom"/>
          </w:tcPr>
          <w:p w14:paraId="7CF5E192"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0.91 ± 0.07</w:t>
            </w:r>
          </w:p>
        </w:tc>
        <w:tc>
          <w:tcPr>
            <w:tcW w:w="2148" w:type="dxa"/>
            <w:vAlign w:val="bottom"/>
          </w:tcPr>
          <w:p w14:paraId="7FDBAA4D"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0.93 ± 0.07</w:t>
            </w:r>
          </w:p>
        </w:tc>
        <w:tc>
          <w:tcPr>
            <w:tcW w:w="1529" w:type="dxa"/>
          </w:tcPr>
          <w:p w14:paraId="29214D60" w14:textId="77777777" w:rsidR="00AB28CE" w:rsidRPr="00A42D57" w:rsidRDefault="00AB28CE" w:rsidP="002B1C7A">
            <w:pPr>
              <w:spacing w:line="276" w:lineRule="auto"/>
              <w:ind w:left="171" w:right="-90"/>
              <w:rPr>
                <w:rFonts w:cs="Arial"/>
                <w:sz w:val="20"/>
                <w:szCs w:val="20"/>
                <w:lang w:val="en-GB"/>
              </w:rPr>
            </w:pPr>
            <w:r w:rsidRPr="00A42D57">
              <w:rPr>
                <w:rFonts w:cs="Arial"/>
                <w:sz w:val="20"/>
                <w:szCs w:val="20"/>
                <w:lang w:val="en-GB"/>
              </w:rPr>
              <w:t>&lt;0.001</w:t>
            </w:r>
          </w:p>
        </w:tc>
      </w:tr>
      <w:tr w:rsidR="00AB28CE" w:rsidRPr="00A42D57" w14:paraId="2DA3EE6D" w14:textId="77777777" w:rsidTr="002B1C7A">
        <w:tc>
          <w:tcPr>
            <w:tcW w:w="3247" w:type="dxa"/>
          </w:tcPr>
          <w:p w14:paraId="51331354"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Living alone, No. (%)</w:t>
            </w:r>
          </w:p>
        </w:tc>
        <w:tc>
          <w:tcPr>
            <w:tcW w:w="2148" w:type="dxa"/>
            <w:vAlign w:val="bottom"/>
          </w:tcPr>
          <w:p w14:paraId="2F794DC4"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1310 (40.5)</w:t>
            </w:r>
          </w:p>
        </w:tc>
        <w:tc>
          <w:tcPr>
            <w:tcW w:w="2148" w:type="dxa"/>
            <w:vAlign w:val="bottom"/>
          </w:tcPr>
          <w:p w14:paraId="5BA92048"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892 (48.7)</w:t>
            </w:r>
          </w:p>
        </w:tc>
        <w:tc>
          <w:tcPr>
            <w:tcW w:w="1529" w:type="dxa"/>
          </w:tcPr>
          <w:p w14:paraId="02486052" w14:textId="77777777" w:rsidR="00AB28CE" w:rsidRPr="00A42D57" w:rsidRDefault="00AB28CE" w:rsidP="002B1C7A">
            <w:pPr>
              <w:spacing w:line="276" w:lineRule="auto"/>
              <w:ind w:left="171" w:right="-90"/>
              <w:rPr>
                <w:rFonts w:cs="Arial"/>
                <w:sz w:val="20"/>
                <w:szCs w:val="20"/>
                <w:lang w:val="en-GB"/>
              </w:rPr>
            </w:pPr>
            <w:r w:rsidRPr="00A42D57">
              <w:rPr>
                <w:rFonts w:cs="Arial"/>
                <w:sz w:val="20"/>
                <w:szCs w:val="20"/>
                <w:lang w:val="en-GB"/>
              </w:rPr>
              <w:t>&lt;0.001</w:t>
            </w:r>
          </w:p>
        </w:tc>
      </w:tr>
      <w:tr w:rsidR="00AB28CE" w:rsidRPr="00A42D57" w14:paraId="54C3C4C8" w14:textId="77777777" w:rsidTr="002B1C7A">
        <w:tc>
          <w:tcPr>
            <w:tcW w:w="3247" w:type="dxa"/>
          </w:tcPr>
          <w:p w14:paraId="04FE8DC4"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Education level, No. (%)</w:t>
            </w:r>
          </w:p>
        </w:tc>
        <w:tc>
          <w:tcPr>
            <w:tcW w:w="2148" w:type="dxa"/>
          </w:tcPr>
          <w:p w14:paraId="34914B3B" w14:textId="77777777" w:rsidR="00AB28CE" w:rsidRPr="00A42D57" w:rsidRDefault="00AB28CE" w:rsidP="002B1C7A">
            <w:pPr>
              <w:spacing w:line="276" w:lineRule="auto"/>
              <w:ind w:right="187"/>
              <w:jc w:val="right"/>
              <w:rPr>
                <w:rFonts w:cs="Arial"/>
                <w:color w:val="000000"/>
                <w:sz w:val="20"/>
                <w:szCs w:val="20"/>
                <w:lang w:val="en-GB"/>
              </w:rPr>
            </w:pPr>
          </w:p>
        </w:tc>
        <w:tc>
          <w:tcPr>
            <w:tcW w:w="2148" w:type="dxa"/>
          </w:tcPr>
          <w:p w14:paraId="44FFE4A9" w14:textId="77777777" w:rsidR="00AB28CE" w:rsidRPr="00A42D57" w:rsidRDefault="00AB28CE" w:rsidP="002B1C7A">
            <w:pPr>
              <w:spacing w:line="276" w:lineRule="auto"/>
              <w:ind w:right="187"/>
              <w:jc w:val="right"/>
              <w:rPr>
                <w:rFonts w:cs="Arial"/>
                <w:color w:val="000000"/>
                <w:sz w:val="20"/>
                <w:szCs w:val="20"/>
                <w:lang w:val="en-GB"/>
              </w:rPr>
            </w:pPr>
          </w:p>
        </w:tc>
        <w:tc>
          <w:tcPr>
            <w:tcW w:w="1529" w:type="dxa"/>
          </w:tcPr>
          <w:p w14:paraId="27F3F326" w14:textId="77777777" w:rsidR="00AB28CE" w:rsidRPr="00A42D57" w:rsidRDefault="00AB28CE" w:rsidP="002B1C7A">
            <w:pPr>
              <w:spacing w:line="276" w:lineRule="auto"/>
              <w:ind w:left="171" w:right="-90"/>
              <w:rPr>
                <w:rFonts w:cs="Arial"/>
                <w:sz w:val="20"/>
                <w:szCs w:val="20"/>
                <w:lang w:val="en-GB"/>
              </w:rPr>
            </w:pPr>
            <w:r w:rsidRPr="00A42D57">
              <w:rPr>
                <w:rFonts w:cs="Arial"/>
                <w:sz w:val="20"/>
                <w:szCs w:val="20"/>
                <w:lang w:val="en-GB"/>
              </w:rPr>
              <w:t>&lt;0.001</w:t>
            </w:r>
          </w:p>
        </w:tc>
      </w:tr>
      <w:tr w:rsidR="00AB28CE" w:rsidRPr="00A42D57" w14:paraId="6496CA37" w14:textId="77777777" w:rsidTr="002B1C7A">
        <w:tc>
          <w:tcPr>
            <w:tcW w:w="3247" w:type="dxa"/>
          </w:tcPr>
          <w:p w14:paraId="75610D89"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University</w:t>
            </w:r>
          </w:p>
        </w:tc>
        <w:tc>
          <w:tcPr>
            <w:tcW w:w="2148" w:type="dxa"/>
            <w:vAlign w:val="bottom"/>
          </w:tcPr>
          <w:p w14:paraId="27513BA7"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772 (23.9)</w:t>
            </w:r>
          </w:p>
        </w:tc>
        <w:tc>
          <w:tcPr>
            <w:tcW w:w="2148" w:type="dxa"/>
            <w:vAlign w:val="bottom"/>
          </w:tcPr>
          <w:p w14:paraId="726A4B4F"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307 (16.8)</w:t>
            </w:r>
          </w:p>
        </w:tc>
        <w:tc>
          <w:tcPr>
            <w:tcW w:w="1529" w:type="dxa"/>
          </w:tcPr>
          <w:p w14:paraId="72D80723" w14:textId="77777777" w:rsidR="00AB28CE" w:rsidRPr="00A42D57" w:rsidRDefault="00AB28CE" w:rsidP="002B1C7A">
            <w:pPr>
              <w:spacing w:line="276" w:lineRule="auto"/>
              <w:ind w:left="171" w:right="-90"/>
              <w:rPr>
                <w:rFonts w:cs="Arial"/>
                <w:sz w:val="20"/>
                <w:szCs w:val="20"/>
                <w:lang w:val="en-GB"/>
              </w:rPr>
            </w:pPr>
          </w:p>
        </w:tc>
      </w:tr>
      <w:tr w:rsidR="00AB28CE" w:rsidRPr="00A42D57" w14:paraId="4A315A8F" w14:textId="77777777" w:rsidTr="002B1C7A">
        <w:tc>
          <w:tcPr>
            <w:tcW w:w="3247" w:type="dxa"/>
          </w:tcPr>
          <w:p w14:paraId="07D88D9B"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High school</w:t>
            </w:r>
          </w:p>
        </w:tc>
        <w:tc>
          <w:tcPr>
            <w:tcW w:w="2148" w:type="dxa"/>
            <w:vAlign w:val="bottom"/>
          </w:tcPr>
          <w:p w14:paraId="19BD1CD2"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883 (27.3)</w:t>
            </w:r>
          </w:p>
        </w:tc>
        <w:tc>
          <w:tcPr>
            <w:tcW w:w="2148" w:type="dxa"/>
            <w:vAlign w:val="bottom"/>
          </w:tcPr>
          <w:p w14:paraId="07076FE5"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423 (23.2)</w:t>
            </w:r>
          </w:p>
        </w:tc>
        <w:tc>
          <w:tcPr>
            <w:tcW w:w="1529" w:type="dxa"/>
          </w:tcPr>
          <w:p w14:paraId="435C623B" w14:textId="77777777" w:rsidR="00AB28CE" w:rsidRPr="00A42D57" w:rsidRDefault="00AB28CE" w:rsidP="002B1C7A">
            <w:pPr>
              <w:spacing w:line="276" w:lineRule="auto"/>
              <w:ind w:left="171" w:right="-90"/>
              <w:rPr>
                <w:rFonts w:cs="Arial"/>
                <w:sz w:val="20"/>
                <w:szCs w:val="20"/>
                <w:lang w:val="en-GB"/>
              </w:rPr>
            </w:pPr>
          </w:p>
        </w:tc>
      </w:tr>
      <w:tr w:rsidR="00AB28CE" w:rsidRPr="00A42D57" w14:paraId="61575DB9" w14:textId="77777777" w:rsidTr="002B1C7A">
        <w:tc>
          <w:tcPr>
            <w:tcW w:w="3247" w:type="dxa"/>
          </w:tcPr>
          <w:p w14:paraId="626BF3B8"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Apprenticeship</w:t>
            </w:r>
          </w:p>
        </w:tc>
        <w:tc>
          <w:tcPr>
            <w:tcW w:w="2148" w:type="dxa"/>
            <w:vAlign w:val="bottom"/>
          </w:tcPr>
          <w:p w14:paraId="6271B687"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1155 (35.7)</w:t>
            </w:r>
          </w:p>
        </w:tc>
        <w:tc>
          <w:tcPr>
            <w:tcW w:w="2148" w:type="dxa"/>
            <w:vAlign w:val="bottom"/>
          </w:tcPr>
          <w:p w14:paraId="3F744D55"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641 (35.1)</w:t>
            </w:r>
          </w:p>
        </w:tc>
        <w:tc>
          <w:tcPr>
            <w:tcW w:w="1529" w:type="dxa"/>
          </w:tcPr>
          <w:p w14:paraId="6BC78C1E" w14:textId="77777777" w:rsidR="00AB28CE" w:rsidRPr="00A42D57" w:rsidRDefault="00AB28CE" w:rsidP="002B1C7A">
            <w:pPr>
              <w:spacing w:line="276" w:lineRule="auto"/>
              <w:ind w:left="171" w:right="-90"/>
              <w:rPr>
                <w:rFonts w:cs="Arial"/>
                <w:sz w:val="20"/>
                <w:szCs w:val="20"/>
                <w:lang w:val="en-GB"/>
              </w:rPr>
            </w:pPr>
          </w:p>
        </w:tc>
      </w:tr>
      <w:tr w:rsidR="00AB28CE" w:rsidRPr="00A42D57" w14:paraId="77980C51" w14:textId="77777777" w:rsidTr="002B1C7A">
        <w:tc>
          <w:tcPr>
            <w:tcW w:w="3247" w:type="dxa"/>
          </w:tcPr>
          <w:p w14:paraId="6FB361BD"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Mandatory education</w:t>
            </w:r>
          </w:p>
        </w:tc>
        <w:tc>
          <w:tcPr>
            <w:tcW w:w="2148" w:type="dxa"/>
            <w:vAlign w:val="bottom"/>
          </w:tcPr>
          <w:p w14:paraId="4FB98034"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423 (13.1)</w:t>
            </w:r>
          </w:p>
        </w:tc>
        <w:tc>
          <w:tcPr>
            <w:tcW w:w="2148" w:type="dxa"/>
            <w:vAlign w:val="bottom"/>
          </w:tcPr>
          <w:p w14:paraId="1A781E23"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455 (24.9)</w:t>
            </w:r>
          </w:p>
        </w:tc>
        <w:tc>
          <w:tcPr>
            <w:tcW w:w="1529" w:type="dxa"/>
          </w:tcPr>
          <w:p w14:paraId="0D28F6FD" w14:textId="77777777" w:rsidR="00AB28CE" w:rsidRPr="00A42D57" w:rsidRDefault="00AB28CE" w:rsidP="002B1C7A">
            <w:pPr>
              <w:spacing w:line="276" w:lineRule="auto"/>
              <w:ind w:left="171" w:right="-90"/>
              <w:rPr>
                <w:rFonts w:cs="Arial"/>
                <w:sz w:val="20"/>
                <w:szCs w:val="20"/>
                <w:lang w:val="en-GB"/>
              </w:rPr>
            </w:pPr>
          </w:p>
        </w:tc>
      </w:tr>
      <w:tr w:rsidR="00AB28CE" w:rsidRPr="00A42D57" w14:paraId="1C3D7484" w14:textId="77777777" w:rsidTr="002B1C7A">
        <w:tc>
          <w:tcPr>
            <w:tcW w:w="3247" w:type="dxa"/>
          </w:tcPr>
          <w:p w14:paraId="1F1D7969"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Sedentary behaviour, No. (%)</w:t>
            </w:r>
          </w:p>
        </w:tc>
        <w:tc>
          <w:tcPr>
            <w:tcW w:w="2148" w:type="dxa"/>
            <w:vAlign w:val="bottom"/>
          </w:tcPr>
          <w:p w14:paraId="48C77FE5"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1803 (55.8)</w:t>
            </w:r>
          </w:p>
        </w:tc>
        <w:tc>
          <w:tcPr>
            <w:tcW w:w="2148" w:type="dxa"/>
            <w:vAlign w:val="bottom"/>
          </w:tcPr>
          <w:p w14:paraId="28824A5C"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602 (63.5)</w:t>
            </w:r>
          </w:p>
        </w:tc>
        <w:tc>
          <w:tcPr>
            <w:tcW w:w="1529" w:type="dxa"/>
          </w:tcPr>
          <w:p w14:paraId="296B80EB" w14:textId="77777777" w:rsidR="00AB28CE" w:rsidRPr="00A42D57" w:rsidRDefault="00AB28CE" w:rsidP="002B1C7A">
            <w:pPr>
              <w:spacing w:line="276" w:lineRule="auto"/>
              <w:ind w:left="171" w:right="-90"/>
              <w:rPr>
                <w:rFonts w:cs="Arial"/>
                <w:sz w:val="20"/>
                <w:szCs w:val="20"/>
                <w:lang w:val="en-GB"/>
              </w:rPr>
            </w:pPr>
            <w:r w:rsidRPr="00A42D57">
              <w:rPr>
                <w:rFonts w:cs="Arial"/>
                <w:sz w:val="20"/>
                <w:szCs w:val="20"/>
                <w:lang w:val="en-GB"/>
              </w:rPr>
              <w:t>&lt;0.001</w:t>
            </w:r>
          </w:p>
        </w:tc>
      </w:tr>
      <w:tr w:rsidR="00AB28CE" w:rsidRPr="00A42D57" w14:paraId="2D41C69D" w14:textId="77777777" w:rsidTr="002B1C7A">
        <w:tc>
          <w:tcPr>
            <w:tcW w:w="3247" w:type="dxa"/>
          </w:tcPr>
          <w:p w14:paraId="7CABA7D1"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Smoking status, No. (%)</w:t>
            </w:r>
          </w:p>
        </w:tc>
        <w:tc>
          <w:tcPr>
            <w:tcW w:w="2148" w:type="dxa"/>
            <w:vAlign w:val="bottom"/>
          </w:tcPr>
          <w:p w14:paraId="60520226" w14:textId="77777777" w:rsidR="00AB28CE" w:rsidRPr="00A42D57" w:rsidRDefault="00AB28CE" w:rsidP="002B1C7A">
            <w:pPr>
              <w:spacing w:line="276" w:lineRule="auto"/>
              <w:jc w:val="right"/>
              <w:rPr>
                <w:rFonts w:cs="Arial"/>
                <w:color w:val="000000"/>
                <w:sz w:val="20"/>
                <w:szCs w:val="20"/>
                <w:lang w:val="en-GB"/>
              </w:rPr>
            </w:pPr>
          </w:p>
        </w:tc>
        <w:tc>
          <w:tcPr>
            <w:tcW w:w="2148" w:type="dxa"/>
            <w:vAlign w:val="bottom"/>
          </w:tcPr>
          <w:p w14:paraId="45294425" w14:textId="77777777" w:rsidR="00AB28CE" w:rsidRPr="00A42D57" w:rsidRDefault="00AB28CE" w:rsidP="002B1C7A">
            <w:pPr>
              <w:spacing w:line="276" w:lineRule="auto"/>
              <w:jc w:val="right"/>
              <w:rPr>
                <w:rFonts w:cs="Arial"/>
                <w:color w:val="000000"/>
                <w:sz w:val="20"/>
                <w:szCs w:val="20"/>
                <w:lang w:val="en-GB"/>
              </w:rPr>
            </w:pPr>
          </w:p>
        </w:tc>
        <w:tc>
          <w:tcPr>
            <w:tcW w:w="1529" w:type="dxa"/>
          </w:tcPr>
          <w:p w14:paraId="5B281F33" w14:textId="77777777" w:rsidR="00AB28CE" w:rsidRPr="00A42D57" w:rsidRDefault="00AB28CE" w:rsidP="002B1C7A">
            <w:pPr>
              <w:spacing w:line="276" w:lineRule="auto"/>
              <w:ind w:left="171" w:right="-90"/>
              <w:rPr>
                <w:rFonts w:cs="Arial"/>
                <w:sz w:val="20"/>
                <w:szCs w:val="20"/>
                <w:lang w:val="en-GB"/>
              </w:rPr>
            </w:pPr>
            <w:r w:rsidRPr="00A42D57">
              <w:rPr>
                <w:rFonts w:cs="Arial"/>
                <w:sz w:val="20"/>
                <w:szCs w:val="20"/>
                <w:lang w:val="en-GB"/>
              </w:rPr>
              <w:t xml:space="preserve">  0.023</w:t>
            </w:r>
          </w:p>
        </w:tc>
      </w:tr>
      <w:tr w:rsidR="00AB28CE" w:rsidRPr="00A42D57" w14:paraId="25174C7B" w14:textId="77777777" w:rsidTr="002B1C7A">
        <w:tc>
          <w:tcPr>
            <w:tcW w:w="3247" w:type="dxa"/>
          </w:tcPr>
          <w:p w14:paraId="4F6D3BC4"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Never</w:t>
            </w:r>
          </w:p>
        </w:tc>
        <w:tc>
          <w:tcPr>
            <w:tcW w:w="2148" w:type="dxa"/>
            <w:vAlign w:val="bottom"/>
          </w:tcPr>
          <w:p w14:paraId="2C9ABA07" w14:textId="77777777" w:rsidR="00AB28CE" w:rsidRPr="00A42D57" w:rsidRDefault="00AB28CE" w:rsidP="002B1C7A">
            <w:pPr>
              <w:spacing w:line="276" w:lineRule="auto"/>
              <w:ind w:right="187"/>
              <w:jc w:val="right"/>
              <w:rPr>
                <w:rFonts w:eastAsia="Times New Roman" w:cs="Arial"/>
                <w:color w:val="000000"/>
                <w:sz w:val="20"/>
                <w:szCs w:val="20"/>
                <w:lang w:val="en-GB"/>
              </w:rPr>
            </w:pPr>
            <w:r w:rsidRPr="00A42D57">
              <w:rPr>
                <w:rFonts w:cs="Arial"/>
                <w:color w:val="000000"/>
                <w:sz w:val="20"/>
                <w:szCs w:val="20"/>
                <w:lang w:val="en-GB"/>
              </w:rPr>
              <w:t>1353 (41.9)</w:t>
            </w:r>
          </w:p>
        </w:tc>
        <w:tc>
          <w:tcPr>
            <w:tcW w:w="2148" w:type="dxa"/>
            <w:vAlign w:val="bottom"/>
          </w:tcPr>
          <w:p w14:paraId="46DF60A1"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682 (38.4)</w:t>
            </w:r>
          </w:p>
        </w:tc>
        <w:tc>
          <w:tcPr>
            <w:tcW w:w="1529" w:type="dxa"/>
          </w:tcPr>
          <w:p w14:paraId="028AE246" w14:textId="77777777" w:rsidR="00AB28CE" w:rsidRPr="00A42D57" w:rsidRDefault="00AB28CE" w:rsidP="002B1C7A">
            <w:pPr>
              <w:spacing w:line="276" w:lineRule="auto"/>
              <w:ind w:left="171" w:right="-90"/>
              <w:rPr>
                <w:rFonts w:cs="Arial"/>
                <w:sz w:val="20"/>
                <w:szCs w:val="20"/>
                <w:lang w:val="en-GB"/>
              </w:rPr>
            </w:pPr>
          </w:p>
        </w:tc>
      </w:tr>
      <w:tr w:rsidR="00AB28CE" w:rsidRPr="00A42D57" w14:paraId="05865913" w14:textId="77777777" w:rsidTr="002B1C7A">
        <w:tc>
          <w:tcPr>
            <w:tcW w:w="3247" w:type="dxa"/>
          </w:tcPr>
          <w:p w14:paraId="09DDD53E"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Former</w:t>
            </w:r>
          </w:p>
        </w:tc>
        <w:tc>
          <w:tcPr>
            <w:tcW w:w="2148" w:type="dxa"/>
            <w:vAlign w:val="bottom"/>
          </w:tcPr>
          <w:p w14:paraId="1E4A6BBD"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1209 (37.4)</w:t>
            </w:r>
          </w:p>
        </w:tc>
        <w:tc>
          <w:tcPr>
            <w:tcW w:w="2148" w:type="dxa"/>
            <w:vAlign w:val="bottom"/>
          </w:tcPr>
          <w:p w14:paraId="2813FEB0"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674 (38.0)</w:t>
            </w:r>
          </w:p>
        </w:tc>
        <w:tc>
          <w:tcPr>
            <w:tcW w:w="1529" w:type="dxa"/>
          </w:tcPr>
          <w:p w14:paraId="221E754A" w14:textId="77777777" w:rsidR="00AB28CE" w:rsidRPr="00A42D57" w:rsidRDefault="00AB28CE" w:rsidP="002B1C7A">
            <w:pPr>
              <w:spacing w:line="276" w:lineRule="auto"/>
              <w:ind w:left="171" w:right="-90"/>
              <w:rPr>
                <w:rFonts w:cs="Arial"/>
                <w:sz w:val="20"/>
                <w:szCs w:val="20"/>
                <w:lang w:val="en-GB"/>
              </w:rPr>
            </w:pPr>
          </w:p>
        </w:tc>
      </w:tr>
      <w:tr w:rsidR="00AB28CE" w:rsidRPr="00A42D57" w14:paraId="6FA91D0D" w14:textId="77777777" w:rsidTr="002B1C7A">
        <w:tc>
          <w:tcPr>
            <w:tcW w:w="3247" w:type="dxa"/>
          </w:tcPr>
          <w:p w14:paraId="0E13E26E"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Current</w:t>
            </w:r>
          </w:p>
        </w:tc>
        <w:tc>
          <w:tcPr>
            <w:tcW w:w="2148" w:type="dxa"/>
            <w:vAlign w:val="bottom"/>
          </w:tcPr>
          <w:p w14:paraId="2BE2561A"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671 (20.8)</w:t>
            </w:r>
          </w:p>
        </w:tc>
        <w:tc>
          <w:tcPr>
            <w:tcW w:w="2148" w:type="dxa"/>
            <w:vAlign w:val="bottom"/>
          </w:tcPr>
          <w:p w14:paraId="250DE981"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418 (23.6)</w:t>
            </w:r>
          </w:p>
        </w:tc>
        <w:tc>
          <w:tcPr>
            <w:tcW w:w="1529" w:type="dxa"/>
          </w:tcPr>
          <w:p w14:paraId="21C3CD56" w14:textId="77777777" w:rsidR="00AB28CE" w:rsidRPr="00A42D57" w:rsidRDefault="00AB28CE" w:rsidP="002B1C7A">
            <w:pPr>
              <w:spacing w:line="276" w:lineRule="auto"/>
              <w:ind w:left="171" w:right="-90"/>
              <w:rPr>
                <w:rFonts w:cs="Arial"/>
                <w:sz w:val="20"/>
                <w:szCs w:val="20"/>
                <w:lang w:val="en-GB"/>
              </w:rPr>
            </w:pPr>
          </w:p>
        </w:tc>
      </w:tr>
      <w:tr w:rsidR="00AB28CE" w:rsidRPr="00A42D57" w14:paraId="229527C6" w14:textId="77777777" w:rsidTr="002B1C7A">
        <w:tc>
          <w:tcPr>
            <w:tcW w:w="3247" w:type="dxa"/>
            <w:shd w:val="clear" w:color="auto" w:fill="auto"/>
          </w:tcPr>
          <w:p w14:paraId="45CC807F"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Alcohol intake (units/week)</w:t>
            </w:r>
          </w:p>
        </w:tc>
        <w:tc>
          <w:tcPr>
            <w:tcW w:w="2148" w:type="dxa"/>
            <w:shd w:val="clear" w:color="auto" w:fill="auto"/>
            <w:vAlign w:val="bottom"/>
          </w:tcPr>
          <w:p w14:paraId="516A5CE1"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4 [1–9]</w:t>
            </w:r>
          </w:p>
        </w:tc>
        <w:tc>
          <w:tcPr>
            <w:tcW w:w="2148" w:type="dxa"/>
            <w:shd w:val="clear" w:color="auto" w:fill="auto"/>
            <w:vAlign w:val="bottom"/>
          </w:tcPr>
          <w:p w14:paraId="787A0E48"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3 [0–8]</w:t>
            </w:r>
          </w:p>
        </w:tc>
        <w:tc>
          <w:tcPr>
            <w:tcW w:w="1529" w:type="dxa"/>
            <w:shd w:val="clear" w:color="auto" w:fill="auto"/>
          </w:tcPr>
          <w:p w14:paraId="7D82EB98" w14:textId="77777777" w:rsidR="00AB28CE" w:rsidRPr="00A42D57" w:rsidRDefault="00AB28CE" w:rsidP="002B1C7A">
            <w:pPr>
              <w:spacing w:line="276" w:lineRule="auto"/>
              <w:ind w:left="171" w:right="-90"/>
              <w:rPr>
                <w:rFonts w:cs="Arial"/>
                <w:sz w:val="20"/>
                <w:szCs w:val="20"/>
                <w:lang w:val="en-GB"/>
              </w:rPr>
            </w:pPr>
            <w:r w:rsidRPr="00A42D57">
              <w:rPr>
                <w:rFonts w:cs="Arial"/>
                <w:sz w:val="20"/>
                <w:szCs w:val="20"/>
                <w:lang w:val="en-GB"/>
              </w:rPr>
              <w:t>&lt;0.001*</w:t>
            </w:r>
          </w:p>
        </w:tc>
      </w:tr>
      <w:tr w:rsidR="00AB28CE" w:rsidRPr="00A42D57" w14:paraId="10E162D4" w14:textId="77777777" w:rsidTr="002B1C7A">
        <w:tc>
          <w:tcPr>
            <w:tcW w:w="3247" w:type="dxa"/>
            <w:shd w:val="clear" w:color="auto" w:fill="auto"/>
          </w:tcPr>
          <w:p w14:paraId="4F238CA7"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Caffeine intake, No. (%)</w:t>
            </w:r>
          </w:p>
        </w:tc>
        <w:tc>
          <w:tcPr>
            <w:tcW w:w="2148" w:type="dxa"/>
            <w:shd w:val="clear" w:color="auto" w:fill="auto"/>
            <w:vAlign w:val="bottom"/>
          </w:tcPr>
          <w:p w14:paraId="21D7C593" w14:textId="77777777" w:rsidR="00AB28CE" w:rsidRPr="00A42D57" w:rsidRDefault="00AB28CE" w:rsidP="002B1C7A">
            <w:pPr>
              <w:spacing w:line="276" w:lineRule="auto"/>
              <w:rPr>
                <w:rFonts w:cs="Arial"/>
                <w:sz w:val="20"/>
                <w:szCs w:val="20"/>
                <w:lang w:val="en-GB"/>
              </w:rPr>
            </w:pPr>
          </w:p>
        </w:tc>
        <w:tc>
          <w:tcPr>
            <w:tcW w:w="2148" w:type="dxa"/>
            <w:shd w:val="clear" w:color="auto" w:fill="auto"/>
            <w:vAlign w:val="bottom"/>
          </w:tcPr>
          <w:p w14:paraId="6DC3693F" w14:textId="77777777" w:rsidR="00AB28CE" w:rsidRPr="00A42D57" w:rsidRDefault="00AB28CE" w:rsidP="002B1C7A">
            <w:pPr>
              <w:spacing w:line="276" w:lineRule="auto"/>
              <w:rPr>
                <w:rFonts w:cs="Arial"/>
                <w:sz w:val="20"/>
                <w:szCs w:val="20"/>
                <w:lang w:val="en-GB"/>
              </w:rPr>
            </w:pPr>
          </w:p>
        </w:tc>
        <w:tc>
          <w:tcPr>
            <w:tcW w:w="1529" w:type="dxa"/>
            <w:shd w:val="clear" w:color="auto" w:fill="auto"/>
          </w:tcPr>
          <w:p w14:paraId="7CA995B6" w14:textId="77777777" w:rsidR="00AB28CE" w:rsidRPr="00A42D57" w:rsidRDefault="00AB28CE" w:rsidP="002B1C7A">
            <w:pPr>
              <w:spacing w:line="276" w:lineRule="auto"/>
              <w:ind w:left="171" w:right="-90"/>
              <w:rPr>
                <w:rFonts w:cs="Arial"/>
                <w:sz w:val="20"/>
                <w:szCs w:val="20"/>
                <w:lang w:val="en-GB"/>
              </w:rPr>
            </w:pPr>
            <w:r w:rsidRPr="00A42D57">
              <w:rPr>
                <w:rFonts w:cs="Arial"/>
                <w:sz w:val="20"/>
                <w:szCs w:val="20"/>
                <w:lang w:val="en-GB"/>
              </w:rPr>
              <w:t>&lt;0.001</w:t>
            </w:r>
          </w:p>
        </w:tc>
      </w:tr>
      <w:tr w:rsidR="00AB28CE" w:rsidRPr="00A42D57" w14:paraId="204DFCE7" w14:textId="77777777" w:rsidTr="002B1C7A">
        <w:tc>
          <w:tcPr>
            <w:tcW w:w="3247" w:type="dxa"/>
            <w:shd w:val="clear" w:color="auto" w:fill="auto"/>
          </w:tcPr>
          <w:p w14:paraId="31990E4C"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None</w:t>
            </w:r>
          </w:p>
        </w:tc>
        <w:tc>
          <w:tcPr>
            <w:tcW w:w="2148" w:type="dxa"/>
            <w:shd w:val="clear" w:color="auto" w:fill="auto"/>
            <w:vAlign w:val="bottom"/>
          </w:tcPr>
          <w:p w14:paraId="57C644B0"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209 (6.5)</w:t>
            </w:r>
          </w:p>
        </w:tc>
        <w:tc>
          <w:tcPr>
            <w:tcW w:w="2148" w:type="dxa"/>
            <w:shd w:val="clear" w:color="auto" w:fill="auto"/>
            <w:vAlign w:val="bottom"/>
          </w:tcPr>
          <w:p w14:paraId="6C45EDED"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154 (8.9)</w:t>
            </w:r>
          </w:p>
        </w:tc>
        <w:tc>
          <w:tcPr>
            <w:tcW w:w="1529" w:type="dxa"/>
            <w:shd w:val="clear" w:color="auto" w:fill="auto"/>
          </w:tcPr>
          <w:p w14:paraId="51C57CB5" w14:textId="77777777" w:rsidR="00AB28CE" w:rsidRPr="00A42D57" w:rsidRDefault="00AB28CE" w:rsidP="002B1C7A">
            <w:pPr>
              <w:spacing w:line="276" w:lineRule="auto"/>
              <w:ind w:left="171" w:right="-90"/>
              <w:rPr>
                <w:rFonts w:cs="Arial"/>
                <w:sz w:val="20"/>
                <w:szCs w:val="20"/>
                <w:lang w:val="en-GB"/>
              </w:rPr>
            </w:pPr>
          </w:p>
        </w:tc>
      </w:tr>
      <w:tr w:rsidR="00AB28CE" w:rsidRPr="00A42D57" w14:paraId="16F5BB57" w14:textId="77777777" w:rsidTr="002B1C7A">
        <w:tc>
          <w:tcPr>
            <w:tcW w:w="3247" w:type="dxa"/>
            <w:shd w:val="clear" w:color="auto" w:fill="auto"/>
          </w:tcPr>
          <w:p w14:paraId="6AEBF8E4"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1 to 3 units/day</w:t>
            </w:r>
          </w:p>
        </w:tc>
        <w:tc>
          <w:tcPr>
            <w:tcW w:w="2148" w:type="dxa"/>
            <w:shd w:val="clear" w:color="auto" w:fill="auto"/>
            <w:vAlign w:val="bottom"/>
          </w:tcPr>
          <w:p w14:paraId="79B82DE6"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2115 (65.4)</w:t>
            </w:r>
          </w:p>
        </w:tc>
        <w:tc>
          <w:tcPr>
            <w:tcW w:w="2148" w:type="dxa"/>
            <w:shd w:val="clear" w:color="auto" w:fill="auto"/>
            <w:vAlign w:val="bottom"/>
          </w:tcPr>
          <w:p w14:paraId="29C5C020"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1175 (67.6)</w:t>
            </w:r>
          </w:p>
        </w:tc>
        <w:tc>
          <w:tcPr>
            <w:tcW w:w="1529" w:type="dxa"/>
            <w:shd w:val="clear" w:color="auto" w:fill="auto"/>
          </w:tcPr>
          <w:p w14:paraId="226850F0" w14:textId="77777777" w:rsidR="00AB28CE" w:rsidRPr="00A42D57" w:rsidRDefault="00AB28CE" w:rsidP="002B1C7A">
            <w:pPr>
              <w:spacing w:line="276" w:lineRule="auto"/>
              <w:ind w:left="171" w:right="-90"/>
              <w:rPr>
                <w:rFonts w:cs="Arial"/>
                <w:sz w:val="20"/>
                <w:szCs w:val="20"/>
                <w:lang w:val="en-GB"/>
              </w:rPr>
            </w:pPr>
          </w:p>
        </w:tc>
      </w:tr>
      <w:tr w:rsidR="00AB28CE" w:rsidRPr="00A42D57" w14:paraId="059FCA55" w14:textId="77777777" w:rsidTr="002B1C7A">
        <w:tc>
          <w:tcPr>
            <w:tcW w:w="3247" w:type="dxa"/>
            <w:shd w:val="clear" w:color="auto" w:fill="auto"/>
          </w:tcPr>
          <w:p w14:paraId="6C20BC43"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4 to 6 units/day</w:t>
            </w:r>
          </w:p>
        </w:tc>
        <w:tc>
          <w:tcPr>
            <w:tcW w:w="2148" w:type="dxa"/>
            <w:shd w:val="clear" w:color="auto" w:fill="auto"/>
            <w:vAlign w:val="bottom"/>
          </w:tcPr>
          <w:p w14:paraId="3EE3575E"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795 (24.6)</w:t>
            </w:r>
          </w:p>
        </w:tc>
        <w:tc>
          <w:tcPr>
            <w:tcW w:w="2148" w:type="dxa"/>
            <w:shd w:val="clear" w:color="auto" w:fill="auto"/>
            <w:vAlign w:val="bottom"/>
          </w:tcPr>
          <w:p w14:paraId="329B82E5"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339 (19.5)</w:t>
            </w:r>
          </w:p>
        </w:tc>
        <w:tc>
          <w:tcPr>
            <w:tcW w:w="1529" w:type="dxa"/>
            <w:shd w:val="clear" w:color="auto" w:fill="auto"/>
          </w:tcPr>
          <w:p w14:paraId="12F96B8D" w14:textId="77777777" w:rsidR="00AB28CE" w:rsidRPr="00A42D57" w:rsidRDefault="00AB28CE" w:rsidP="002B1C7A">
            <w:pPr>
              <w:spacing w:line="276" w:lineRule="auto"/>
              <w:ind w:left="171" w:right="-90"/>
              <w:rPr>
                <w:rFonts w:cs="Arial"/>
                <w:sz w:val="20"/>
                <w:szCs w:val="20"/>
                <w:lang w:val="en-GB"/>
              </w:rPr>
            </w:pPr>
          </w:p>
        </w:tc>
      </w:tr>
      <w:tr w:rsidR="00AB28CE" w:rsidRPr="00A42D57" w14:paraId="5979B377" w14:textId="77777777" w:rsidTr="002B1C7A">
        <w:tc>
          <w:tcPr>
            <w:tcW w:w="3247" w:type="dxa"/>
            <w:shd w:val="clear" w:color="auto" w:fill="auto"/>
          </w:tcPr>
          <w:p w14:paraId="5E21C4A4"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&gt;6 units/day</w:t>
            </w:r>
          </w:p>
        </w:tc>
        <w:tc>
          <w:tcPr>
            <w:tcW w:w="2148" w:type="dxa"/>
            <w:shd w:val="clear" w:color="auto" w:fill="auto"/>
            <w:vAlign w:val="bottom"/>
          </w:tcPr>
          <w:p w14:paraId="5081B665"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114 (3.5)</w:t>
            </w:r>
          </w:p>
        </w:tc>
        <w:tc>
          <w:tcPr>
            <w:tcW w:w="2148" w:type="dxa"/>
            <w:shd w:val="clear" w:color="auto" w:fill="auto"/>
            <w:vAlign w:val="bottom"/>
          </w:tcPr>
          <w:p w14:paraId="1B3F3356"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70 (4.0)</w:t>
            </w:r>
          </w:p>
        </w:tc>
        <w:tc>
          <w:tcPr>
            <w:tcW w:w="1529" w:type="dxa"/>
            <w:shd w:val="clear" w:color="auto" w:fill="auto"/>
          </w:tcPr>
          <w:p w14:paraId="62A11A45" w14:textId="77777777" w:rsidR="00AB28CE" w:rsidRPr="00A42D57" w:rsidRDefault="00AB28CE" w:rsidP="002B1C7A">
            <w:pPr>
              <w:spacing w:line="276" w:lineRule="auto"/>
              <w:ind w:left="171" w:right="-90"/>
              <w:rPr>
                <w:rFonts w:cs="Arial"/>
                <w:sz w:val="20"/>
                <w:szCs w:val="20"/>
                <w:lang w:val="en-GB"/>
              </w:rPr>
            </w:pPr>
          </w:p>
        </w:tc>
      </w:tr>
      <w:tr w:rsidR="00AB28CE" w:rsidRPr="00A42D57" w14:paraId="2891E81C" w14:textId="77777777" w:rsidTr="002B1C7A">
        <w:tc>
          <w:tcPr>
            <w:tcW w:w="3247" w:type="dxa"/>
          </w:tcPr>
          <w:p w14:paraId="2CE6B360"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Depression, No. (%) </w:t>
            </w:r>
          </w:p>
        </w:tc>
        <w:tc>
          <w:tcPr>
            <w:tcW w:w="2148" w:type="dxa"/>
            <w:vAlign w:val="bottom"/>
          </w:tcPr>
          <w:p w14:paraId="297C26DE"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382 (11.8)</w:t>
            </w:r>
          </w:p>
        </w:tc>
        <w:tc>
          <w:tcPr>
            <w:tcW w:w="2148" w:type="dxa"/>
            <w:vAlign w:val="bottom"/>
          </w:tcPr>
          <w:p w14:paraId="1AEBE6F2"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219 (20.7)</w:t>
            </w:r>
          </w:p>
        </w:tc>
        <w:tc>
          <w:tcPr>
            <w:tcW w:w="1529" w:type="dxa"/>
          </w:tcPr>
          <w:p w14:paraId="670792A6" w14:textId="77777777" w:rsidR="00AB28CE" w:rsidRPr="00A42D57" w:rsidRDefault="00AB28CE" w:rsidP="002B1C7A">
            <w:pPr>
              <w:spacing w:line="276" w:lineRule="auto"/>
              <w:ind w:left="171" w:right="-90"/>
              <w:rPr>
                <w:rFonts w:cs="Arial"/>
                <w:sz w:val="20"/>
                <w:szCs w:val="20"/>
                <w:lang w:val="en-GB"/>
              </w:rPr>
            </w:pPr>
            <w:r w:rsidRPr="00A42D57">
              <w:rPr>
                <w:rFonts w:cs="Arial"/>
                <w:sz w:val="20"/>
                <w:szCs w:val="20"/>
                <w:lang w:val="en-GB"/>
              </w:rPr>
              <w:t>&lt;0.001</w:t>
            </w:r>
          </w:p>
        </w:tc>
      </w:tr>
      <w:tr w:rsidR="00AB28CE" w:rsidRPr="00A42D57" w14:paraId="6FF6667F" w14:textId="77777777" w:rsidTr="002B1C7A">
        <w:tc>
          <w:tcPr>
            <w:tcW w:w="3247" w:type="dxa"/>
          </w:tcPr>
          <w:p w14:paraId="0082530B"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Anxiety, No. (%) </w:t>
            </w:r>
          </w:p>
        </w:tc>
        <w:tc>
          <w:tcPr>
            <w:tcW w:w="2148" w:type="dxa"/>
            <w:vAlign w:val="bottom"/>
          </w:tcPr>
          <w:p w14:paraId="22B86A72"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93 (3.6)</w:t>
            </w:r>
          </w:p>
        </w:tc>
        <w:tc>
          <w:tcPr>
            <w:tcW w:w="2148" w:type="dxa"/>
            <w:vAlign w:val="bottom"/>
          </w:tcPr>
          <w:p w14:paraId="17D859A8" w14:textId="77777777" w:rsidR="00AB28CE" w:rsidRPr="00A42D57" w:rsidRDefault="00AB28CE" w:rsidP="002B1C7A">
            <w:pPr>
              <w:spacing w:line="276" w:lineRule="auto"/>
              <w:ind w:right="187"/>
              <w:jc w:val="right"/>
              <w:rPr>
                <w:rFonts w:cs="Arial"/>
                <w:color w:val="000000"/>
                <w:sz w:val="20"/>
                <w:szCs w:val="20"/>
                <w:lang w:val="en-GB"/>
              </w:rPr>
            </w:pPr>
            <w:r w:rsidRPr="00A42D57">
              <w:rPr>
                <w:rFonts w:cs="Arial"/>
                <w:color w:val="000000"/>
                <w:sz w:val="20"/>
                <w:szCs w:val="20"/>
                <w:lang w:val="en-GB"/>
              </w:rPr>
              <w:t>35 (2.6)</w:t>
            </w:r>
          </w:p>
        </w:tc>
        <w:tc>
          <w:tcPr>
            <w:tcW w:w="1529" w:type="dxa"/>
          </w:tcPr>
          <w:p w14:paraId="61F43086" w14:textId="77777777" w:rsidR="00AB28CE" w:rsidRPr="00A42D57" w:rsidRDefault="00AB28CE" w:rsidP="002B1C7A">
            <w:pPr>
              <w:spacing w:line="276" w:lineRule="auto"/>
              <w:ind w:left="171" w:right="-90"/>
              <w:rPr>
                <w:rFonts w:cs="Arial"/>
                <w:sz w:val="20"/>
                <w:szCs w:val="20"/>
                <w:lang w:val="en-GB"/>
              </w:rPr>
            </w:pPr>
            <w:r w:rsidRPr="00A42D57">
              <w:rPr>
                <w:rFonts w:cs="Arial"/>
                <w:sz w:val="20"/>
                <w:szCs w:val="20"/>
                <w:lang w:val="en-GB"/>
              </w:rPr>
              <w:t xml:space="preserve">  0.104</w:t>
            </w:r>
          </w:p>
        </w:tc>
      </w:tr>
      <w:tr w:rsidR="00AB28CE" w:rsidRPr="00A42D57" w14:paraId="17142C65" w14:textId="77777777" w:rsidTr="002B1C7A">
        <w:tc>
          <w:tcPr>
            <w:tcW w:w="3247" w:type="dxa"/>
          </w:tcPr>
          <w:p w14:paraId="5AC7082D" w14:textId="77777777" w:rsidR="00AB28CE" w:rsidRPr="00722C3D" w:rsidRDefault="00AB28CE" w:rsidP="002B1C7A">
            <w:pPr>
              <w:spacing w:line="276" w:lineRule="auto"/>
              <w:rPr>
                <w:rFonts w:cs="Arial"/>
                <w:sz w:val="20"/>
                <w:szCs w:val="20"/>
                <w:lang w:val="en-GB"/>
              </w:rPr>
            </w:pPr>
            <w:r w:rsidRPr="00722C3D">
              <w:rPr>
                <w:rFonts w:cs="Arial"/>
                <w:sz w:val="20"/>
                <w:szCs w:val="20"/>
              </w:rPr>
              <w:t xml:space="preserve">Psychoactive </w:t>
            </w:r>
            <w:proofErr w:type="spellStart"/>
            <w:r w:rsidRPr="00722C3D">
              <w:rPr>
                <w:rFonts w:cs="Arial"/>
                <w:sz w:val="20"/>
                <w:szCs w:val="20"/>
              </w:rPr>
              <w:t>medication</w:t>
            </w:r>
            <w:proofErr w:type="spellEnd"/>
            <w:r w:rsidRPr="00722C3D">
              <w:rPr>
                <w:rFonts w:cs="Arial"/>
                <w:sz w:val="20"/>
                <w:szCs w:val="20"/>
                <w:lang w:val="en-GB"/>
              </w:rPr>
              <w:t>, No. (%)</w:t>
            </w:r>
          </w:p>
        </w:tc>
        <w:tc>
          <w:tcPr>
            <w:tcW w:w="2148" w:type="dxa"/>
            <w:vAlign w:val="bottom"/>
          </w:tcPr>
          <w:p w14:paraId="209191DF" w14:textId="77777777" w:rsidR="00AB28CE" w:rsidRPr="00722C3D" w:rsidRDefault="00AB28CE" w:rsidP="002B1C7A">
            <w:pPr>
              <w:spacing w:line="276" w:lineRule="auto"/>
              <w:ind w:right="187"/>
              <w:jc w:val="right"/>
              <w:rPr>
                <w:rFonts w:cs="Arial"/>
                <w:color w:val="000000"/>
                <w:sz w:val="20"/>
                <w:szCs w:val="20"/>
                <w:lang w:val="en-GB"/>
              </w:rPr>
            </w:pPr>
            <w:r w:rsidRPr="00722C3D">
              <w:rPr>
                <w:rFonts w:cs="Arial"/>
                <w:color w:val="000000"/>
                <w:sz w:val="20"/>
                <w:szCs w:val="20"/>
                <w:lang w:val="en-GB"/>
              </w:rPr>
              <w:t>163 (5.0)</w:t>
            </w:r>
          </w:p>
        </w:tc>
        <w:tc>
          <w:tcPr>
            <w:tcW w:w="2148" w:type="dxa"/>
            <w:vAlign w:val="bottom"/>
          </w:tcPr>
          <w:p w14:paraId="0B95E498" w14:textId="77777777" w:rsidR="00AB28CE" w:rsidRPr="00722C3D" w:rsidRDefault="00AB28CE" w:rsidP="002B1C7A">
            <w:pPr>
              <w:spacing w:line="276" w:lineRule="auto"/>
              <w:ind w:right="187"/>
              <w:jc w:val="right"/>
              <w:rPr>
                <w:rFonts w:cs="Arial"/>
                <w:color w:val="000000"/>
                <w:sz w:val="20"/>
                <w:szCs w:val="20"/>
                <w:lang w:val="en-GB"/>
              </w:rPr>
            </w:pPr>
            <w:r w:rsidRPr="00722C3D">
              <w:rPr>
                <w:rFonts w:cs="Arial"/>
                <w:color w:val="000000"/>
                <w:sz w:val="20"/>
                <w:szCs w:val="20"/>
                <w:lang w:val="en-GB"/>
              </w:rPr>
              <w:t>200 (10.9)</w:t>
            </w:r>
          </w:p>
        </w:tc>
        <w:tc>
          <w:tcPr>
            <w:tcW w:w="1529" w:type="dxa"/>
          </w:tcPr>
          <w:p w14:paraId="106F40C3" w14:textId="77777777" w:rsidR="00AB28CE" w:rsidRPr="00722C3D" w:rsidRDefault="00AB28CE" w:rsidP="002B1C7A">
            <w:pPr>
              <w:spacing w:line="276" w:lineRule="auto"/>
              <w:ind w:left="171" w:right="-90"/>
              <w:rPr>
                <w:rFonts w:cs="Arial"/>
                <w:sz w:val="20"/>
                <w:szCs w:val="20"/>
                <w:lang w:val="en-GB"/>
              </w:rPr>
            </w:pPr>
            <w:r w:rsidRPr="00722C3D">
              <w:rPr>
                <w:rFonts w:cs="Arial"/>
                <w:sz w:val="20"/>
                <w:szCs w:val="20"/>
                <w:lang w:val="en-GB"/>
              </w:rPr>
              <w:t>&lt;0.001</w:t>
            </w:r>
          </w:p>
        </w:tc>
      </w:tr>
      <w:tr w:rsidR="00AB28CE" w:rsidRPr="00A42D57" w14:paraId="60986E8D" w14:textId="77777777" w:rsidTr="002B1C7A">
        <w:tc>
          <w:tcPr>
            <w:tcW w:w="3247" w:type="dxa"/>
          </w:tcPr>
          <w:p w14:paraId="7BF7D0F7" w14:textId="77777777" w:rsidR="00AB28CE" w:rsidRPr="00722C3D" w:rsidRDefault="00AB28CE" w:rsidP="002B1C7A">
            <w:pPr>
              <w:spacing w:line="276" w:lineRule="auto"/>
              <w:rPr>
                <w:rFonts w:cs="Arial"/>
                <w:sz w:val="20"/>
                <w:szCs w:val="20"/>
              </w:rPr>
            </w:pPr>
            <w:r>
              <w:rPr>
                <w:rFonts w:cs="Arial"/>
                <w:sz w:val="20"/>
                <w:szCs w:val="20"/>
              </w:rPr>
              <w:t xml:space="preserve">Total </w:t>
            </w:r>
            <w:proofErr w:type="spellStart"/>
            <w:r>
              <w:rPr>
                <w:rFonts w:cs="Arial"/>
                <w:sz w:val="20"/>
                <w:szCs w:val="20"/>
              </w:rPr>
              <w:t>number</w:t>
            </w:r>
            <w:proofErr w:type="spellEnd"/>
            <w:r>
              <w:rPr>
                <w:rFonts w:cs="Arial"/>
                <w:sz w:val="20"/>
                <w:szCs w:val="20"/>
              </w:rPr>
              <w:t xml:space="preserve"> of </w:t>
            </w:r>
            <w:proofErr w:type="spellStart"/>
            <w:r>
              <w:rPr>
                <w:rFonts w:cs="Arial"/>
                <w:sz w:val="20"/>
                <w:szCs w:val="20"/>
              </w:rPr>
              <w:t>medications</w:t>
            </w:r>
            <w:proofErr w:type="spellEnd"/>
          </w:p>
        </w:tc>
        <w:tc>
          <w:tcPr>
            <w:tcW w:w="2148" w:type="dxa"/>
            <w:vAlign w:val="bottom"/>
          </w:tcPr>
          <w:p w14:paraId="6D188F5C" w14:textId="77777777" w:rsidR="00AB28CE" w:rsidRPr="002E074B" w:rsidRDefault="00AB28CE" w:rsidP="002B1C7A">
            <w:pPr>
              <w:spacing w:line="276" w:lineRule="auto"/>
              <w:ind w:right="187"/>
              <w:jc w:val="center"/>
              <w:rPr>
                <w:rFonts w:cs="Arial"/>
                <w:color w:val="000000"/>
                <w:sz w:val="20"/>
                <w:szCs w:val="20"/>
                <w:lang w:val="en-GB"/>
              </w:rPr>
            </w:pPr>
            <w:r w:rsidRPr="002E074B">
              <w:rPr>
                <w:rFonts w:cs="Arial"/>
                <w:color w:val="000000"/>
                <w:sz w:val="20"/>
                <w:szCs w:val="20"/>
              </w:rPr>
              <w:t>1.5 ± 2</w:t>
            </w:r>
            <w:r>
              <w:rPr>
                <w:rFonts w:cs="Arial"/>
                <w:color w:val="000000"/>
                <w:sz w:val="20"/>
                <w:szCs w:val="20"/>
              </w:rPr>
              <w:t>.0</w:t>
            </w:r>
          </w:p>
        </w:tc>
        <w:tc>
          <w:tcPr>
            <w:tcW w:w="2148" w:type="dxa"/>
            <w:vAlign w:val="bottom"/>
          </w:tcPr>
          <w:p w14:paraId="6240B188" w14:textId="77777777" w:rsidR="00AB28CE" w:rsidRPr="002E074B" w:rsidRDefault="00AB28CE" w:rsidP="002B1C7A">
            <w:pPr>
              <w:spacing w:line="276" w:lineRule="auto"/>
              <w:ind w:right="187"/>
              <w:jc w:val="center"/>
              <w:rPr>
                <w:rFonts w:cs="Arial"/>
                <w:color w:val="000000"/>
                <w:sz w:val="20"/>
                <w:szCs w:val="20"/>
                <w:lang w:val="en-GB"/>
              </w:rPr>
            </w:pPr>
            <w:r w:rsidRPr="002E074B">
              <w:rPr>
                <w:rFonts w:cs="Arial"/>
                <w:color w:val="000000"/>
                <w:sz w:val="20"/>
                <w:szCs w:val="20"/>
              </w:rPr>
              <w:t>2.3 ± 2.7</w:t>
            </w:r>
          </w:p>
        </w:tc>
        <w:tc>
          <w:tcPr>
            <w:tcW w:w="1529" w:type="dxa"/>
          </w:tcPr>
          <w:p w14:paraId="66E7AB03" w14:textId="77777777" w:rsidR="00AB28CE" w:rsidRPr="002E074B" w:rsidRDefault="00AB28CE" w:rsidP="002B1C7A">
            <w:pPr>
              <w:spacing w:line="276" w:lineRule="auto"/>
              <w:ind w:left="171" w:right="-90"/>
              <w:rPr>
                <w:rFonts w:cs="Arial"/>
                <w:sz w:val="20"/>
                <w:szCs w:val="20"/>
                <w:lang w:val="en-GB"/>
              </w:rPr>
            </w:pPr>
            <w:r w:rsidRPr="002E074B">
              <w:rPr>
                <w:rFonts w:cs="Arial"/>
                <w:sz w:val="20"/>
                <w:szCs w:val="20"/>
                <w:lang w:val="en-GB"/>
              </w:rPr>
              <w:t>&lt;0.001</w:t>
            </w:r>
          </w:p>
        </w:tc>
      </w:tr>
      <w:tr w:rsidR="00AB28CE" w:rsidRPr="00A42D57" w14:paraId="697CADEF" w14:textId="77777777" w:rsidTr="002B1C7A">
        <w:tc>
          <w:tcPr>
            <w:tcW w:w="3247" w:type="dxa"/>
            <w:tcBorders>
              <w:bottom w:val="single" w:sz="4" w:space="0" w:color="auto"/>
            </w:tcBorders>
          </w:tcPr>
          <w:p w14:paraId="52D5F69B" w14:textId="323FA5CD" w:rsidR="00AB28CE" w:rsidRPr="0007128D" w:rsidRDefault="001451BA" w:rsidP="002B1C7A">
            <w:pPr>
              <w:spacing w:line="276" w:lineRule="auto"/>
              <w:rPr>
                <w:rFonts w:cs="Arial"/>
                <w:sz w:val="20"/>
                <w:szCs w:val="20"/>
                <w:lang w:val="en-GB"/>
              </w:rPr>
            </w:pPr>
            <w:r>
              <w:rPr>
                <w:rFonts w:cs="Arial"/>
                <w:sz w:val="20"/>
                <w:szCs w:val="20"/>
              </w:rPr>
              <w:t xml:space="preserve">High </w:t>
            </w:r>
            <w:proofErr w:type="spellStart"/>
            <w:r>
              <w:rPr>
                <w:rFonts w:cs="Arial"/>
                <w:sz w:val="20"/>
                <w:szCs w:val="20"/>
              </w:rPr>
              <w:t>blood</w:t>
            </w:r>
            <w:proofErr w:type="spellEnd"/>
            <w:r>
              <w:rPr>
                <w:rFonts w:cs="Arial"/>
                <w:sz w:val="20"/>
                <w:szCs w:val="20"/>
              </w:rPr>
              <w:t xml:space="preserve"> pressure</w:t>
            </w:r>
            <w:r w:rsidR="00AB28CE" w:rsidRPr="0007128D">
              <w:rPr>
                <w:rFonts w:cs="Arial"/>
                <w:sz w:val="20"/>
                <w:szCs w:val="20"/>
                <w:lang w:val="en-GB"/>
              </w:rPr>
              <w:t>, No. (%)</w:t>
            </w:r>
          </w:p>
        </w:tc>
        <w:tc>
          <w:tcPr>
            <w:tcW w:w="2148" w:type="dxa"/>
            <w:tcBorders>
              <w:bottom w:val="single" w:sz="4" w:space="0" w:color="auto"/>
            </w:tcBorders>
            <w:vAlign w:val="bottom"/>
          </w:tcPr>
          <w:p w14:paraId="75627AE9"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1269 (39.3)</w:t>
            </w:r>
          </w:p>
        </w:tc>
        <w:tc>
          <w:tcPr>
            <w:tcW w:w="2148" w:type="dxa"/>
            <w:tcBorders>
              <w:bottom w:val="single" w:sz="4" w:space="0" w:color="auto"/>
            </w:tcBorders>
            <w:vAlign w:val="bottom"/>
          </w:tcPr>
          <w:p w14:paraId="5E123E58"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827 (45.3)</w:t>
            </w:r>
          </w:p>
        </w:tc>
        <w:tc>
          <w:tcPr>
            <w:tcW w:w="1529" w:type="dxa"/>
            <w:tcBorders>
              <w:bottom w:val="single" w:sz="4" w:space="0" w:color="auto"/>
            </w:tcBorders>
          </w:tcPr>
          <w:p w14:paraId="7CEE9FFD" w14:textId="77777777" w:rsidR="00AB28CE" w:rsidRPr="00A42D57" w:rsidRDefault="00AB28CE" w:rsidP="002B1C7A">
            <w:pPr>
              <w:spacing w:line="276" w:lineRule="auto"/>
              <w:ind w:left="171" w:right="-90"/>
              <w:rPr>
                <w:rFonts w:cs="Arial"/>
                <w:sz w:val="20"/>
                <w:szCs w:val="20"/>
                <w:lang w:val="en-GB"/>
              </w:rPr>
            </w:pPr>
            <w:r>
              <w:rPr>
                <w:rFonts w:cs="Arial"/>
                <w:sz w:val="20"/>
                <w:szCs w:val="20"/>
                <w:lang w:val="en-GB"/>
              </w:rPr>
              <w:t>&lt;0.001</w:t>
            </w:r>
          </w:p>
        </w:tc>
      </w:tr>
    </w:tbl>
    <w:p w14:paraId="6F29A1EF" w14:textId="77777777" w:rsidR="00AB28CE" w:rsidRPr="00A42D57" w:rsidRDefault="00AB28CE" w:rsidP="00AB28CE">
      <w:pPr>
        <w:spacing w:before="120" w:after="160" w:line="259" w:lineRule="auto"/>
        <w:jc w:val="both"/>
        <w:rPr>
          <w:rFonts w:cs="Arial"/>
          <w:sz w:val="20"/>
          <w:szCs w:val="22"/>
          <w:lang w:val="en-GB"/>
        </w:rPr>
      </w:pPr>
      <w:r w:rsidRPr="00A42D57">
        <w:rPr>
          <w:rFonts w:cs="Arial"/>
          <w:sz w:val="20"/>
          <w:szCs w:val="22"/>
          <w:lang w:val="en-GB"/>
        </w:rPr>
        <w:t xml:space="preserve">Abbreviations: BMI, body mass index. </w:t>
      </w:r>
    </w:p>
    <w:p w14:paraId="2B362E2F" w14:textId="77777777" w:rsidR="00AB28CE" w:rsidRDefault="00AB28CE" w:rsidP="00AB28CE">
      <w:pPr>
        <w:spacing w:after="120"/>
        <w:jc w:val="both"/>
        <w:rPr>
          <w:rFonts w:cs="Arial"/>
          <w:sz w:val="20"/>
          <w:szCs w:val="22"/>
          <w:lang w:val="en-GB"/>
        </w:rPr>
      </w:pPr>
      <w:r w:rsidRPr="00A42D57">
        <w:rPr>
          <w:rFonts w:cs="Arial"/>
          <w:sz w:val="20"/>
          <w:szCs w:val="22"/>
          <w:lang w:val="en-GB"/>
        </w:rPr>
        <w:t>Results expressed as number of participants (%) for categorical variables and mean ± standard deviation or median [interquartile range] for continuous variables. p-values from Pearson chi-square, student’s t-test or nonparametric Kruskal-Wallis test*.</w:t>
      </w:r>
    </w:p>
    <w:p w14:paraId="58968B54" w14:textId="77777777" w:rsidR="00AB28CE" w:rsidRDefault="00AB28CE" w:rsidP="00AB28CE">
      <w:pPr>
        <w:spacing w:after="160" w:line="259" w:lineRule="auto"/>
        <w:rPr>
          <w:rFonts w:cs="Arial"/>
          <w:sz w:val="20"/>
          <w:szCs w:val="22"/>
          <w:lang w:val="en-GB"/>
        </w:rPr>
      </w:pPr>
      <w:r>
        <w:rPr>
          <w:rFonts w:cs="Arial"/>
          <w:sz w:val="20"/>
          <w:szCs w:val="22"/>
          <w:lang w:val="en-GB"/>
        </w:rPr>
        <w:br w:type="page"/>
      </w:r>
    </w:p>
    <w:p w14:paraId="226BEF95" w14:textId="18832FB2" w:rsidR="00AB28CE" w:rsidRPr="00A42D57" w:rsidRDefault="00AB28CE" w:rsidP="00AB28CE">
      <w:pPr>
        <w:spacing w:after="120" w:line="360" w:lineRule="auto"/>
        <w:rPr>
          <w:rFonts w:cs="Arial"/>
          <w:sz w:val="24"/>
          <w:szCs w:val="22"/>
          <w:lang w:val="en-GB"/>
        </w:rPr>
      </w:pPr>
      <w:r w:rsidRPr="00A42D57">
        <w:rPr>
          <w:rFonts w:cs="Arial"/>
          <w:b/>
          <w:sz w:val="24"/>
          <w:szCs w:val="22"/>
          <w:lang w:val="en-GB"/>
        </w:rPr>
        <w:lastRenderedPageBreak/>
        <w:t xml:space="preserve">Table </w:t>
      </w:r>
      <w:r>
        <w:rPr>
          <w:rFonts w:cs="Arial"/>
          <w:b/>
          <w:sz w:val="24"/>
          <w:szCs w:val="22"/>
          <w:lang w:val="en-GB"/>
        </w:rPr>
        <w:t>S2</w:t>
      </w:r>
      <w:r w:rsidRPr="00A42D57">
        <w:rPr>
          <w:rFonts w:cs="Arial"/>
          <w:b/>
          <w:sz w:val="24"/>
          <w:szCs w:val="22"/>
          <w:lang w:val="en-GB"/>
        </w:rPr>
        <w:t>.</w:t>
      </w:r>
      <w:r w:rsidRPr="00A42D57">
        <w:rPr>
          <w:rFonts w:cs="Arial"/>
          <w:sz w:val="24"/>
          <w:szCs w:val="22"/>
          <w:lang w:val="en-GB"/>
        </w:rPr>
        <w:t xml:space="preserve"> Characteristics of </w:t>
      </w:r>
      <w:r>
        <w:rPr>
          <w:rFonts w:cs="Arial"/>
          <w:sz w:val="24"/>
          <w:szCs w:val="22"/>
          <w:lang w:val="en-GB"/>
        </w:rPr>
        <w:t>participants with subjective sleep variables only</w:t>
      </w:r>
      <w:r w:rsidR="003F6415">
        <w:rPr>
          <w:rFonts w:cs="Arial"/>
          <w:sz w:val="24"/>
          <w:szCs w:val="22"/>
          <w:lang w:val="en-GB"/>
        </w:rPr>
        <w:t xml:space="preserve">, </w:t>
      </w:r>
      <w:r>
        <w:rPr>
          <w:rFonts w:cs="Arial"/>
          <w:sz w:val="24"/>
          <w:szCs w:val="22"/>
          <w:lang w:val="en-GB"/>
        </w:rPr>
        <w:t>and with both subjective and objective sleep variables.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268"/>
        <w:gridCol w:w="2268"/>
        <w:gridCol w:w="1134"/>
      </w:tblGrid>
      <w:tr w:rsidR="00AB28CE" w:rsidRPr="00A42D57" w14:paraId="231C291F" w14:textId="77777777" w:rsidTr="002B1C7A">
        <w:tc>
          <w:tcPr>
            <w:tcW w:w="3402" w:type="dxa"/>
            <w:tcBorders>
              <w:top w:val="single" w:sz="4" w:space="0" w:color="auto"/>
              <w:bottom w:val="single" w:sz="4" w:space="0" w:color="auto"/>
            </w:tcBorders>
          </w:tcPr>
          <w:p w14:paraId="21D2E758" w14:textId="77777777" w:rsidR="00AB28CE" w:rsidRPr="00A42D57" w:rsidRDefault="00AB28CE" w:rsidP="002B1C7A">
            <w:pPr>
              <w:spacing w:line="276" w:lineRule="auto"/>
              <w:jc w:val="center"/>
              <w:rPr>
                <w:rFonts w:cs="Arial"/>
                <w:b/>
                <w:i/>
                <w:sz w:val="20"/>
                <w:szCs w:val="20"/>
                <w:lang w:val="en-GB"/>
              </w:rPr>
            </w:pPr>
          </w:p>
        </w:tc>
        <w:tc>
          <w:tcPr>
            <w:tcW w:w="2268" w:type="dxa"/>
            <w:tcBorders>
              <w:top w:val="single" w:sz="4" w:space="0" w:color="auto"/>
              <w:bottom w:val="single" w:sz="4" w:space="0" w:color="auto"/>
            </w:tcBorders>
          </w:tcPr>
          <w:p w14:paraId="3301E7FF" w14:textId="1E34B7D7" w:rsidR="00AB28CE" w:rsidRPr="00A42D57" w:rsidRDefault="00AB28CE" w:rsidP="00E046F6">
            <w:pPr>
              <w:spacing w:line="276" w:lineRule="auto"/>
              <w:jc w:val="center"/>
              <w:rPr>
                <w:rFonts w:cs="Arial"/>
                <w:b/>
                <w:sz w:val="20"/>
                <w:szCs w:val="20"/>
                <w:lang w:val="en-GB"/>
              </w:rPr>
            </w:pPr>
            <w:r>
              <w:rPr>
                <w:rFonts w:cs="Arial"/>
                <w:b/>
                <w:sz w:val="20"/>
                <w:szCs w:val="20"/>
                <w:lang w:val="en-GB"/>
              </w:rPr>
              <w:t>Subjective variables only</w:t>
            </w:r>
            <w:r w:rsidRPr="00A42D57">
              <w:rPr>
                <w:rFonts w:cs="Arial"/>
                <w:b/>
                <w:sz w:val="20"/>
                <w:szCs w:val="20"/>
                <w:lang w:val="en-GB"/>
              </w:rPr>
              <w:t xml:space="preserve"> </w:t>
            </w:r>
            <w:r w:rsidR="003F6415">
              <w:rPr>
                <w:rFonts w:cs="Arial"/>
                <w:b/>
                <w:sz w:val="20"/>
                <w:szCs w:val="20"/>
                <w:lang w:val="en-GB"/>
              </w:rPr>
              <w:t>(n=1744)</w:t>
            </w:r>
          </w:p>
        </w:tc>
        <w:tc>
          <w:tcPr>
            <w:tcW w:w="2268" w:type="dxa"/>
            <w:tcBorders>
              <w:top w:val="single" w:sz="4" w:space="0" w:color="auto"/>
              <w:bottom w:val="single" w:sz="4" w:space="0" w:color="auto"/>
            </w:tcBorders>
          </w:tcPr>
          <w:p w14:paraId="6B2DF0FC" w14:textId="617F7DF8" w:rsidR="00AB28CE" w:rsidRPr="00A42D57" w:rsidRDefault="00AB28CE" w:rsidP="00E046F6">
            <w:pPr>
              <w:spacing w:line="276" w:lineRule="auto"/>
              <w:jc w:val="center"/>
              <w:rPr>
                <w:rFonts w:cs="Arial"/>
                <w:b/>
                <w:sz w:val="20"/>
                <w:szCs w:val="20"/>
                <w:lang w:val="en-GB"/>
              </w:rPr>
            </w:pPr>
            <w:r>
              <w:rPr>
                <w:rFonts w:cs="Arial"/>
                <w:b/>
                <w:sz w:val="20"/>
                <w:szCs w:val="20"/>
                <w:lang w:val="en-GB"/>
              </w:rPr>
              <w:t>Subjective and objective variables</w:t>
            </w:r>
            <w:r w:rsidR="003F6415">
              <w:rPr>
                <w:rFonts w:cs="Arial"/>
                <w:b/>
                <w:sz w:val="20"/>
                <w:szCs w:val="20"/>
                <w:lang w:val="en-GB"/>
              </w:rPr>
              <w:t xml:space="preserve"> (n=1489)</w:t>
            </w:r>
            <w:r w:rsidRPr="00A42D57">
              <w:rPr>
                <w:rFonts w:cs="Arial"/>
                <w:b/>
                <w:sz w:val="20"/>
                <w:szCs w:val="20"/>
                <w:lang w:val="en-GB"/>
              </w:rPr>
              <w:t xml:space="preserve"> </w:t>
            </w:r>
          </w:p>
        </w:tc>
        <w:tc>
          <w:tcPr>
            <w:tcW w:w="1134" w:type="dxa"/>
            <w:tcBorders>
              <w:top w:val="single" w:sz="4" w:space="0" w:color="auto"/>
              <w:bottom w:val="single" w:sz="4" w:space="0" w:color="auto"/>
            </w:tcBorders>
          </w:tcPr>
          <w:p w14:paraId="5C82DB19"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P-value</w:t>
            </w:r>
          </w:p>
        </w:tc>
      </w:tr>
      <w:tr w:rsidR="00AB28CE" w:rsidRPr="00A42D57" w14:paraId="208A68FF" w14:textId="77777777" w:rsidTr="002B1C7A">
        <w:tc>
          <w:tcPr>
            <w:tcW w:w="3402" w:type="dxa"/>
          </w:tcPr>
          <w:p w14:paraId="0A625857" w14:textId="77777777" w:rsidR="00AB28CE" w:rsidRPr="00DD6734" w:rsidRDefault="00AB28CE" w:rsidP="002B1C7A">
            <w:pPr>
              <w:spacing w:line="276" w:lineRule="auto"/>
              <w:rPr>
                <w:rFonts w:cs="Arial"/>
                <w:sz w:val="20"/>
                <w:szCs w:val="20"/>
                <w:lang w:val="en-GB"/>
              </w:rPr>
            </w:pPr>
            <w:r w:rsidRPr="00DD6734">
              <w:rPr>
                <w:rFonts w:cs="Arial"/>
                <w:sz w:val="20"/>
                <w:szCs w:val="20"/>
                <w:lang w:val="en-GB"/>
              </w:rPr>
              <w:t>Age (years)</w:t>
            </w:r>
          </w:p>
        </w:tc>
        <w:tc>
          <w:tcPr>
            <w:tcW w:w="2268" w:type="dxa"/>
            <w:vAlign w:val="bottom"/>
          </w:tcPr>
          <w:p w14:paraId="79E3BF6B" w14:textId="77777777" w:rsidR="00AB28CE" w:rsidRPr="00DD6734" w:rsidRDefault="00AB28CE" w:rsidP="002B1C7A">
            <w:pPr>
              <w:spacing w:line="276" w:lineRule="auto"/>
              <w:jc w:val="center"/>
              <w:rPr>
                <w:rFonts w:eastAsia="Times New Roman" w:cs="Arial"/>
                <w:color w:val="000000"/>
                <w:sz w:val="20"/>
                <w:szCs w:val="20"/>
                <w:lang w:val="en-GB"/>
              </w:rPr>
            </w:pPr>
            <w:r w:rsidRPr="00DD6734">
              <w:rPr>
                <w:rFonts w:cs="Arial"/>
                <w:color w:val="000000"/>
                <w:sz w:val="20"/>
                <w:szCs w:val="20"/>
              </w:rPr>
              <w:t>56.6 ± 10.1</w:t>
            </w:r>
          </w:p>
        </w:tc>
        <w:tc>
          <w:tcPr>
            <w:tcW w:w="2268" w:type="dxa"/>
            <w:vAlign w:val="bottom"/>
          </w:tcPr>
          <w:p w14:paraId="31336674" w14:textId="77777777" w:rsidR="00AB28CE" w:rsidRPr="00DD6734" w:rsidRDefault="00AB28CE" w:rsidP="002B1C7A">
            <w:pPr>
              <w:spacing w:line="276" w:lineRule="auto"/>
              <w:jc w:val="center"/>
              <w:rPr>
                <w:rFonts w:cs="Arial"/>
                <w:color w:val="000000"/>
                <w:sz w:val="20"/>
                <w:szCs w:val="20"/>
                <w:lang w:val="en-GB"/>
              </w:rPr>
            </w:pPr>
            <w:r w:rsidRPr="00DD6734">
              <w:rPr>
                <w:rFonts w:cs="Arial"/>
                <w:color w:val="000000"/>
                <w:sz w:val="20"/>
                <w:szCs w:val="20"/>
              </w:rPr>
              <w:t>56.7 ± 10.3</w:t>
            </w:r>
          </w:p>
        </w:tc>
        <w:tc>
          <w:tcPr>
            <w:tcW w:w="1134" w:type="dxa"/>
          </w:tcPr>
          <w:p w14:paraId="1BEE5047" w14:textId="77777777" w:rsidR="00AB28CE" w:rsidRPr="00DD6734" w:rsidRDefault="00AB28CE" w:rsidP="002B1C7A">
            <w:pPr>
              <w:spacing w:line="276" w:lineRule="auto"/>
              <w:ind w:left="171" w:right="-90"/>
              <w:rPr>
                <w:rFonts w:cs="Arial"/>
                <w:sz w:val="20"/>
                <w:szCs w:val="20"/>
                <w:lang w:val="en-GB"/>
              </w:rPr>
            </w:pPr>
            <w:r w:rsidRPr="00DD6734">
              <w:rPr>
                <w:rFonts w:cs="Arial"/>
                <w:sz w:val="20"/>
                <w:szCs w:val="20"/>
                <w:lang w:val="en-GB"/>
              </w:rPr>
              <w:t>0.584</w:t>
            </w:r>
          </w:p>
        </w:tc>
      </w:tr>
      <w:tr w:rsidR="00AB28CE" w:rsidRPr="00A42D57" w14:paraId="586A3EBB" w14:textId="77777777" w:rsidTr="002B1C7A">
        <w:tc>
          <w:tcPr>
            <w:tcW w:w="3402" w:type="dxa"/>
          </w:tcPr>
          <w:p w14:paraId="78EAB0C3" w14:textId="77777777" w:rsidR="00AB28CE" w:rsidRPr="00DD6734" w:rsidRDefault="00AB28CE" w:rsidP="002B1C7A">
            <w:pPr>
              <w:spacing w:line="276" w:lineRule="auto"/>
              <w:rPr>
                <w:rFonts w:cs="Arial"/>
                <w:sz w:val="20"/>
                <w:szCs w:val="20"/>
                <w:lang w:val="en-GB"/>
              </w:rPr>
            </w:pPr>
            <w:r w:rsidRPr="00DD6734">
              <w:rPr>
                <w:rFonts w:cs="Arial"/>
                <w:sz w:val="20"/>
                <w:szCs w:val="20"/>
                <w:lang w:val="en-GB"/>
              </w:rPr>
              <w:t xml:space="preserve">Male, No. (%) </w:t>
            </w:r>
          </w:p>
        </w:tc>
        <w:tc>
          <w:tcPr>
            <w:tcW w:w="2268" w:type="dxa"/>
            <w:vAlign w:val="bottom"/>
          </w:tcPr>
          <w:p w14:paraId="5E8C1689"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799 (45.8)</w:t>
            </w:r>
          </w:p>
        </w:tc>
        <w:tc>
          <w:tcPr>
            <w:tcW w:w="2268" w:type="dxa"/>
            <w:vAlign w:val="bottom"/>
          </w:tcPr>
          <w:p w14:paraId="3F495C9D"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746 (50.1)</w:t>
            </w:r>
          </w:p>
        </w:tc>
        <w:tc>
          <w:tcPr>
            <w:tcW w:w="1134" w:type="dxa"/>
          </w:tcPr>
          <w:p w14:paraId="7C72BA83" w14:textId="77777777" w:rsidR="00AB28CE" w:rsidRPr="00DD6734" w:rsidRDefault="00AB28CE" w:rsidP="002B1C7A">
            <w:pPr>
              <w:spacing w:line="276" w:lineRule="auto"/>
              <w:ind w:left="171" w:right="-90"/>
              <w:rPr>
                <w:rFonts w:cs="Arial"/>
                <w:sz w:val="20"/>
                <w:szCs w:val="20"/>
                <w:lang w:val="en-GB"/>
              </w:rPr>
            </w:pPr>
            <w:r w:rsidRPr="00DD6734">
              <w:rPr>
                <w:rFonts w:cs="Arial"/>
                <w:sz w:val="20"/>
                <w:szCs w:val="20"/>
                <w:lang w:val="en-GB"/>
              </w:rPr>
              <w:t>0.015</w:t>
            </w:r>
          </w:p>
        </w:tc>
      </w:tr>
      <w:tr w:rsidR="00AB28CE" w:rsidRPr="00A42D57" w14:paraId="45A3FBA6" w14:textId="77777777" w:rsidTr="002B1C7A">
        <w:tc>
          <w:tcPr>
            <w:tcW w:w="3402" w:type="dxa"/>
          </w:tcPr>
          <w:p w14:paraId="7EF5719C" w14:textId="77777777" w:rsidR="00AB28CE" w:rsidRPr="00DD6734" w:rsidRDefault="00AB28CE" w:rsidP="002B1C7A">
            <w:pPr>
              <w:spacing w:line="276" w:lineRule="auto"/>
              <w:rPr>
                <w:rFonts w:cs="Arial"/>
                <w:sz w:val="20"/>
                <w:szCs w:val="20"/>
                <w:lang w:val="en-GB"/>
              </w:rPr>
            </w:pPr>
            <w:r w:rsidRPr="00DD6734">
              <w:rPr>
                <w:rFonts w:cs="Arial"/>
                <w:sz w:val="20"/>
                <w:szCs w:val="20"/>
                <w:lang w:val="en-GB"/>
              </w:rPr>
              <w:t>BMI (kg/m</w:t>
            </w:r>
            <w:r w:rsidRPr="00DD6734">
              <w:rPr>
                <w:rFonts w:cs="Arial"/>
                <w:sz w:val="20"/>
                <w:szCs w:val="20"/>
                <w:vertAlign w:val="superscript"/>
                <w:lang w:val="en-GB"/>
              </w:rPr>
              <w:t>2</w:t>
            </w:r>
            <w:r w:rsidRPr="00DD6734">
              <w:rPr>
                <w:rFonts w:cs="Arial"/>
                <w:sz w:val="20"/>
                <w:szCs w:val="20"/>
                <w:lang w:val="en-GB"/>
              </w:rPr>
              <w:t>)</w:t>
            </w:r>
          </w:p>
        </w:tc>
        <w:tc>
          <w:tcPr>
            <w:tcW w:w="2268" w:type="dxa"/>
            <w:vAlign w:val="bottom"/>
          </w:tcPr>
          <w:p w14:paraId="29145A2B" w14:textId="77777777" w:rsidR="00AB28CE" w:rsidRPr="00DD6734" w:rsidRDefault="00AB28CE" w:rsidP="002B1C7A">
            <w:pPr>
              <w:spacing w:line="276" w:lineRule="auto"/>
              <w:jc w:val="center"/>
              <w:rPr>
                <w:rFonts w:eastAsia="Times New Roman" w:cs="Arial"/>
                <w:color w:val="000000"/>
                <w:sz w:val="20"/>
                <w:szCs w:val="20"/>
                <w:lang w:val="en-GB"/>
              </w:rPr>
            </w:pPr>
            <w:r w:rsidRPr="00DD6734">
              <w:rPr>
                <w:rFonts w:cs="Arial"/>
                <w:color w:val="000000"/>
                <w:sz w:val="20"/>
                <w:szCs w:val="20"/>
              </w:rPr>
              <w:t>25.8 ± 4.5</w:t>
            </w:r>
          </w:p>
        </w:tc>
        <w:tc>
          <w:tcPr>
            <w:tcW w:w="2268" w:type="dxa"/>
            <w:vAlign w:val="bottom"/>
          </w:tcPr>
          <w:p w14:paraId="0CD3FE10" w14:textId="77777777" w:rsidR="00AB28CE" w:rsidRPr="00DD6734" w:rsidRDefault="00AB28CE" w:rsidP="002B1C7A">
            <w:pPr>
              <w:spacing w:line="276" w:lineRule="auto"/>
              <w:jc w:val="center"/>
              <w:rPr>
                <w:rFonts w:cs="Arial"/>
                <w:color w:val="000000"/>
                <w:sz w:val="20"/>
                <w:szCs w:val="20"/>
                <w:lang w:val="en-GB"/>
              </w:rPr>
            </w:pPr>
            <w:r w:rsidRPr="00DD6734">
              <w:rPr>
                <w:rFonts w:cs="Arial"/>
                <w:color w:val="000000"/>
                <w:sz w:val="20"/>
                <w:szCs w:val="20"/>
              </w:rPr>
              <w:t>25.9 ± 4.2</w:t>
            </w:r>
          </w:p>
        </w:tc>
        <w:tc>
          <w:tcPr>
            <w:tcW w:w="1134" w:type="dxa"/>
          </w:tcPr>
          <w:p w14:paraId="3BC66881" w14:textId="77777777" w:rsidR="00AB28CE" w:rsidRPr="00DD6734" w:rsidRDefault="00AB28CE" w:rsidP="002B1C7A">
            <w:pPr>
              <w:spacing w:line="276" w:lineRule="auto"/>
              <w:ind w:left="171" w:right="-90"/>
              <w:rPr>
                <w:rFonts w:cs="Arial"/>
                <w:sz w:val="20"/>
                <w:szCs w:val="20"/>
                <w:lang w:val="en-GB"/>
              </w:rPr>
            </w:pPr>
            <w:r w:rsidRPr="00DD6734">
              <w:rPr>
                <w:rFonts w:cs="Arial"/>
                <w:sz w:val="20"/>
                <w:szCs w:val="20"/>
                <w:lang w:val="en-GB"/>
              </w:rPr>
              <w:t>0.479</w:t>
            </w:r>
          </w:p>
        </w:tc>
      </w:tr>
      <w:tr w:rsidR="00AB28CE" w:rsidRPr="00A42D57" w14:paraId="4C08C98B" w14:textId="77777777" w:rsidTr="002B1C7A">
        <w:tc>
          <w:tcPr>
            <w:tcW w:w="3402" w:type="dxa"/>
          </w:tcPr>
          <w:p w14:paraId="3EF9E087" w14:textId="77777777" w:rsidR="00AB28CE" w:rsidRPr="00DD6734" w:rsidRDefault="00AB28CE" w:rsidP="002B1C7A">
            <w:pPr>
              <w:spacing w:line="276" w:lineRule="auto"/>
              <w:rPr>
                <w:rFonts w:cs="Arial"/>
                <w:sz w:val="20"/>
                <w:szCs w:val="20"/>
                <w:lang w:val="en-GB"/>
              </w:rPr>
            </w:pPr>
            <w:r w:rsidRPr="00DD6734">
              <w:rPr>
                <w:rFonts w:cs="Arial"/>
                <w:sz w:val="20"/>
                <w:szCs w:val="20"/>
                <w:lang w:val="en-GB"/>
              </w:rPr>
              <w:t>BMI categories, No. (%)</w:t>
            </w:r>
          </w:p>
        </w:tc>
        <w:tc>
          <w:tcPr>
            <w:tcW w:w="2268" w:type="dxa"/>
          </w:tcPr>
          <w:p w14:paraId="132770FD" w14:textId="77777777" w:rsidR="00AB28CE" w:rsidRPr="00DD6734" w:rsidRDefault="00AB28CE" w:rsidP="002B1C7A">
            <w:pPr>
              <w:spacing w:line="276" w:lineRule="auto"/>
              <w:rPr>
                <w:rFonts w:cs="Arial"/>
                <w:sz w:val="20"/>
                <w:szCs w:val="20"/>
                <w:lang w:val="en-GB"/>
              </w:rPr>
            </w:pPr>
          </w:p>
        </w:tc>
        <w:tc>
          <w:tcPr>
            <w:tcW w:w="2268" w:type="dxa"/>
          </w:tcPr>
          <w:p w14:paraId="6B265A7F" w14:textId="77777777" w:rsidR="00AB28CE" w:rsidRPr="00DD6734" w:rsidRDefault="00AB28CE" w:rsidP="002B1C7A">
            <w:pPr>
              <w:spacing w:line="276" w:lineRule="auto"/>
              <w:rPr>
                <w:rFonts w:cs="Arial"/>
                <w:sz w:val="20"/>
                <w:szCs w:val="20"/>
                <w:lang w:val="en-GB"/>
              </w:rPr>
            </w:pPr>
          </w:p>
        </w:tc>
        <w:tc>
          <w:tcPr>
            <w:tcW w:w="1134" w:type="dxa"/>
          </w:tcPr>
          <w:p w14:paraId="396AAA01" w14:textId="77777777" w:rsidR="00AB28CE" w:rsidRPr="00DD6734" w:rsidRDefault="00AB28CE" w:rsidP="002B1C7A">
            <w:pPr>
              <w:spacing w:line="276" w:lineRule="auto"/>
              <w:ind w:left="171" w:right="-90"/>
              <w:rPr>
                <w:rFonts w:cs="Arial"/>
                <w:sz w:val="20"/>
                <w:szCs w:val="20"/>
                <w:lang w:val="en-GB"/>
              </w:rPr>
            </w:pPr>
            <w:r w:rsidRPr="00DD6734">
              <w:rPr>
                <w:rFonts w:cs="Arial"/>
                <w:sz w:val="20"/>
                <w:szCs w:val="20"/>
                <w:lang w:val="en-GB"/>
              </w:rPr>
              <w:t>0.052</w:t>
            </w:r>
          </w:p>
        </w:tc>
      </w:tr>
      <w:tr w:rsidR="00AB28CE" w:rsidRPr="00A42D57" w14:paraId="1A938C0E" w14:textId="77777777" w:rsidTr="002B1C7A">
        <w:tc>
          <w:tcPr>
            <w:tcW w:w="3402" w:type="dxa"/>
          </w:tcPr>
          <w:p w14:paraId="0828C9E4" w14:textId="77777777" w:rsidR="00AB28CE" w:rsidRPr="00DD6734" w:rsidRDefault="00AB28CE" w:rsidP="002B1C7A">
            <w:pPr>
              <w:spacing w:line="276" w:lineRule="auto"/>
              <w:ind w:left="316"/>
              <w:rPr>
                <w:rFonts w:cs="Arial"/>
                <w:sz w:val="20"/>
                <w:szCs w:val="20"/>
                <w:lang w:val="en-GB"/>
              </w:rPr>
            </w:pPr>
            <w:r w:rsidRPr="00DD6734">
              <w:rPr>
                <w:rFonts w:cs="Arial"/>
                <w:sz w:val="20"/>
                <w:szCs w:val="20"/>
                <w:lang w:val="en-GB"/>
              </w:rPr>
              <w:t>Normal</w:t>
            </w:r>
          </w:p>
        </w:tc>
        <w:tc>
          <w:tcPr>
            <w:tcW w:w="2268" w:type="dxa"/>
            <w:vAlign w:val="bottom"/>
          </w:tcPr>
          <w:p w14:paraId="1FD5F4FD"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821 (47.1)</w:t>
            </w:r>
          </w:p>
        </w:tc>
        <w:tc>
          <w:tcPr>
            <w:tcW w:w="2268" w:type="dxa"/>
            <w:vAlign w:val="bottom"/>
          </w:tcPr>
          <w:p w14:paraId="6E245A7C"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668 (44.8)</w:t>
            </w:r>
          </w:p>
        </w:tc>
        <w:tc>
          <w:tcPr>
            <w:tcW w:w="1134" w:type="dxa"/>
          </w:tcPr>
          <w:p w14:paraId="03B03951" w14:textId="77777777" w:rsidR="00AB28CE" w:rsidRPr="00DD6734" w:rsidRDefault="00AB28CE" w:rsidP="002B1C7A">
            <w:pPr>
              <w:spacing w:line="276" w:lineRule="auto"/>
              <w:ind w:left="171" w:right="-90"/>
              <w:rPr>
                <w:rFonts w:cs="Arial"/>
                <w:sz w:val="20"/>
                <w:szCs w:val="20"/>
                <w:lang w:val="en-GB"/>
              </w:rPr>
            </w:pPr>
          </w:p>
        </w:tc>
      </w:tr>
      <w:tr w:rsidR="00AB28CE" w:rsidRPr="00A42D57" w14:paraId="2180A3AD" w14:textId="77777777" w:rsidTr="002B1C7A">
        <w:tc>
          <w:tcPr>
            <w:tcW w:w="3402" w:type="dxa"/>
          </w:tcPr>
          <w:p w14:paraId="2970AE55" w14:textId="77777777" w:rsidR="00AB28CE" w:rsidRPr="00DD6734" w:rsidRDefault="00AB28CE" w:rsidP="002B1C7A">
            <w:pPr>
              <w:spacing w:line="276" w:lineRule="auto"/>
              <w:ind w:left="316"/>
              <w:rPr>
                <w:rFonts w:cs="Arial"/>
                <w:sz w:val="20"/>
                <w:szCs w:val="20"/>
                <w:lang w:val="en-GB"/>
              </w:rPr>
            </w:pPr>
            <w:r w:rsidRPr="00DD6734">
              <w:rPr>
                <w:rFonts w:cs="Arial"/>
                <w:sz w:val="20"/>
                <w:szCs w:val="20"/>
                <w:lang w:val="en-GB"/>
              </w:rPr>
              <w:t>Overweight</w:t>
            </w:r>
          </w:p>
        </w:tc>
        <w:tc>
          <w:tcPr>
            <w:tcW w:w="2268" w:type="dxa"/>
            <w:vAlign w:val="bottom"/>
          </w:tcPr>
          <w:p w14:paraId="62DCC406"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655 (37.5)</w:t>
            </w:r>
          </w:p>
        </w:tc>
        <w:tc>
          <w:tcPr>
            <w:tcW w:w="2268" w:type="dxa"/>
            <w:vAlign w:val="bottom"/>
          </w:tcPr>
          <w:p w14:paraId="4A590F84"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619 (41.6)</w:t>
            </w:r>
          </w:p>
        </w:tc>
        <w:tc>
          <w:tcPr>
            <w:tcW w:w="1134" w:type="dxa"/>
          </w:tcPr>
          <w:p w14:paraId="55B52606" w14:textId="77777777" w:rsidR="00AB28CE" w:rsidRPr="00DD6734" w:rsidRDefault="00AB28CE" w:rsidP="002B1C7A">
            <w:pPr>
              <w:spacing w:line="276" w:lineRule="auto"/>
              <w:ind w:left="171" w:right="-90"/>
              <w:rPr>
                <w:rFonts w:cs="Arial"/>
                <w:sz w:val="20"/>
                <w:szCs w:val="20"/>
                <w:lang w:val="en-GB"/>
              </w:rPr>
            </w:pPr>
          </w:p>
        </w:tc>
      </w:tr>
      <w:tr w:rsidR="00AB28CE" w:rsidRPr="00A42D57" w14:paraId="5182A398" w14:textId="77777777" w:rsidTr="002B1C7A">
        <w:tc>
          <w:tcPr>
            <w:tcW w:w="3402" w:type="dxa"/>
          </w:tcPr>
          <w:p w14:paraId="5F13E21D" w14:textId="77777777" w:rsidR="00AB28CE" w:rsidRPr="00DD6734" w:rsidRDefault="00AB28CE" w:rsidP="002B1C7A">
            <w:pPr>
              <w:spacing w:line="276" w:lineRule="auto"/>
              <w:ind w:left="316"/>
              <w:rPr>
                <w:rFonts w:cs="Arial"/>
                <w:sz w:val="20"/>
                <w:szCs w:val="20"/>
                <w:lang w:val="en-GB"/>
              </w:rPr>
            </w:pPr>
            <w:r w:rsidRPr="00DD6734">
              <w:rPr>
                <w:rFonts w:cs="Arial"/>
                <w:sz w:val="20"/>
                <w:szCs w:val="20"/>
                <w:lang w:val="en-GB"/>
              </w:rPr>
              <w:t>Obese</w:t>
            </w:r>
          </w:p>
        </w:tc>
        <w:tc>
          <w:tcPr>
            <w:tcW w:w="2268" w:type="dxa"/>
            <w:vAlign w:val="bottom"/>
          </w:tcPr>
          <w:p w14:paraId="18D64A34"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268 (15.4)</w:t>
            </w:r>
          </w:p>
        </w:tc>
        <w:tc>
          <w:tcPr>
            <w:tcW w:w="2268" w:type="dxa"/>
            <w:vAlign w:val="bottom"/>
          </w:tcPr>
          <w:p w14:paraId="6FE9744B"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202 (13.6)</w:t>
            </w:r>
          </w:p>
        </w:tc>
        <w:tc>
          <w:tcPr>
            <w:tcW w:w="1134" w:type="dxa"/>
          </w:tcPr>
          <w:p w14:paraId="6A1F656B" w14:textId="77777777" w:rsidR="00AB28CE" w:rsidRPr="00DD6734" w:rsidRDefault="00AB28CE" w:rsidP="002B1C7A">
            <w:pPr>
              <w:spacing w:line="276" w:lineRule="auto"/>
              <w:ind w:left="171" w:right="-90"/>
              <w:rPr>
                <w:rFonts w:cs="Arial"/>
                <w:sz w:val="20"/>
                <w:szCs w:val="20"/>
                <w:lang w:val="en-GB"/>
              </w:rPr>
            </w:pPr>
          </w:p>
        </w:tc>
      </w:tr>
      <w:tr w:rsidR="00AB28CE" w:rsidRPr="00A42D57" w14:paraId="481BC4BD" w14:textId="77777777" w:rsidTr="002B1C7A">
        <w:tc>
          <w:tcPr>
            <w:tcW w:w="3402" w:type="dxa"/>
          </w:tcPr>
          <w:p w14:paraId="1BCAE360" w14:textId="77777777" w:rsidR="00AB28CE" w:rsidRPr="00DD6734" w:rsidRDefault="00AB28CE" w:rsidP="002B1C7A">
            <w:pPr>
              <w:spacing w:line="276" w:lineRule="auto"/>
              <w:rPr>
                <w:rFonts w:cs="Arial"/>
                <w:sz w:val="20"/>
                <w:szCs w:val="20"/>
                <w:lang w:val="en-GB"/>
              </w:rPr>
            </w:pPr>
            <w:r w:rsidRPr="00DD6734">
              <w:rPr>
                <w:rFonts w:cs="Arial"/>
                <w:sz w:val="20"/>
                <w:szCs w:val="20"/>
                <w:lang w:val="en-GB"/>
              </w:rPr>
              <w:t>Waist-to-hip ratio</w:t>
            </w:r>
          </w:p>
        </w:tc>
        <w:tc>
          <w:tcPr>
            <w:tcW w:w="2268" w:type="dxa"/>
            <w:vAlign w:val="bottom"/>
          </w:tcPr>
          <w:p w14:paraId="51819598" w14:textId="77777777" w:rsidR="00AB28CE" w:rsidRPr="00DD6734" w:rsidRDefault="00AB28CE" w:rsidP="002B1C7A">
            <w:pPr>
              <w:spacing w:line="276" w:lineRule="auto"/>
              <w:jc w:val="center"/>
              <w:rPr>
                <w:rFonts w:eastAsia="Times New Roman" w:cs="Arial"/>
                <w:color w:val="000000"/>
                <w:sz w:val="20"/>
                <w:szCs w:val="20"/>
                <w:lang w:val="en-GB"/>
              </w:rPr>
            </w:pPr>
            <w:r w:rsidRPr="00DD6734">
              <w:rPr>
                <w:rFonts w:cs="Arial"/>
                <w:color w:val="000000"/>
                <w:sz w:val="20"/>
                <w:szCs w:val="20"/>
              </w:rPr>
              <w:t>0.91 ± 0.07</w:t>
            </w:r>
          </w:p>
        </w:tc>
        <w:tc>
          <w:tcPr>
            <w:tcW w:w="2268" w:type="dxa"/>
            <w:vAlign w:val="bottom"/>
          </w:tcPr>
          <w:p w14:paraId="7354B923" w14:textId="77777777" w:rsidR="00AB28CE" w:rsidRPr="00DD6734" w:rsidRDefault="00AB28CE" w:rsidP="002B1C7A">
            <w:pPr>
              <w:spacing w:line="276" w:lineRule="auto"/>
              <w:jc w:val="center"/>
              <w:rPr>
                <w:rFonts w:cs="Arial"/>
                <w:color w:val="000000"/>
                <w:sz w:val="20"/>
                <w:szCs w:val="20"/>
                <w:lang w:val="en-GB"/>
              </w:rPr>
            </w:pPr>
            <w:r w:rsidRPr="00DD6734">
              <w:rPr>
                <w:rFonts w:cs="Arial"/>
                <w:color w:val="000000"/>
                <w:sz w:val="20"/>
                <w:szCs w:val="20"/>
              </w:rPr>
              <w:t>0.91 ± 0.07</w:t>
            </w:r>
          </w:p>
        </w:tc>
        <w:tc>
          <w:tcPr>
            <w:tcW w:w="1134" w:type="dxa"/>
          </w:tcPr>
          <w:p w14:paraId="144F7A84" w14:textId="77777777" w:rsidR="00AB28CE" w:rsidRPr="00DD6734" w:rsidRDefault="00AB28CE" w:rsidP="002B1C7A">
            <w:pPr>
              <w:spacing w:line="276" w:lineRule="auto"/>
              <w:ind w:left="171" w:right="-90"/>
              <w:rPr>
                <w:rFonts w:cs="Arial"/>
                <w:sz w:val="20"/>
                <w:szCs w:val="20"/>
                <w:lang w:val="en-GB"/>
              </w:rPr>
            </w:pPr>
            <w:r w:rsidRPr="00DD6734">
              <w:rPr>
                <w:rFonts w:cs="Arial"/>
                <w:sz w:val="20"/>
                <w:szCs w:val="20"/>
                <w:lang w:val="en-GB"/>
              </w:rPr>
              <w:t>0.685</w:t>
            </w:r>
          </w:p>
        </w:tc>
      </w:tr>
      <w:tr w:rsidR="00AB28CE" w:rsidRPr="00A42D57" w14:paraId="38ACE488" w14:textId="77777777" w:rsidTr="002B1C7A">
        <w:tc>
          <w:tcPr>
            <w:tcW w:w="3402" w:type="dxa"/>
          </w:tcPr>
          <w:p w14:paraId="6C5755A2" w14:textId="77777777" w:rsidR="00AB28CE" w:rsidRPr="00DD6734" w:rsidRDefault="00AB28CE" w:rsidP="002B1C7A">
            <w:pPr>
              <w:spacing w:line="276" w:lineRule="auto"/>
              <w:rPr>
                <w:rFonts w:cs="Arial"/>
                <w:sz w:val="20"/>
                <w:szCs w:val="20"/>
                <w:lang w:val="en-GB"/>
              </w:rPr>
            </w:pPr>
            <w:r w:rsidRPr="00DD6734">
              <w:rPr>
                <w:rFonts w:cs="Arial"/>
                <w:sz w:val="20"/>
                <w:szCs w:val="20"/>
                <w:lang w:val="en-GB"/>
              </w:rPr>
              <w:t>Living alone, No. (%)</w:t>
            </w:r>
          </w:p>
        </w:tc>
        <w:tc>
          <w:tcPr>
            <w:tcW w:w="2268" w:type="dxa"/>
            <w:vAlign w:val="bottom"/>
          </w:tcPr>
          <w:p w14:paraId="6D7D12EC"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725 (41.6)</w:t>
            </w:r>
          </w:p>
        </w:tc>
        <w:tc>
          <w:tcPr>
            <w:tcW w:w="2268" w:type="dxa"/>
            <w:vAlign w:val="bottom"/>
          </w:tcPr>
          <w:p w14:paraId="724BD74D"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585 (39.3)</w:t>
            </w:r>
          </w:p>
        </w:tc>
        <w:tc>
          <w:tcPr>
            <w:tcW w:w="1134" w:type="dxa"/>
          </w:tcPr>
          <w:p w14:paraId="628F90A5" w14:textId="77777777" w:rsidR="00AB28CE" w:rsidRPr="00DD6734" w:rsidRDefault="00AB28CE" w:rsidP="002B1C7A">
            <w:pPr>
              <w:spacing w:line="276" w:lineRule="auto"/>
              <w:ind w:left="171" w:right="-90"/>
              <w:rPr>
                <w:rFonts w:cs="Arial"/>
                <w:sz w:val="20"/>
                <w:szCs w:val="20"/>
                <w:lang w:val="en-GB"/>
              </w:rPr>
            </w:pPr>
            <w:r w:rsidRPr="00DD6734">
              <w:rPr>
                <w:rFonts w:cs="Arial"/>
                <w:sz w:val="20"/>
                <w:szCs w:val="20"/>
                <w:lang w:val="en-GB"/>
              </w:rPr>
              <w:t>0.188</w:t>
            </w:r>
          </w:p>
        </w:tc>
      </w:tr>
      <w:tr w:rsidR="00AB28CE" w:rsidRPr="00A42D57" w14:paraId="3AA0523A" w14:textId="77777777" w:rsidTr="002B1C7A">
        <w:tc>
          <w:tcPr>
            <w:tcW w:w="3402" w:type="dxa"/>
          </w:tcPr>
          <w:p w14:paraId="5BC80009" w14:textId="77777777" w:rsidR="00AB28CE" w:rsidRPr="00DD6734" w:rsidRDefault="00AB28CE" w:rsidP="002B1C7A">
            <w:pPr>
              <w:spacing w:line="276" w:lineRule="auto"/>
              <w:rPr>
                <w:rFonts w:cs="Arial"/>
                <w:sz w:val="20"/>
                <w:szCs w:val="20"/>
                <w:lang w:val="en-GB"/>
              </w:rPr>
            </w:pPr>
            <w:r w:rsidRPr="00DD6734">
              <w:rPr>
                <w:rFonts w:cs="Arial"/>
                <w:sz w:val="20"/>
                <w:szCs w:val="20"/>
                <w:lang w:val="en-GB"/>
              </w:rPr>
              <w:t>Education level, No. (%)</w:t>
            </w:r>
          </w:p>
        </w:tc>
        <w:tc>
          <w:tcPr>
            <w:tcW w:w="2268" w:type="dxa"/>
          </w:tcPr>
          <w:p w14:paraId="22B62FD0" w14:textId="77777777" w:rsidR="00AB28CE" w:rsidRPr="00DD6734" w:rsidRDefault="00AB28CE" w:rsidP="002B1C7A">
            <w:pPr>
              <w:spacing w:line="276" w:lineRule="auto"/>
              <w:ind w:right="187"/>
              <w:jc w:val="right"/>
              <w:rPr>
                <w:rFonts w:cs="Arial"/>
                <w:color w:val="000000"/>
                <w:sz w:val="20"/>
                <w:szCs w:val="20"/>
                <w:lang w:val="en-GB"/>
              </w:rPr>
            </w:pPr>
          </w:p>
        </w:tc>
        <w:tc>
          <w:tcPr>
            <w:tcW w:w="2268" w:type="dxa"/>
          </w:tcPr>
          <w:p w14:paraId="42551089" w14:textId="77777777" w:rsidR="00AB28CE" w:rsidRPr="00DD6734" w:rsidRDefault="00AB28CE" w:rsidP="002B1C7A">
            <w:pPr>
              <w:spacing w:line="276" w:lineRule="auto"/>
              <w:ind w:right="187"/>
              <w:jc w:val="right"/>
              <w:rPr>
                <w:rFonts w:cs="Arial"/>
                <w:color w:val="000000"/>
                <w:sz w:val="20"/>
                <w:szCs w:val="20"/>
                <w:lang w:val="en-GB"/>
              </w:rPr>
            </w:pPr>
          </w:p>
        </w:tc>
        <w:tc>
          <w:tcPr>
            <w:tcW w:w="1134" w:type="dxa"/>
          </w:tcPr>
          <w:p w14:paraId="546826AB" w14:textId="77777777" w:rsidR="00AB28CE" w:rsidRPr="00DD6734" w:rsidRDefault="00AB28CE" w:rsidP="002B1C7A">
            <w:pPr>
              <w:spacing w:line="276" w:lineRule="auto"/>
              <w:ind w:left="171" w:right="-90"/>
              <w:rPr>
                <w:rFonts w:cs="Arial"/>
                <w:sz w:val="20"/>
                <w:szCs w:val="20"/>
                <w:lang w:val="en-GB"/>
              </w:rPr>
            </w:pPr>
            <w:r w:rsidRPr="00DD6734">
              <w:rPr>
                <w:rFonts w:cs="Arial"/>
                <w:sz w:val="20"/>
                <w:szCs w:val="20"/>
                <w:lang w:val="en-GB"/>
              </w:rPr>
              <w:t>0.073</w:t>
            </w:r>
          </w:p>
        </w:tc>
      </w:tr>
      <w:tr w:rsidR="00AB28CE" w:rsidRPr="00A42D57" w14:paraId="768509ED" w14:textId="77777777" w:rsidTr="002B1C7A">
        <w:tc>
          <w:tcPr>
            <w:tcW w:w="3402" w:type="dxa"/>
          </w:tcPr>
          <w:p w14:paraId="337F4853" w14:textId="77777777" w:rsidR="00AB28CE" w:rsidRPr="00DD6734" w:rsidRDefault="00AB28CE" w:rsidP="002B1C7A">
            <w:pPr>
              <w:spacing w:line="276" w:lineRule="auto"/>
              <w:ind w:left="316"/>
              <w:rPr>
                <w:rFonts w:cs="Arial"/>
                <w:sz w:val="20"/>
                <w:szCs w:val="20"/>
                <w:lang w:val="en-GB"/>
              </w:rPr>
            </w:pPr>
            <w:r w:rsidRPr="00DD6734">
              <w:rPr>
                <w:rFonts w:cs="Arial"/>
                <w:sz w:val="20"/>
                <w:szCs w:val="20"/>
                <w:lang w:val="en-GB"/>
              </w:rPr>
              <w:t>University</w:t>
            </w:r>
          </w:p>
        </w:tc>
        <w:tc>
          <w:tcPr>
            <w:tcW w:w="2268" w:type="dxa"/>
            <w:vAlign w:val="bottom"/>
          </w:tcPr>
          <w:p w14:paraId="3506560B"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421 (24.2)</w:t>
            </w:r>
          </w:p>
        </w:tc>
        <w:tc>
          <w:tcPr>
            <w:tcW w:w="2268" w:type="dxa"/>
            <w:vAlign w:val="bottom"/>
          </w:tcPr>
          <w:p w14:paraId="4F1FBF2F"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351 (23.6)</w:t>
            </w:r>
          </w:p>
        </w:tc>
        <w:tc>
          <w:tcPr>
            <w:tcW w:w="1134" w:type="dxa"/>
          </w:tcPr>
          <w:p w14:paraId="0FF64A17" w14:textId="77777777" w:rsidR="00AB28CE" w:rsidRPr="00DD6734" w:rsidRDefault="00AB28CE" w:rsidP="002B1C7A">
            <w:pPr>
              <w:spacing w:line="276" w:lineRule="auto"/>
              <w:ind w:left="171" w:right="-90"/>
              <w:rPr>
                <w:rFonts w:cs="Arial"/>
                <w:sz w:val="20"/>
                <w:szCs w:val="20"/>
                <w:lang w:val="en-GB"/>
              </w:rPr>
            </w:pPr>
          </w:p>
        </w:tc>
      </w:tr>
      <w:tr w:rsidR="00AB28CE" w:rsidRPr="00A42D57" w14:paraId="21D292FC" w14:textId="77777777" w:rsidTr="002B1C7A">
        <w:tc>
          <w:tcPr>
            <w:tcW w:w="3402" w:type="dxa"/>
          </w:tcPr>
          <w:p w14:paraId="68DAC46D" w14:textId="77777777" w:rsidR="00AB28CE" w:rsidRPr="00DD6734" w:rsidRDefault="00AB28CE" w:rsidP="002B1C7A">
            <w:pPr>
              <w:spacing w:line="276" w:lineRule="auto"/>
              <w:ind w:left="316"/>
              <w:rPr>
                <w:rFonts w:cs="Arial"/>
                <w:sz w:val="20"/>
                <w:szCs w:val="20"/>
                <w:lang w:val="en-GB"/>
              </w:rPr>
            </w:pPr>
            <w:r w:rsidRPr="00DD6734">
              <w:rPr>
                <w:rFonts w:cs="Arial"/>
                <w:sz w:val="20"/>
                <w:szCs w:val="20"/>
                <w:lang w:val="en-GB"/>
              </w:rPr>
              <w:t>High school</w:t>
            </w:r>
          </w:p>
        </w:tc>
        <w:tc>
          <w:tcPr>
            <w:tcW w:w="2268" w:type="dxa"/>
            <w:vAlign w:val="bottom"/>
          </w:tcPr>
          <w:p w14:paraId="2BAE8934"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454 (26.0)</w:t>
            </w:r>
          </w:p>
        </w:tc>
        <w:tc>
          <w:tcPr>
            <w:tcW w:w="2268" w:type="dxa"/>
            <w:vAlign w:val="bottom"/>
          </w:tcPr>
          <w:p w14:paraId="61D2502D"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429 (28.8)</w:t>
            </w:r>
          </w:p>
        </w:tc>
        <w:tc>
          <w:tcPr>
            <w:tcW w:w="1134" w:type="dxa"/>
          </w:tcPr>
          <w:p w14:paraId="5C5AC8B4" w14:textId="77777777" w:rsidR="00AB28CE" w:rsidRPr="00DD6734" w:rsidRDefault="00AB28CE" w:rsidP="002B1C7A">
            <w:pPr>
              <w:spacing w:line="276" w:lineRule="auto"/>
              <w:ind w:left="171" w:right="-90"/>
              <w:rPr>
                <w:rFonts w:cs="Arial"/>
                <w:sz w:val="20"/>
                <w:szCs w:val="20"/>
                <w:lang w:val="en-GB"/>
              </w:rPr>
            </w:pPr>
          </w:p>
        </w:tc>
      </w:tr>
      <w:tr w:rsidR="00AB28CE" w:rsidRPr="00A42D57" w14:paraId="237517D7" w14:textId="77777777" w:rsidTr="002B1C7A">
        <w:tc>
          <w:tcPr>
            <w:tcW w:w="3402" w:type="dxa"/>
          </w:tcPr>
          <w:p w14:paraId="265D8F1C" w14:textId="77777777" w:rsidR="00AB28CE" w:rsidRPr="00DD6734" w:rsidRDefault="00AB28CE" w:rsidP="002B1C7A">
            <w:pPr>
              <w:spacing w:line="276" w:lineRule="auto"/>
              <w:ind w:left="316"/>
              <w:rPr>
                <w:rFonts w:cs="Arial"/>
                <w:sz w:val="20"/>
                <w:szCs w:val="20"/>
                <w:lang w:val="en-GB"/>
              </w:rPr>
            </w:pPr>
            <w:r w:rsidRPr="00DD6734">
              <w:rPr>
                <w:rFonts w:cs="Arial"/>
                <w:sz w:val="20"/>
                <w:szCs w:val="20"/>
                <w:lang w:val="en-GB"/>
              </w:rPr>
              <w:t>Apprenticeship</w:t>
            </w:r>
          </w:p>
        </w:tc>
        <w:tc>
          <w:tcPr>
            <w:tcW w:w="2268" w:type="dxa"/>
            <w:vAlign w:val="bottom"/>
          </w:tcPr>
          <w:p w14:paraId="6E47FC89"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619 (35.5)</w:t>
            </w:r>
          </w:p>
        </w:tc>
        <w:tc>
          <w:tcPr>
            <w:tcW w:w="2268" w:type="dxa"/>
            <w:vAlign w:val="bottom"/>
          </w:tcPr>
          <w:p w14:paraId="5AB00C07"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536 (36.0)</w:t>
            </w:r>
          </w:p>
        </w:tc>
        <w:tc>
          <w:tcPr>
            <w:tcW w:w="1134" w:type="dxa"/>
          </w:tcPr>
          <w:p w14:paraId="2ECA56EA" w14:textId="77777777" w:rsidR="00AB28CE" w:rsidRPr="00DD6734" w:rsidRDefault="00AB28CE" w:rsidP="002B1C7A">
            <w:pPr>
              <w:spacing w:line="276" w:lineRule="auto"/>
              <w:ind w:left="171" w:right="-90"/>
              <w:rPr>
                <w:rFonts w:cs="Arial"/>
                <w:sz w:val="20"/>
                <w:szCs w:val="20"/>
                <w:lang w:val="en-GB"/>
              </w:rPr>
            </w:pPr>
          </w:p>
        </w:tc>
      </w:tr>
      <w:tr w:rsidR="00AB28CE" w:rsidRPr="00A42D57" w14:paraId="64A2CE23" w14:textId="77777777" w:rsidTr="002B1C7A">
        <w:tc>
          <w:tcPr>
            <w:tcW w:w="3402" w:type="dxa"/>
          </w:tcPr>
          <w:p w14:paraId="5E205BDC" w14:textId="77777777" w:rsidR="00AB28CE" w:rsidRPr="00DD6734" w:rsidRDefault="00AB28CE" w:rsidP="002B1C7A">
            <w:pPr>
              <w:spacing w:line="276" w:lineRule="auto"/>
              <w:ind w:left="316"/>
              <w:rPr>
                <w:rFonts w:cs="Arial"/>
                <w:sz w:val="20"/>
                <w:szCs w:val="20"/>
                <w:lang w:val="en-GB"/>
              </w:rPr>
            </w:pPr>
            <w:r w:rsidRPr="00DD6734">
              <w:rPr>
                <w:rFonts w:cs="Arial"/>
                <w:sz w:val="20"/>
                <w:szCs w:val="20"/>
                <w:lang w:val="en-GB"/>
              </w:rPr>
              <w:t>Mandatory education</w:t>
            </w:r>
          </w:p>
        </w:tc>
        <w:tc>
          <w:tcPr>
            <w:tcW w:w="2268" w:type="dxa"/>
            <w:vAlign w:val="bottom"/>
          </w:tcPr>
          <w:p w14:paraId="1A70EF13"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250 (14.3)</w:t>
            </w:r>
          </w:p>
        </w:tc>
        <w:tc>
          <w:tcPr>
            <w:tcW w:w="2268" w:type="dxa"/>
            <w:vAlign w:val="bottom"/>
          </w:tcPr>
          <w:p w14:paraId="799071CF"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173 (11.6)</w:t>
            </w:r>
          </w:p>
        </w:tc>
        <w:tc>
          <w:tcPr>
            <w:tcW w:w="1134" w:type="dxa"/>
          </w:tcPr>
          <w:p w14:paraId="356AFE19" w14:textId="77777777" w:rsidR="00AB28CE" w:rsidRPr="00DD6734" w:rsidRDefault="00AB28CE" w:rsidP="002B1C7A">
            <w:pPr>
              <w:spacing w:line="276" w:lineRule="auto"/>
              <w:ind w:left="171" w:right="-90"/>
              <w:rPr>
                <w:rFonts w:cs="Arial"/>
                <w:sz w:val="20"/>
                <w:szCs w:val="20"/>
                <w:lang w:val="en-GB"/>
              </w:rPr>
            </w:pPr>
          </w:p>
        </w:tc>
      </w:tr>
      <w:tr w:rsidR="00AB28CE" w:rsidRPr="00A42D57" w14:paraId="3AC71A86" w14:textId="77777777" w:rsidTr="002B1C7A">
        <w:tc>
          <w:tcPr>
            <w:tcW w:w="3402" w:type="dxa"/>
          </w:tcPr>
          <w:p w14:paraId="54CAF260" w14:textId="77777777" w:rsidR="00AB28CE" w:rsidRPr="00DD6734" w:rsidRDefault="00AB28CE" w:rsidP="002B1C7A">
            <w:pPr>
              <w:spacing w:line="276" w:lineRule="auto"/>
              <w:rPr>
                <w:rFonts w:cs="Arial"/>
                <w:sz w:val="20"/>
                <w:szCs w:val="20"/>
                <w:lang w:val="en-GB"/>
              </w:rPr>
            </w:pPr>
            <w:r w:rsidRPr="00DD6734">
              <w:rPr>
                <w:rFonts w:cs="Arial"/>
                <w:sz w:val="20"/>
                <w:szCs w:val="20"/>
                <w:lang w:val="en-GB"/>
              </w:rPr>
              <w:t>Sedentary behaviour, No. (%)</w:t>
            </w:r>
          </w:p>
        </w:tc>
        <w:tc>
          <w:tcPr>
            <w:tcW w:w="2268" w:type="dxa"/>
            <w:vAlign w:val="bottom"/>
          </w:tcPr>
          <w:p w14:paraId="08C128AA"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994 (57.0)</w:t>
            </w:r>
          </w:p>
        </w:tc>
        <w:tc>
          <w:tcPr>
            <w:tcW w:w="2268" w:type="dxa"/>
            <w:vAlign w:val="bottom"/>
          </w:tcPr>
          <w:p w14:paraId="7541C8C9"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809 (54.3)</w:t>
            </w:r>
          </w:p>
        </w:tc>
        <w:tc>
          <w:tcPr>
            <w:tcW w:w="1134" w:type="dxa"/>
          </w:tcPr>
          <w:p w14:paraId="77C0CEB6" w14:textId="77777777" w:rsidR="00AB28CE" w:rsidRPr="00DD6734" w:rsidRDefault="00AB28CE" w:rsidP="002B1C7A">
            <w:pPr>
              <w:spacing w:line="276" w:lineRule="auto"/>
              <w:ind w:left="171" w:right="-90"/>
              <w:rPr>
                <w:rFonts w:cs="Arial"/>
                <w:sz w:val="20"/>
                <w:szCs w:val="20"/>
                <w:lang w:val="en-GB"/>
              </w:rPr>
            </w:pPr>
            <w:r w:rsidRPr="00DD6734">
              <w:rPr>
                <w:rFonts w:cs="Arial"/>
                <w:sz w:val="20"/>
                <w:szCs w:val="20"/>
                <w:lang w:val="en-GB"/>
              </w:rPr>
              <w:t>0.129</w:t>
            </w:r>
          </w:p>
        </w:tc>
      </w:tr>
      <w:tr w:rsidR="00AB28CE" w:rsidRPr="00A42D57" w14:paraId="52B66ED4" w14:textId="77777777" w:rsidTr="002B1C7A">
        <w:tc>
          <w:tcPr>
            <w:tcW w:w="3402" w:type="dxa"/>
          </w:tcPr>
          <w:p w14:paraId="03514AA5" w14:textId="77777777" w:rsidR="00AB28CE" w:rsidRPr="00DD6734" w:rsidRDefault="00AB28CE" w:rsidP="002B1C7A">
            <w:pPr>
              <w:spacing w:line="276" w:lineRule="auto"/>
              <w:rPr>
                <w:rFonts w:cs="Arial"/>
                <w:sz w:val="20"/>
                <w:szCs w:val="20"/>
                <w:lang w:val="en-GB"/>
              </w:rPr>
            </w:pPr>
            <w:r w:rsidRPr="00DD6734">
              <w:rPr>
                <w:rFonts w:cs="Arial"/>
                <w:sz w:val="20"/>
                <w:szCs w:val="20"/>
                <w:lang w:val="en-GB"/>
              </w:rPr>
              <w:t>Smoking status, No. (%)</w:t>
            </w:r>
          </w:p>
        </w:tc>
        <w:tc>
          <w:tcPr>
            <w:tcW w:w="2268" w:type="dxa"/>
            <w:vAlign w:val="bottom"/>
          </w:tcPr>
          <w:p w14:paraId="60A945C0" w14:textId="77777777" w:rsidR="00AB28CE" w:rsidRPr="00DD6734" w:rsidRDefault="00AB28CE" w:rsidP="002B1C7A">
            <w:pPr>
              <w:spacing w:line="276" w:lineRule="auto"/>
              <w:jc w:val="right"/>
              <w:rPr>
                <w:rFonts w:cs="Arial"/>
                <w:color w:val="000000"/>
                <w:sz w:val="20"/>
                <w:szCs w:val="20"/>
                <w:lang w:val="en-GB"/>
              </w:rPr>
            </w:pPr>
          </w:p>
        </w:tc>
        <w:tc>
          <w:tcPr>
            <w:tcW w:w="2268" w:type="dxa"/>
            <w:vAlign w:val="bottom"/>
          </w:tcPr>
          <w:p w14:paraId="58E5BE3A" w14:textId="77777777" w:rsidR="00AB28CE" w:rsidRPr="00DD6734" w:rsidRDefault="00AB28CE" w:rsidP="002B1C7A">
            <w:pPr>
              <w:spacing w:line="276" w:lineRule="auto"/>
              <w:jc w:val="right"/>
              <w:rPr>
                <w:rFonts w:cs="Arial"/>
                <w:color w:val="000000"/>
                <w:sz w:val="20"/>
                <w:szCs w:val="20"/>
                <w:lang w:val="en-GB"/>
              </w:rPr>
            </w:pPr>
          </w:p>
        </w:tc>
        <w:tc>
          <w:tcPr>
            <w:tcW w:w="1134" w:type="dxa"/>
          </w:tcPr>
          <w:p w14:paraId="00BFA1FF" w14:textId="77777777" w:rsidR="00AB28CE" w:rsidRPr="00DD6734" w:rsidRDefault="00AB28CE" w:rsidP="002B1C7A">
            <w:pPr>
              <w:spacing w:line="276" w:lineRule="auto"/>
              <w:ind w:left="171" w:right="-90"/>
              <w:rPr>
                <w:rFonts w:cs="Arial"/>
                <w:sz w:val="20"/>
                <w:szCs w:val="20"/>
                <w:lang w:val="en-GB"/>
              </w:rPr>
            </w:pPr>
            <w:r w:rsidRPr="00DD6734">
              <w:rPr>
                <w:rFonts w:cs="Arial"/>
                <w:sz w:val="20"/>
                <w:szCs w:val="20"/>
                <w:lang w:val="en-GB"/>
              </w:rPr>
              <w:t>0.027</w:t>
            </w:r>
          </w:p>
        </w:tc>
      </w:tr>
      <w:tr w:rsidR="00AB28CE" w:rsidRPr="00A42D57" w14:paraId="7069913C" w14:textId="77777777" w:rsidTr="002B1C7A">
        <w:tc>
          <w:tcPr>
            <w:tcW w:w="3402" w:type="dxa"/>
          </w:tcPr>
          <w:p w14:paraId="3BC6A7E3" w14:textId="77777777" w:rsidR="00AB28CE" w:rsidRPr="00DD6734" w:rsidRDefault="00AB28CE" w:rsidP="002B1C7A">
            <w:pPr>
              <w:spacing w:line="276" w:lineRule="auto"/>
              <w:ind w:left="316"/>
              <w:rPr>
                <w:rFonts w:cs="Arial"/>
                <w:sz w:val="20"/>
                <w:szCs w:val="20"/>
                <w:lang w:val="en-GB"/>
              </w:rPr>
            </w:pPr>
            <w:r w:rsidRPr="00DD6734">
              <w:rPr>
                <w:rFonts w:cs="Arial"/>
                <w:sz w:val="20"/>
                <w:szCs w:val="20"/>
                <w:lang w:val="en-GB"/>
              </w:rPr>
              <w:t>Never</w:t>
            </w:r>
          </w:p>
        </w:tc>
        <w:tc>
          <w:tcPr>
            <w:tcW w:w="2268" w:type="dxa"/>
            <w:vAlign w:val="bottom"/>
          </w:tcPr>
          <w:p w14:paraId="4F2391D8" w14:textId="77777777" w:rsidR="00AB28CE" w:rsidRPr="00DD6734" w:rsidRDefault="00AB28CE" w:rsidP="002B1C7A">
            <w:pPr>
              <w:spacing w:line="276" w:lineRule="auto"/>
              <w:ind w:right="187"/>
              <w:jc w:val="right"/>
              <w:rPr>
                <w:rFonts w:eastAsia="Times New Roman" w:cs="Arial"/>
                <w:color w:val="000000"/>
                <w:sz w:val="20"/>
                <w:szCs w:val="20"/>
                <w:lang w:val="en-GB"/>
              </w:rPr>
            </w:pPr>
            <w:r w:rsidRPr="00DD6734">
              <w:rPr>
                <w:rFonts w:eastAsia="Times New Roman" w:cs="Arial"/>
                <w:color w:val="000000"/>
                <w:sz w:val="20"/>
                <w:szCs w:val="20"/>
                <w:lang w:val="en-GB"/>
              </w:rPr>
              <w:t>726 (41.6)</w:t>
            </w:r>
          </w:p>
        </w:tc>
        <w:tc>
          <w:tcPr>
            <w:tcW w:w="2268" w:type="dxa"/>
            <w:vAlign w:val="bottom"/>
          </w:tcPr>
          <w:p w14:paraId="229EF844"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627 (42.1)</w:t>
            </w:r>
          </w:p>
        </w:tc>
        <w:tc>
          <w:tcPr>
            <w:tcW w:w="1134" w:type="dxa"/>
          </w:tcPr>
          <w:p w14:paraId="47A718A7" w14:textId="77777777" w:rsidR="00AB28CE" w:rsidRPr="00DD6734" w:rsidRDefault="00AB28CE" w:rsidP="002B1C7A">
            <w:pPr>
              <w:spacing w:line="276" w:lineRule="auto"/>
              <w:ind w:left="171" w:right="-90"/>
              <w:rPr>
                <w:rFonts w:cs="Arial"/>
                <w:sz w:val="20"/>
                <w:szCs w:val="20"/>
                <w:lang w:val="en-GB"/>
              </w:rPr>
            </w:pPr>
          </w:p>
        </w:tc>
      </w:tr>
      <w:tr w:rsidR="00AB28CE" w:rsidRPr="00A42D57" w14:paraId="3A0693A3" w14:textId="77777777" w:rsidTr="002B1C7A">
        <w:tc>
          <w:tcPr>
            <w:tcW w:w="3402" w:type="dxa"/>
          </w:tcPr>
          <w:p w14:paraId="1CF5B172" w14:textId="77777777" w:rsidR="00AB28CE" w:rsidRPr="00DD6734" w:rsidRDefault="00AB28CE" w:rsidP="002B1C7A">
            <w:pPr>
              <w:spacing w:line="276" w:lineRule="auto"/>
              <w:ind w:left="316"/>
              <w:rPr>
                <w:rFonts w:cs="Arial"/>
                <w:sz w:val="20"/>
                <w:szCs w:val="20"/>
                <w:lang w:val="en-GB"/>
              </w:rPr>
            </w:pPr>
            <w:r w:rsidRPr="00DD6734">
              <w:rPr>
                <w:rFonts w:cs="Arial"/>
                <w:sz w:val="20"/>
                <w:szCs w:val="20"/>
                <w:lang w:val="en-GB"/>
              </w:rPr>
              <w:t>Former</w:t>
            </w:r>
          </w:p>
        </w:tc>
        <w:tc>
          <w:tcPr>
            <w:tcW w:w="2268" w:type="dxa"/>
            <w:vAlign w:val="bottom"/>
          </w:tcPr>
          <w:p w14:paraId="18A525A1"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627 (36.0)</w:t>
            </w:r>
          </w:p>
        </w:tc>
        <w:tc>
          <w:tcPr>
            <w:tcW w:w="2268" w:type="dxa"/>
            <w:vAlign w:val="bottom"/>
          </w:tcPr>
          <w:p w14:paraId="12A14258"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582 (39.1)</w:t>
            </w:r>
          </w:p>
        </w:tc>
        <w:tc>
          <w:tcPr>
            <w:tcW w:w="1134" w:type="dxa"/>
          </w:tcPr>
          <w:p w14:paraId="4F7AEDEE" w14:textId="77777777" w:rsidR="00AB28CE" w:rsidRPr="00DD6734" w:rsidRDefault="00AB28CE" w:rsidP="002B1C7A">
            <w:pPr>
              <w:spacing w:line="276" w:lineRule="auto"/>
              <w:ind w:left="171" w:right="-90"/>
              <w:rPr>
                <w:rFonts w:cs="Arial"/>
                <w:sz w:val="20"/>
                <w:szCs w:val="20"/>
                <w:lang w:val="en-GB"/>
              </w:rPr>
            </w:pPr>
          </w:p>
        </w:tc>
      </w:tr>
      <w:tr w:rsidR="00AB28CE" w:rsidRPr="00A42D57" w14:paraId="6CCE6A5B" w14:textId="77777777" w:rsidTr="002B1C7A">
        <w:tc>
          <w:tcPr>
            <w:tcW w:w="3402" w:type="dxa"/>
          </w:tcPr>
          <w:p w14:paraId="295A9554" w14:textId="77777777" w:rsidR="00AB28CE" w:rsidRPr="00DD6734" w:rsidRDefault="00AB28CE" w:rsidP="002B1C7A">
            <w:pPr>
              <w:spacing w:line="276" w:lineRule="auto"/>
              <w:ind w:left="316"/>
              <w:rPr>
                <w:rFonts w:cs="Arial"/>
                <w:sz w:val="20"/>
                <w:szCs w:val="20"/>
                <w:lang w:val="en-GB"/>
              </w:rPr>
            </w:pPr>
            <w:r w:rsidRPr="00DD6734">
              <w:rPr>
                <w:rFonts w:cs="Arial"/>
                <w:sz w:val="20"/>
                <w:szCs w:val="20"/>
                <w:lang w:val="en-GB"/>
              </w:rPr>
              <w:t>Current</w:t>
            </w:r>
          </w:p>
        </w:tc>
        <w:tc>
          <w:tcPr>
            <w:tcW w:w="2268" w:type="dxa"/>
            <w:vAlign w:val="bottom"/>
          </w:tcPr>
          <w:p w14:paraId="131F8B70"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391 (22.4)</w:t>
            </w:r>
          </w:p>
        </w:tc>
        <w:tc>
          <w:tcPr>
            <w:tcW w:w="2268" w:type="dxa"/>
            <w:vAlign w:val="bottom"/>
          </w:tcPr>
          <w:p w14:paraId="3C350BF3" w14:textId="77777777" w:rsidR="00AB28CE" w:rsidRPr="00DD6734" w:rsidRDefault="00AB28CE" w:rsidP="002B1C7A">
            <w:pPr>
              <w:spacing w:line="276" w:lineRule="auto"/>
              <w:ind w:right="187"/>
              <w:jc w:val="right"/>
              <w:rPr>
                <w:rFonts w:cs="Arial"/>
                <w:color w:val="000000"/>
                <w:sz w:val="20"/>
                <w:szCs w:val="20"/>
                <w:lang w:val="en-GB"/>
              </w:rPr>
            </w:pPr>
            <w:r w:rsidRPr="00DD6734">
              <w:rPr>
                <w:rFonts w:cs="Arial"/>
                <w:color w:val="000000"/>
                <w:sz w:val="20"/>
                <w:szCs w:val="20"/>
                <w:lang w:val="en-GB"/>
              </w:rPr>
              <w:t>280 (18.8)</w:t>
            </w:r>
          </w:p>
        </w:tc>
        <w:tc>
          <w:tcPr>
            <w:tcW w:w="1134" w:type="dxa"/>
          </w:tcPr>
          <w:p w14:paraId="5A182EF6" w14:textId="77777777" w:rsidR="00AB28CE" w:rsidRPr="00DD6734" w:rsidRDefault="00AB28CE" w:rsidP="002B1C7A">
            <w:pPr>
              <w:spacing w:line="276" w:lineRule="auto"/>
              <w:ind w:left="171" w:right="-90"/>
              <w:rPr>
                <w:rFonts w:cs="Arial"/>
                <w:sz w:val="20"/>
                <w:szCs w:val="20"/>
                <w:lang w:val="en-GB"/>
              </w:rPr>
            </w:pPr>
          </w:p>
        </w:tc>
      </w:tr>
      <w:tr w:rsidR="00AB28CE" w:rsidRPr="00A42D57" w14:paraId="20820CA1" w14:textId="77777777" w:rsidTr="002B1C7A">
        <w:tc>
          <w:tcPr>
            <w:tcW w:w="3402" w:type="dxa"/>
            <w:shd w:val="clear" w:color="auto" w:fill="auto"/>
          </w:tcPr>
          <w:p w14:paraId="45D320D7" w14:textId="77777777" w:rsidR="00AB28CE" w:rsidRPr="00DD6734" w:rsidRDefault="00AB28CE" w:rsidP="002B1C7A">
            <w:pPr>
              <w:spacing w:line="276" w:lineRule="auto"/>
              <w:rPr>
                <w:rFonts w:cs="Arial"/>
                <w:sz w:val="20"/>
                <w:szCs w:val="20"/>
                <w:lang w:val="en-GB"/>
              </w:rPr>
            </w:pPr>
            <w:r w:rsidRPr="00DD6734">
              <w:rPr>
                <w:rFonts w:cs="Arial"/>
                <w:sz w:val="20"/>
                <w:szCs w:val="20"/>
                <w:lang w:val="en-GB"/>
              </w:rPr>
              <w:t>Alcohol intake (units/week)</w:t>
            </w:r>
          </w:p>
        </w:tc>
        <w:tc>
          <w:tcPr>
            <w:tcW w:w="2268" w:type="dxa"/>
            <w:shd w:val="clear" w:color="auto" w:fill="auto"/>
            <w:vAlign w:val="bottom"/>
          </w:tcPr>
          <w:p w14:paraId="4F9FB4A4" w14:textId="77777777" w:rsidR="00AB28CE" w:rsidRPr="00DD6734" w:rsidRDefault="00AB28CE" w:rsidP="002B1C7A">
            <w:pPr>
              <w:spacing w:line="276" w:lineRule="auto"/>
              <w:jc w:val="center"/>
              <w:rPr>
                <w:rFonts w:eastAsia="Times New Roman" w:cs="Arial"/>
                <w:color w:val="000000"/>
                <w:sz w:val="20"/>
                <w:szCs w:val="20"/>
                <w:lang w:val="en-GB"/>
              </w:rPr>
            </w:pPr>
            <w:r w:rsidRPr="00DD6734">
              <w:rPr>
                <w:rFonts w:cs="Arial"/>
                <w:color w:val="000000"/>
                <w:sz w:val="20"/>
                <w:szCs w:val="20"/>
              </w:rPr>
              <w:t>4 [1 - 9]</w:t>
            </w:r>
          </w:p>
        </w:tc>
        <w:tc>
          <w:tcPr>
            <w:tcW w:w="2268" w:type="dxa"/>
            <w:shd w:val="clear" w:color="auto" w:fill="auto"/>
            <w:vAlign w:val="bottom"/>
          </w:tcPr>
          <w:p w14:paraId="3CE1DDEE" w14:textId="77777777" w:rsidR="00AB28CE" w:rsidRPr="00DD6734" w:rsidRDefault="00AB28CE" w:rsidP="002B1C7A">
            <w:pPr>
              <w:spacing w:line="276" w:lineRule="auto"/>
              <w:jc w:val="center"/>
              <w:rPr>
                <w:rFonts w:cs="Arial"/>
                <w:color w:val="000000"/>
                <w:sz w:val="20"/>
                <w:szCs w:val="20"/>
                <w:lang w:val="en-GB"/>
              </w:rPr>
            </w:pPr>
            <w:r w:rsidRPr="00DD6734">
              <w:rPr>
                <w:rFonts w:cs="Arial"/>
                <w:color w:val="000000"/>
                <w:sz w:val="20"/>
                <w:szCs w:val="20"/>
              </w:rPr>
              <w:t>4 [1 - 10]</w:t>
            </w:r>
          </w:p>
        </w:tc>
        <w:tc>
          <w:tcPr>
            <w:tcW w:w="1134" w:type="dxa"/>
            <w:shd w:val="clear" w:color="auto" w:fill="auto"/>
          </w:tcPr>
          <w:p w14:paraId="400BD1F2" w14:textId="77777777" w:rsidR="00AB28CE" w:rsidRPr="00DD6734" w:rsidRDefault="00AB28CE" w:rsidP="002B1C7A">
            <w:pPr>
              <w:spacing w:line="276" w:lineRule="auto"/>
              <w:ind w:left="171" w:right="-90"/>
              <w:rPr>
                <w:rFonts w:cs="Arial"/>
                <w:sz w:val="20"/>
                <w:szCs w:val="20"/>
                <w:lang w:val="en-GB"/>
              </w:rPr>
            </w:pPr>
            <w:r w:rsidRPr="00DD6734">
              <w:rPr>
                <w:rFonts w:cs="Arial"/>
                <w:sz w:val="20"/>
                <w:szCs w:val="20"/>
                <w:lang w:val="en-GB"/>
              </w:rPr>
              <w:t>0.074 *</w:t>
            </w:r>
          </w:p>
        </w:tc>
      </w:tr>
      <w:tr w:rsidR="00AB28CE" w:rsidRPr="00A42D57" w14:paraId="57D30E36" w14:textId="77777777" w:rsidTr="002B1C7A">
        <w:tc>
          <w:tcPr>
            <w:tcW w:w="3402" w:type="dxa"/>
            <w:shd w:val="clear" w:color="auto" w:fill="auto"/>
          </w:tcPr>
          <w:p w14:paraId="382B3C8E"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Caffeine intake, No. (%)</w:t>
            </w:r>
          </w:p>
        </w:tc>
        <w:tc>
          <w:tcPr>
            <w:tcW w:w="2268" w:type="dxa"/>
            <w:shd w:val="clear" w:color="auto" w:fill="auto"/>
            <w:vAlign w:val="bottom"/>
          </w:tcPr>
          <w:p w14:paraId="6DBED2AC" w14:textId="77777777" w:rsidR="00AB28CE" w:rsidRPr="00A42D57" w:rsidRDefault="00AB28CE" w:rsidP="002B1C7A">
            <w:pPr>
              <w:spacing w:line="276" w:lineRule="auto"/>
              <w:rPr>
                <w:rFonts w:cs="Arial"/>
                <w:sz w:val="20"/>
                <w:szCs w:val="20"/>
                <w:lang w:val="en-GB"/>
              </w:rPr>
            </w:pPr>
          </w:p>
        </w:tc>
        <w:tc>
          <w:tcPr>
            <w:tcW w:w="2268" w:type="dxa"/>
            <w:shd w:val="clear" w:color="auto" w:fill="auto"/>
            <w:vAlign w:val="bottom"/>
          </w:tcPr>
          <w:p w14:paraId="4CA50E70" w14:textId="77777777" w:rsidR="00AB28CE" w:rsidRPr="00A42D57" w:rsidRDefault="00AB28CE" w:rsidP="002B1C7A">
            <w:pPr>
              <w:spacing w:line="276" w:lineRule="auto"/>
              <w:rPr>
                <w:rFonts w:cs="Arial"/>
                <w:sz w:val="20"/>
                <w:szCs w:val="20"/>
                <w:lang w:val="en-GB"/>
              </w:rPr>
            </w:pPr>
          </w:p>
        </w:tc>
        <w:tc>
          <w:tcPr>
            <w:tcW w:w="1134" w:type="dxa"/>
            <w:shd w:val="clear" w:color="auto" w:fill="auto"/>
          </w:tcPr>
          <w:p w14:paraId="7327C590" w14:textId="77777777" w:rsidR="00AB28CE" w:rsidRPr="00A42D57" w:rsidRDefault="00AB28CE" w:rsidP="002B1C7A">
            <w:pPr>
              <w:spacing w:line="276" w:lineRule="auto"/>
              <w:ind w:left="171" w:right="-90"/>
              <w:rPr>
                <w:rFonts w:cs="Arial"/>
                <w:sz w:val="20"/>
                <w:szCs w:val="20"/>
                <w:lang w:val="en-GB"/>
              </w:rPr>
            </w:pPr>
            <w:r>
              <w:rPr>
                <w:rFonts w:cs="Arial"/>
                <w:sz w:val="20"/>
                <w:szCs w:val="20"/>
                <w:lang w:val="en-GB"/>
              </w:rPr>
              <w:t>0.928</w:t>
            </w:r>
          </w:p>
        </w:tc>
      </w:tr>
      <w:tr w:rsidR="00AB28CE" w:rsidRPr="00A42D57" w14:paraId="4ADF584E" w14:textId="77777777" w:rsidTr="002B1C7A">
        <w:tc>
          <w:tcPr>
            <w:tcW w:w="3402" w:type="dxa"/>
            <w:shd w:val="clear" w:color="auto" w:fill="auto"/>
          </w:tcPr>
          <w:p w14:paraId="56D512D8"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None</w:t>
            </w:r>
          </w:p>
        </w:tc>
        <w:tc>
          <w:tcPr>
            <w:tcW w:w="2268" w:type="dxa"/>
            <w:shd w:val="clear" w:color="auto" w:fill="auto"/>
            <w:vAlign w:val="bottom"/>
          </w:tcPr>
          <w:p w14:paraId="4740D185"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116 (6.7)</w:t>
            </w:r>
          </w:p>
        </w:tc>
        <w:tc>
          <w:tcPr>
            <w:tcW w:w="2268" w:type="dxa"/>
            <w:shd w:val="clear" w:color="auto" w:fill="auto"/>
            <w:vAlign w:val="bottom"/>
          </w:tcPr>
          <w:p w14:paraId="1CB2A81F"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93 (6.3)</w:t>
            </w:r>
          </w:p>
        </w:tc>
        <w:tc>
          <w:tcPr>
            <w:tcW w:w="1134" w:type="dxa"/>
            <w:shd w:val="clear" w:color="auto" w:fill="auto"/>
          </w:tcPr>
          <w:p w14:paraId="0CE867B6" w14:textId="77777777" w:rsidR="00AB28CE" w:rsidRPr="00A42D57" w:rsidRDefault="00AB28CE" w:rsidP="002B1C7A">
            <w:pPr>
              <w:spacing w:line="276" w:lineRule="auto"/>
              <w:ind w:left="171" w:right="-90"/>
              <w:rPr>
                <w:rFonts w:cs="Arial"/>
                <w:sz w:val="20"/>
                <w:szCs w:val="20"/>
                <w:lang w:val="en-GB"/>
              </w:rPr>
            </w:pPr>
          </w:p>
        </w:tc>
      </w:tr>
      <w:tr w:rsidR="00AB28CE" w:rsidRPr="00A42D57" w14:paraId="402222D4" w14:textId="77777777" w:rsidTr="002B1C7A">
        <w:tc>
          <w:tcPr>
            <w:tcW w:w="3402" w:type="dxa"/>
            <w:shd w:val="clear" w:color="auto" w:fill="auto"/>
          </w:tcPr>
          <w:p w14:paraId="754B8219"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1 to 3 units/day</w:t>
            </w:r>
          </w:p>
        </w:tc>
        <w:tc>
          <w:tcPr>
            <w:tcW w:w="2268" w:type="dxa"/>
            <w:shd w:val="clear" w:color="auto" w:fill="auto"/>
            <w:vAlign w:val="bottom"/>
          </w:tcPr>
          <w:p w14:paraId="6CCAEA25"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1142 (65.5)</w:t>
            </w:r>
          </w:p>
        </w:tc>
        <w:tc>
          <w:tcPr>
            <w:tcW w:w="2268" w:type="dxa"/>
            <w:shd w:val="clear" w:color="auto" w:fill="auto"/>
            <w:vAlign w:val="bottom"/>
          </w:tcPr>
          <w:p w14:paraId="3F859164"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973 (65.3)</w:t>
            </w:r>
          </w:p>
        </w:tc>
        <w:tc>
          <w:tcPr>
            <w:tcW w:w="1134" w:type="dxa"/>
            <w:shd w:val="clear" w:color="auto" w:fill="auto"/>
          </w:tcPr>
          <w:p w14:paraId="02277E3A" w14:textId="77777777" w:rsidR="00AB28CE" w:rsidRPr="00A42D57" w:rsidRDefault="00AB28CE" w:rsidP="002B1C7A">
            <w:pPr>
              <w:spacing w:line="276" w:lineRule="auto"/>
              <w:ind w:left="171" w:right="-90"/>
              <w:rPr>
                <w:rFonts w:cs="Arial"/>
                <w:sz w:val="20"/>
                <w:szCs w:val="20"/>
                <w:lang w:val="en-GB"/>
              </w:rPr>
            </w:pPr>
          </w:p>
        </w:tc>
      </w:tr>
      <w:tr w:rsidR="00AB28CE" w:rsidRPr="00A42D57" w14:paraId="0D09D565" w14:textId="77777777" w:rsidTr="002B1C7A">
        <w:tc>
          <w:tcPr>
            <w:tcW w:w="3402" w:type="dxa"/>
            <w:shd w:val="clear" w:color="auto" w:fill="auto"/>
          </w:tcPr>
          <w:p w14:paraId="789EFBDA"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4 to 6 units/day</w:t>
            </w:r>
          </w:p>
        </w:tc>
        <w:tc>
          <w:tcPr>
            <w:tcW w:w="2268" w:type="dxa"/>
            <w:shd w:val="clear" w:color="auto" w:fill="auto"/>
            <w:vAlign w:val="bottom"/>
          </w:tcPr>
          <w:p w14:paraId="0630CD10"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423 (24.2)</w:t>
            </w:r>
          </w:p>
        </w:tc>
        <w:tc>
          <w:tcPr>
            <w:tcW w:w="2268" w:type="dxa"/>
            <w:shd w:val="clear" w:color="auto" w:fill="auto"/>
            <w:vAlign w:val="bottom"/>
          </w:tcPr>
          <w:p w14:paraId="1937A3D3"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372 (25.0)</w:t>
            </w:r>
          </w:p>
        </w:tc>
        <w:tc>
          <w:tcPr>
            <w:tcW w:w="1134" w:type="dxa"/>
            <w:shd w:val="clear" w:color="auto" w:fill="auto"/>
          </w:tcPr>
          <w:p w14:paraId="0694944C" w14:textId="77777777" w:rsidR="00AB28CE" w:rsidRPr="00A42D57" w:rsidRDefault="00AB28CE" w:rsidP="002B1C7A">
            <w:pPr>
              <w:spacing w:line="276" w:lineRule="auto"/>
              <w:ind w:left="171" w:right="-90"/>
              <w:rPr>
                <w:rFonts w:cs="Arial"/>
                <w:sz w:val="20"/>
                <w:szCs w:val="20"/>
                <w:lang w:val="en-GB"/>
              </w:rPr>
            </w:pPr>
          </w:p>
        </w:tc>
      </w:tr>
      <w:tr w:rsidR="00AB28CE" w:rsidRPr="00A42D57" w14:paraId="2CF8138F" w14:textId="77777777" w:rsidTr="002B1C7A">
        <w:tc>
          <w:tcPr>
            <w:tcW w:w="3402" w:type="dxa"/>
            <w:shd w:val="clear" w:color="auto" w:fill="auto"/>
          </w:tcPr>
          <w:p w14:paraId="4D4C367E"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&gt;6 units/day</w:t>
            </w:r>
          </w:p>
        </w:tc>
        <w:tc>
          <w:tcPr>
            <w:tcW w:w="2268" w:type="dxa"/>
            <w:shd w:val="clear" w:color="auto" w:fill="auto"/>
            <w:vAlign w:val="bottom"/>
          </w:tcPr>
          <w:p w14:paraId="7FD35F74"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63 (3.6)</w:t>
            </w:r>
          </w:p>
        </w:tc>
        <w:tc>
          <w:tcPr>
            <w:tcW w:w="2268" w:type="dxa"/>
            <w:shd w:val="clear" w:color="auto" w:fill="auto"/>
            <w:vAlign w:val="bottom"/>
          </w:tcPr>
          <w:p w14:paraId="6B01E39E"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51 (3.4)</w:t>
            </w:r>
          </w:p>
        </w:tc>
        <w:tc>
          <w:tcPr>
            <w:tcW w:w="1134" w:type="dxa"/>
            <w:shd w:val="clear" w:color="auto" w:fill="auto"/>
          </w:tcPr>
          <w:p w14:paraId="4286159E" w14:textId="77777777" w:rsidR="00AB28CE" w:rsidRPr="00A42D57" w:rsidRDefault="00AB28CE" w:rsidP="002B1C7A">
            <w:pPr>
              <w:spacing w:line="276" w:lineRule="auto"/>
              <w:ind w:left="171" w:right="-90"/>
              <w:rPr>
                <w:rFonts w:cs="Arial"/>
                <w:sz w:val="20"/>
                <w:szCs w:val="20"/>
                <w:lang w:val="en-GB"/>
              </w:rPr>
            </w:pPr>
          </w:p>
        </w:tc>
      </w:tr>
      <w:tr w:rsidR="00AB28CE" w:rsidRPr="00A42D57" w14:paraId="04DBDF4E" w14:textId="77777777" w:rsidTr="002B1C7A">
        <w:tc>
          <w:tcPr>
            <w:tcW w:w="3402" w:type="dxa"/>
          </w:tcPr>
          <w:p w14:paraId="44132187"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Depression, No. (%) </w:t>
            </w:r>
          </w:p>
        </w:tc>
        <w:tc>
          <w:tcPr>
            <w:tcW w:w="2268" w:type="dxa"/>
            <w:vAlign w:val="bottom"/>
          </w:tcPr>
          <w:p w14:paraId="2CFA03F2"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199 (11.4)</w:t>
            </w:r>
          </w:p>
        </w:tc>
        <w:tc>
          <w:tcPr>
            <w:tcW w:w="2268" w:type="dxa"/>
            <w:vAlign w:val="bottom"/>
          </w:tcPr>
          <w:p w14:paraId="0E7634D5"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183 (12.3)</w:t>
            </w:r>
          </w:p>
        </w:tc>
        <w:tc>
          <w:tcPr>
            <w:tcW w:w="1134" w:type="dxa"/>
          </w:tcPr>
          <w:p w14:paraId="67D581A7" w14:textId="77777777" w:rsidR="00AB28CE" w:rsidRPr="00A42D57" w:rsidRDefault="00AB28CE" w:rsidP="002B1C7A">
            <w:pPr>
              <w:spacing w:line="276" w:lineRule="auto"/>
              <w:ind w:left="171" w:right="-90"/>
              <w:rPr>
                <w:rFonts w:cs="Arial"/>
                <w:sz w:val="20"/>
                <w:szCs w:val="20"/>
                <w:lang w:val="en-GB"/>
              </w:rPr>
            </w:pPr>
            <w:r>
              <w:rPr>
                <w:rFonts w:cs="Arial"/>
                <w:sz w:val="20"/>
                <w:szCs w:val="20"/>
                <w:lang w:val="en-GB"/>
              </w:rPr>
              <w:t>0.440</w:t>
            </w:r>
          </w:p>
        </w:tc>
      </w:tr>
      <w:tr w:rsidR="00AB28CE" w:rsidRPr="00A42D57" w14:paraId="1BEC3576" w14:textId="77777777" w:rsidTr="002B1C7A">
        <w:tc>
          <w:tcPr>
            <w:tcW w:w="3402" w:type="dxa"/>
          </w:tcPr>
          <w:p w14:paraId="02125B94"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Anxiety, No. (%) </w:t>
            </w:r>
          </w:p>
        </w:tc>
        <w:tc>
          <w:tcPr>
            <w:tcW w:w="2268" w:type="dxa"/>
            <w:vAlign w:val="bottom"/>
          </w:tcPr>
          <w:p w14:paraId="154FDEA3"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43 (3.4)</w:t>
            </w:r>
          </w:p>
        </w:tc>
        <w:tc>
          <w:tcPr>
            <w:tcW w:w="2268" w:type="dxa"/>
            <w:vAlign w:val="bottom"/>
          </w:tcPr>
          <w:p w14:paraId="341CCA97"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50 (3.7)</w:t>
            </w:r>
          </w:p>
        </w:tc>
        <w:tc>
          <w:tcPr>
            <w:tcW w:w="1134" w:type="dxa"/>
          </w:tcPr>
          <w:p w14:paraId="4F94D640" w14:textId="77777777" w:rsidR="00AB28CE" w:rsidRPr="00A42D57" w:rsidRDefault="00AB28CE" w:rsidP="002B1C7A">
            <w:pPr>
              <w:spacing w:line="276" w:lineRule="auto"/>
              <w:ind w:left="171" w:right="-90"/>
              <w:rPr>
                <w:rFonts w:cs="Arial"/>
                <w:sz w:val="20"/>
                <w:szCs w:val="20"/>
                <w:lang w:val="en-GB"/>
              </w:rPr>
            </w:pPr>
            <w:r>
              <w:rPr>
                <w:rFonts w:cs="Arial"/>
                <w:sz w:val="20"/>
                <w:szCs w:val="20"/>
                <w:lang w:val="en-GB"/>
              </w:rPr>
              <w:t>0.664</w:t>
            </w:r>
          </w:p>
        </w:tc>
      </w:tr>
      <w:tr w:rsidR="00AB28CE" w:rsidRPr="00A42D57" w14:paraId="0C2EA859" w14:textId="77777777" w:rsidTr="002B1C7A">
        <w:tc>
          <w:tcPr>
            <w:tcW w:w="3402" w:type="dxa"/>
          </w:tcPr>
          <w:p w14:paraId="4FCBAC09" w14:textId="77777777" w:rsidR="00AB28CE" w:rsidRPr="0007128D" w:rsidRDefault="00AB28CE" w:rsidP="002B1C7A">
            <w:pPr>
              <w:spacing w:line="276" w:lineRule="auto"/>
              <w:rPr>
                <w:rFonts w:cs="Arial"/>
                <w:sz w:val="20"/>
                <w:szCs w:val="20"/>
                <w:lang w:val="en-GB"/>
              </w:rPr>
            </w:pPr>
            <w:r>
              <w:rPr>
                <w:rFonts w:cs="Arial"/>
                <w:sz w:val="20"/>
                <w:szCs w:val="16"/>
                <w:lang w:val="en-US"/>
              </w:rPr>
              <w:t>Psychoactive</w:t>
            </w:r>
            <w:r w:rsidRPr="0007128D">
              <w:rPr>
                <w:rFonts w:cs="Arial"/>
                <w:sz w:val="20"/>
                <w:szCs w:val="20"/>
              </w:rPr>
              <w:t xml:space="preserve"> </w:t>
            </w:r>
            <w:proofErr w:type="spellStart"/>
            <w:r w:rsidRPr="0007128D">
              <w:rPr>
                <w:rFonts w:cs="Arial"/>
                <w:sz w:val="20"/>
                <w:szCs w:val="20"/>
              </w:rPr>
              <w:t>medication</w:t>
            </w:r>
            <w:proofErr w:type="spellEnd"/>
            <w:r w:rsidRPr="0007128D">
              <w:rPr>
                <w:rFonts w:cs="Arial"/>
                <w:sz w:val="20"/>
                <w:szCs w:val="20"/>
                <w:lang w:val="en-GB"/>
              </w:rPr>
              <w:t>, No. (%)</w:t>
            </w:r>
          </w:p>
        </w:tc>
        <w:tc>
          <w:tcPr>
            <w:tcW w:w="2268" w:type="dxa"/>
            <w:vAlign w:val="bottom"/>
          </w:tcPr>
          <w:p w14:paraId="5393A9A3"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83 (4.8)</w:t>
            </w:r>
          </w:p>
        </w:tc>
        <w:tc>
          <w:tcPr>
            <w:tcW w:w="2268" w:type="dxa"/>
            <w:vAlign w:val="bottom"/>
          </w:tcPr>
          <w:p w14:paraId="62DFC048"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80 (5.4)</w:t>
            </w:r>
          </w:p>
        </w:tc>
        <w:tc>
          <w:tcPr>
            <w:tcW w:w="1134" w:type="dxa"/>
          </w:tcPr>
          <w:p w14:paraId="3CE083D7" w14:textId="77777777" w:rsidR="00AB28CE" w:rsidRPr="00A42D57" w:rsidRDefault="00AB28CE" w:rsidP="002B1C7A">
            <w:pPr>
              <w:spacing w:line="276" w:lineRule="auto"/>
              <w:ind w:left="171" w:right="-90"/>
              <w:rPr>
                <w:rFonts w:cs="Arial"/>
                <w:sz w:val="20"/>
                <w:szCs w:val="20"/>
                <w:lang w:val="en-GB"/>
              </w:rPr>
            </w:pPr>
            <w:r>
              <w:rPr>
                <w:rFonts w:cs="Arial"/>
                <w:sz w:val="20"/>
                <w:szCs w:val="20"/>
                <w:lang w:val="en-GB"/>
              </w:rPr>
              <w:t>0.427</w:t>
            </w:r>
          </w:p>
        </w:tc>
      </w:tr>
      <w:tr w:rsidR="00AB28CE" w:rsidRPr="002E074B" w14:paraId="5A3067AE" w14:textId="77777777" w:rsidTr="002B1C7A">
        <w:tc>
          <w:tcPr>
            <w:tcW w:w="3402" w:type="dxa"/>
          </w:tcPr>
          <w:p w14:paraId="74FD1E9E" w14:textId="77777777" w:rsidR="00AB28CE" w:rsidRPr="002E074B" w:rsidRDefault="00AB28CE" w:rsidP="002B1C7A">
            <w:pPr>
              <w:spacing w:line="276" w:lineRule="auto"/>
              <w:rPr>
                <w:rFonts w:cs="Arial"/>
                <w:sz w:val="20"/>
                <w:szCs w:val="20"/>
                <w:lang w:val="en-US"/>
              </w:rPr>
            </w:pPr>
            <w:r>
              <w:rPr>
                <w:rFonts w:cs="Arial"/>
                <w:sz w:val="20"/>
                <w:szCs w:val="20"/>
                <w:lang w:val="en-US"/>
              </w:rPr>
              <w:t>Total number of medications</w:t>
            </w:r>
          </w:p>
        </w:tc>
        <w:tc>
          <w:tcPr>
            <w:tcW w:w="2268" w:type="dxa"/>
            <w:vAlign w:val="bottom"/>
          </w:tcPr>
          <w:p w14:paraId="2D8C8DC2" w14:textId="77777777" w:rsidR="00AB28CE" w:rsidRPr="002E074B" w:rsidRDefault="00AB28CE" w:rsidP="002B1C7A">
            <w:pPr>
              <w:spacing w:line="276" w:lineRule="auto"/>
              <w:ind w:right="187"/>
              <w:jc w:val="center"/>
              <w:rPr>
                <w:rFonts w:cs="Arial"/>
                <w:color w:val="000000"/>
                <w:sz w:val="20"/>
                <w:szCs w:val="20"/>
                <w:lang w:val="en-GB"/>
              </w:rPr>
            </w:pPr>
            <w:r w:rsidRPr="002E074B">
              <w:rPr>
                <w:rFonts w:cs="Arial"/>
                <w:color w:val="000000"/>
                <w:sz w:val="20"/>
                <w:szCs w:val="20"/>
              </w:rPr>
              <w:t>1.4 ± 1.9</w:t>
            </w:r>
          </w:p>
        </w:tc>
        <w:tc>
          <w:tcPr>
            <w:tcW w:w="2268" w:type="dxa"/>
            <w:vAlign w:val="bottom"/>
          </w:tcPr>
          <w:p w14:paraId="042716C9" w14:textId="77777777" w:rsidR="00AB28CE" w:rsidRPr="002E074B" w:rsidRDefault="00AB28CE" w:rsidP="002B1C7A">
            <w:pPr>
              <w:spacing w:line="276" w:lineRule="auto"/>
              <w:ind w:right="187"/>
              <w:jc w:val="center"/>
              <w:rPr>
                <w:rFonts w:cs="Arial"/>
                <w:color w:val="000000"/>
                <w:sz w:val="20"/>
                <w:szCs w:val="20"/>
                <w:lang w:val="en-GB"/>
              </w:rPr>
            </w:pPr>
            <w:r w:rsidRPr="002E074B">
              <w:rPr>
                <w:rFonts w:cs="Arial"/>
                <w:color w:val="000000"/>
                <w:sz w:val="20"/>
                <w:szCs w:val="20"/>
              </w:rPr>
              <w:t>1.5 ± 2</w:t>
            </w:r>
            <w:r>
              <w:rPr>
                <w:rFonts w:cs="Arial"/>
                <w:color w:val="000000"/>
                <w:sz w:val="20"/>
                <w:szCs w:val="20"/>
              </w:rPr>
              <w:t>.0</w:t>
            </w:r>
          </w:p>
        </w:tc>
        <w:tc>
          <w:tcPr>
            <w:tcW w:w="1134" w:type="dxa"/>
          </w:tcPr>
          <w:p w14:paraId="6AA1BF2F" w14:textId="77777777" w:rsidR="00AB28CE" w:rsidRPr="002E074B" w:rsidRDefault="00AB28CE" w:rsidP="002B1C7A">
            <w:pPr>
              <w:spacing w:line="276" w:lineRule="auto"/>
              <w:ind w:left="171" w:right="-90"/>
              <w:rPr>
                <w:rFonts w:cs="Arial"/>
                <w:sz w:val="20"/>
                <w:szCs w:val="20"/>
                <w:lang w:val="en-GB"/>
              </w:rPr>
            </w:pPr>
            <w:r w:rsidRPr="002E074B">
              <w:rPr>
                <w:rFonts w:cs="Arial"/>
                <w:sz w:val="20"/>
                <w:szCs w:val="20"/>
                <w:lang w:val="en-GB"/>
              </w:rPr>
              <w:t>0.316</w:t>
            </w:r>
          </w:p>
        </w:tc>
      </w:tr>
      <w:tr w:rsidR="00AB28CE" w:rsidRPr="00A42D57" w14:paraId="054930F9" w14:textId="77777777" w:rsidTr="002B1C7A">
        <w:tc>
          <w:tcPr>
            <w:tcW w:w="3402" w:type="dxa"/>
            <w:tcBorders>
              <w:bottom w:val="single" w:sz="4" w:space="0" w:color="auto"/>
            </w:tcBorders>
          </w:tcPr>
          <w:p w14:paraId="0E0676D9" w14:textId="743E8AC8" w:rsidR="00AB28CE" w:rsidRPr="0007128D" w:rsidRDefault="00412BC3" w:rsidP="002B1C7A">
            <w:pPr>
              <w:spacing w:line="276" w:lineRule="auto"/>
              <w:rPr>
                <w:rFonts w:cs="Arial"/>
                <w:sz w:val="20"/>
                <w:szCs w:val="20"/>
                <w:lang w:val="en-GB"/>
              </w:rPr>
            </w:pPr>
            <w:r>
              <w:rPr>
                <w:rFonts w:cs="Arial"/>
                <w:sz w:val="20"/>
                <w:szCs w:val="20"/>
              </w:rPr>
              <w:t xml:space="preserve">High </w:t>
            </w:r>
            <w:proofErr w:type="spellStart"/>
            <w:r>
              <w:rPr>
                <w:rFonts w:cs="Arial"/>
                <w:sz w:val="20"/>
                <w:szCs w:val="20"/>
              </w:rPr>
              <w:t>blood</w:t>
            </w:r>
            <w:proofErr w:type="spellEnd"/>
            <w:r>
              <w:rPr>
                <w:rFonts w:cs="Arial"/>
                <w:sz w:val="20"/>
                <w:szCs w:val="20"/>
              </w:rPr>
              <w:t xml:space="preserve"> pressure</w:t>
            </w:r>
            <w:r w:rsidR="00AB28CE" w:rsidRPr="0007128D">
              <w:rPr>
                <w:rFonts w:cs="Arial"/>
                <w:sz w:val="20"/>
                <w:szCs w:val="20"/>
                <w:lang w:val="en-GB"/>
              </w:rPr>
              <w:t>, No. (%)</w:t>
            </w:r>
          </w:p>
        </w:tc>
        <w:tc>
          <w:tcPr>
            <w:tcW w:w="2268" w:type="dxa"/>
            <w:tcBorders>
              <w:bottom w:val="single" w:sz="4" w:space="0" w:color="auto"/>
            </w:tcBorders>
            <w:vAlign w:val="bottom"/>
          </w:tcPr>
          <w:p w14:paraId="290A273E"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678 (38.9)</w:t>
            </w:r>
          </w:p>
        </w:tc>
        <w:tc>
          <w:tcPr>
            <w:tcW w:w="2268" w:type="dxa"/>
            <w:tcBorders>
              <w:bottom w:val="single" w:sz="4" w:space="0" w:color="auto"/>
            </w:tcBorders>
            <w:vAlign w:val="bottom"/>
          </w:tcPr>
          <w:p w14:paraId="05904926" w14:textId="77777777" w:rsidR="00AB28CE" w:rsidRPr="00A42D57" w:rsidRDefault="00AB28CE" w:rsidP="002B1C7A">
            <w:pPr>
              <w:spacing w:line="276" w:lineRule="auto"/>
              <w:ind w:right="187"/>
              <w:jc w:val="right"/>
              <w:rPr>
                <w:rFonts w:cs="Arial"/>
                <w:color w:val="000000"/>
                <w:sz w:val="20"/>
                <w:szCs w:val="20"/>
                <w:lang w:val="en-GB"/>
              </w:rPr>
            </w:pPr>
            <w:r>
              <w:rPr>
                <w:rFonts w:cs="Arial"/>
                <w:color w:val="000000"/>
                <w:sz w:val="20"/>
                <w:szCs w:val="20"/>
                <w:lang w:val="en-GB"/>
              </w:rPr>
              <w:t>591 (39.7)</w:t>
            </w:r>
          </w:p>
        </w:tc>
        <w:tc>
          <w:tcPr>
            <w:tcW w:w="1134" w:type="dxa"/>
            <w:tcBorders>
              <w:bottom w:val="single" w:sz="4" w:space="0" w:color="auto"/>
            </w:tcBorders>
          </w:tcPr>
          <w:p w14:paraId="0B52DF32" w14:textId="77777777" w:rsidR="00AB28CE" w:rsidRPr="00A42D57" w:rsidRDefault="00AB28CE" w:rsidP="002B1C7A">
            <w:pPr>
              <w:spacing w:line="276" w:lineRule="auto"/>
              <w:ind w:left="171" w:right="-90"/>
              <w:rPr>
                <w:rFonts w:cs="Arial"/>
                <w:sz w:val="20"/>
                <w:szCs w:val="20"/>
                <w:lang w:val="en-GB"/>
              </w:rPr>
            </w:pPr>
            <w:r>
              <w:rPr>
                <w:rFonts w:cs="Arial"/>
                <w:sz w:val="20"/>
                <w:szCs w:val="20"/>
                <w:lang w:val="en-GB"/>
              </w:rPr>
              <w:t>0.624</w:t>
            </w:r>
          </w:p>
        </w:tc>
      </w:tr>
    </w:tbl>
    <w:p w14:paraId="63E86F96" w14:textId="77777777" w:rsidR="00AB28CE" w:rsidRPr="00A42D57" w:rsidRDefault="00AB28CE" w:rsidP="00AB28CE">
      <w:pPr>
        <w:spacing w:before="120" w:after="160" w:line="259" w:lineRule="auto"/>
        <w:jc w:val="both"/>
        <w:rPr>
          <w:rFonts w:cs="Arial"/>
          <w:sz w:val="20"/>
          <w:szCs w:val="22"/>
          <w:lang w:val="en-GB"/>
        </w:rPr>
      </w:pPr>
      <w:r w:rsidRPr="00A42D57">
        <w:rPr>
          <w:rFonts w:cs="Arial"/>
          <w:sz w:val="20"/>
          <w:szCs w:val="22"/>
          <w:lang w:val="en-GB"/>
        </w:rPr>
        <w:t xml:space="preserve">Abbreviations: BMI, body mass index. </w:t>
      </w:r>
    </w:p>
    <w:p w14:paraId="670DB0FF" w14:textId="77777777" w:rsidR="00AB28CE" w:rsidRDefault="00AB28CE" w:rsidP="00AB28CE">
      <w:pPr>
        <w:spacing w:after="120"/>
        <w:jc w:val="both"/>
        <w:rPr>
          <w:rFonts w:cs="Arial"/>
          <w:sz w:val="20"/>
          <w:szCs w:val="22"/>
          <w:lang w:val="en-GB"/>
        </w:rPr>
      </w:pPr>
      <w:r w:rsidRPr="00A42D57">
        <w:rPr>
          <w:rFonts w:cs="Arial"/>
          <w:sz w:val="20"/>
          <w:szCs w:val="22"/>
          <w:lang w:val="en-GB"/>
        </w:rPr>
        <w:t>Results expressed as number of participants (%) for categorical variables and mean ± standard deviation or median [interquartile range] for continuous variables. p-values from Pearson chi-square, student’s t-test or nonparametric Kruskal-Wallis test*.</w:t>
      </w:r>
    </w:p>
    <w:p w14:paraId="134C08DF" w14:textId="77777777" w:rsidR="00AB28CE" w:rsidRPr="00A42D57" w:rsidRDefault="00AB28CE" w:rsidP="00AB28CE">
      <w:pPr>
        <w:spacing w:after="120"/>
        <w:jc w:val="both"/>
        <w:rPr>
          <w:rFonts w:cs="Arial"/>
          <w:sz w:val="20"/>
          <w:szCs w:val="22"/>
          <w:lang w:val="en-GB"/>
        </w:rPr>
      </w:pPr>
      <w:r w:rsidRPr="00A42D57">
        <w:rPr>
          <w:rFonts w:cs="Arial"/>
          <w:szCs w:val="22"/>
          <w:lang w:val="en-GB"/>
        </w:rPr>
        <w:br w:type="page"/>
      </w:r>
    </w:p>
    <w:p w14:paraId="66FD0B81" w14:textId="77777777" w:rsidR="00AB28CE" w:rsidRPr="00A42D57" w:rsidRDefault="00AB28CE" w:rsidP="00AB28CE">
      <w:pPr>
        <w:spacing w:after="120" w:line="360" w:lineRule="auto"/>
        <w:rPr>
          <w:rFonts w:cs="Arial"/>
          <w:sz w:val="24"/>
          <w:lang w:val="en-GB"/>
        </w:rPr>
      </w:pPr>
      <w:r w:rsidRPr="00A42D57">
        <w:rPr>
          <w:rFonts w:cs="Arial"/>
          <w:b/>
          <w:sz w:val="24"/>
          <w:lang w:val="en-GB"/>
        </w:rPr>
        <w:lastRenderedPageBreak/>
        <w:t xml:space="preserve">Table </w:t>
      </w:r>
      <w:r>
        <w:rPr>
          <w:rFonts w:cs="Arial"/>
          <w:b/>
          <w:sz w:val="24"/>
          <w:lang w:val="en-GB"/>
        </w:rPr>
        <w:t>S3</w:t>
      </w:r>
      <w:r w:rsidRPr="00A42D57">
        <w:rPr>
          <w:rFonts w:cs="Arial"/>
          <w:b/>
          <w:sz w:val="24"/>
          <w:lang w:val="en-GB"/>
        </w:rPr>
        <w:t>.</w:t>
      </w:r>
      <w:r w:rsidRPr="00A42D57">
        <w:rPr>
          <w:rFonts w:cs="Arial"/>
          <w:sz w:val="24"/>
          <w:lang w:val="en-GB"/>
        </w:rPr>
        <w:t xml:space="preserve"> Bivariate associations between subjective sleep characteristics (n=3233), sleep macrostructure (n=1489) and smoking status</w:t>
      </w:r>
      <w:r w:rsidRPr="00A42D57">
        <w:rPr>
          <w:rFonts w:cs="Arial"/>
          <w:sz w:val="24"/>
          <w:szCs w:val="22"/>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699"/>
        <w:gridCol w:w="1699"/>
        <w:gridCol w:w="1700"/>
        <w:gridCol w:w="1020"/>
      </w:tblGrid>
      <w:tr w:rsidR="00AB28CE" w:rsidRPr="00A42D57" w14:paraId="012D84CE" w14:textId="77777777" w:rsidTr="002B1C7A">
        <w:tc>
          <w:tcPr>
            <w:tcW w:w="2694" w:type="dxa"/>
            <w:tcBorders>
              <w:top w:val="single" w:sz="4" w:space="0" w:color="auto"/>
              <w:bottom w:val="single" w:sz="4" w:space="0" w:color="auto"/>
            </w:tcBorders>
            <w:shd w:val="clear" w:color="auto" w:fill="auto"/>
          </w:tcPr>
          <w:p w14:paraId="14AF526C" w14:textId="77777777" w:rsidR="00AB28CE" w:rsidRPr="00A42D57" w:rsidRDefault="00AB28CE" w:rsidP="002B1C7A">
            <w:pPr>
              <w:spacing w:line="276" w:lineRule="auto"/>
              <w:rPr>
                <w:rFonts w:cs="Arial"/>
                <w:i/>
                <w:sz w:val="20"/>
                <w:szCs w:val="20"/>
                <w:lang w:val="en-GB"/>
              </w:rPr>
            </w:pPr>
          </w:p>
        </w:tc>
        <w:tc>
          <w:tcPr>
            <w:tcW w:w="1699" w:type="dxa"/>
            <w:tcBorders>
              <w:top w:val="single" w:sz="4" w:space="0" w:color="auto"/>
              <w:bottom w:val="single" w:sz="4" w:space="0" w:color="auto"/>
            </w:tcBorders>
            <w:shd w:val="clear" w:color="auto" w:fill="auto"/>
          </w:tcPr>
          <w:p w14:paraId="24F9A4B2"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Never</w:t>
            </w:r>
          </w:p>
        </w:tc>
        <w:tc>
          <w:tcPr>
            <w:tcW w:w="1699" w:type="dxa"/>
            <w:tcBorders>
              <w:top w:val="single" w:sz="4" w:space="0" w:color="auto"/>
              <w:bottom w:val="single" w:sz="4" w:space="0" w:color="auto"/>
            </w:tcBorders>
            <w:shd w:val="clear" w:color="auto" w:fill="auto"/>
          </w:tcPr>
          <w:p w14:paraId="183001A1"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Former</w:t>
            </w:r>
          </w:p>
        </w:tc>
        <w:tc>
          <w:tcPr>
            <w:tcW w:w="1700" w:type="dxa"/>
            <w:tcBorders>
              <w:top w:val="single" w:sz="4" w:space="0" w:color="auto"/>
              <w:bottom w:val="single" w:sz="4" w:space="0" w:color="auto"/>
            </w:tcBorders>
            <w:shd w:val="clear" w:color="auto" w:fill="auto"/>
          </w:tcPr>
          <w:p w14:paraId="04BB437A"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Current</w:t>
            </w:r>
          </w:p>
        </w:tc>
        <w:tc>
          <w:tcPr>
            <w:tcW w:w="1020" w:type="dxa"/>
            <w:tcBorders>
              <w:top w:val="single" w:sz="4" w:space="0" w:color="auto"/>
              <w:bottom w:val="single" w:sz="4" w:space="0" w:color="auto"/>
            </w:tcBorders>
            <w:shd w:val="clear" w:color="auto" w:fill="auto"/>
          </w:tcPr>
          <w:p w14:paraId="1F184576"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P-value</w:t>
            </w:r>
          </w:p>
        </w:tc>
      </w:tr>
      <w:tr w:rsidR="00AB28CE" w:rsidRPr="00A42D57" w14:paraId="1EBE72A2" w14:textId="77777777" w:rsidTr="002B1C7A">
        <w:tc>
          <w:tcPr>
            <w:tcW w:w="2694" w:type="dxa"/>
            <w:shd w:val="clear" w:color="auto" w:fill="auto"/>
          </w:tcPr>
          <w:p w14:paraId="4A4C8A82" w14:textId="77777777" w:rsidR="00AB28CE" w:rsidRPr="00A42D57" w:rsidRDefault="00AB28CE" w:rsidP="002B1C7A">
            <w:pPr>
              <w:spacing w:line="276" w:lineRule="auto"/>
              <w:rPr>
                <w:rFonts w:cs="Arial"/>
                <w:b/>
                <w:sz w:val="20"/>
                <w:szCs w:val="20"/>
                <w:lang w:val="en-GB"/>
              </w:rPr>
            </w:pPr>
            <w:r w:rsidRPr="00A42D57">
              <w:rPr>
                <w:rFonts w:cs="Arial"/>
                <w:b/>
                <w:sz w:val="20"/>
                <w:szCs w:val="20"/>
                <w:lang w:val="en-GB"/>
              </w:rPr>
              <w:t>Subjective sleep (n)</w:t>
            </w:r>
          </w:p>
        </w:tc>
        <w:tc>
          <w:tcPr>
            <w:tcW w:w="1699" w:type="dxa"/>
            <w:shd w:val="clear" w:color="auto" w:fill="auto"/>
          </w:tcPr>
          <w:p w14:paraId="756A757E" w14:textId="77777777" w:rsidR="00AB28CE" w:rsidRPr="00A42D57" w:rsidRDefault="00AB28CE" w:rsidP="002B1C7A">
            <w:pPr>
              <w:spacing w:line="276" w:lineRule="auto"/>
              <w:jc w:val="center"/>
              <w:rPr>
                <w:rFonts w:cs="Arial"/>
                <w:sz w:val="20"/>
                <w:szCs w:val="20"/>
                <w:lang w:val="en-GB"/>
              </w:rPr>
            </w:pPr>
            <w:r w:rsidRPr="00A42D57">
              <w:rPr>
                <w:rFonts w:cs="Arial"/>
                <w:sz w:val="20"/>
                <w:szCs w:val="20"/>
                <w:lang w:val="en-GB"/>
              </w:rPr>
              <w:t>1353</w:t>
            </w:r>
          </w:p>
        </w:tc>
        <w:tc>
          <w:tcPr>
            <w:tcW w:w="1699" w:type="dxa"/>
            <w:shd w:val="clear" w:color="auto" w:fill="auto"/>
          </w:tcPr>
          <w:p w14:paraId="102A4708" w14:textId="77777777" w:rsidR="00AB28CE" w:rsidRPr="00A42D57" w:rsidRDefault="00AB28CE" w:rsidP="002B1C7A">
            <w:pPr>
              <w:spacing w:line="276" w:lineRule="auto"/>
              <w:jc w:val="center"/>
              <w:rPr>
                <w:rFonts w:cs="Arial"/>
                <w:sz w:val="20"/>
                <w:szCs w:val="20"/>
                <w:lang w:val="en-GB"/>
              </w:rPr>
            </w:pPr>
            <w:r w:rsidRPr="00A42D57">
              <w:rPr>
                <w:rFonts w:cs="Arial"/>
                <w:sz w:val="20"/>
                <w:szCs w:val="20"/>
                <w:lang w:val="en-GB"/>
              </w:rPr>
              <w:t>1209</w:t>
            </w:r>
          </w:p>
        </w:tc>
        <w:tc>
          <w:tcPr>
            <w:tcW w:w="1700" w:type="dxa"/>
            <w:shd w:val="clear" w:color="auto" w:fill="auto"/>
          </w:tcPr>
          <w:p w14:paraId="40F3B2E1" w14:textId="77777777" w:rsidR="00AB28CE" w:rsidRPr="00A42D57" w:rsidRDefault="00AB28CE" w:rsidP="002B1C7A">
            <w:pPr>
              <w:spacing w:line="276" w:lineRule="auto"/>
              <w:jc w:val="center"/>
              <w:rPr>
                <w:rFonts w:cs="Arial"/>
                <w:sz w:val="20"/>
                <w:szCs w:val="20"/>
                <w:lang w:val="en-GB"/>
              </w:rPr>
            </w:pPr>
            <w:r w:rsidRPr="00A42D57">
              <w:rPr>
                <w:rFonts w:cs="Arial"/>
                <w:sz w:val="20"/>
                <w:szCs w:val="20"/>
                <w:lang w:val="en-GB"/>
              </w:rPr>
              <w:t>671</w:t>
            </w:r>
          </w:p>
        </w:tc>
        <w:tc>
          <w:tcPr>
            <w:tcW w:w="1020" w:type="dxa"/>
            <w:shd w:val="clear" w:color="auto" w:fill="auto"/>
          </w:tcPr>
          <w:p w14:paraId="60224BAF" w14:textId="77777777" w:rsidR="00AB28CE" w:rsidRPr="00A42D57" w:rsidRDefault="00AB28CE" w:rsidP="002B1C7A">
            <w:pPr>
              <w:spacing w:line="276" w:lineRule="auto"/>
              <w:rPr>
                <w:rFonts w:cs="Arial"/>
                <w:sz w:val="20"/>
                <w:szCs w:val="20"/>
                <w:lang w:val="en-GB"/>
              </w:rPr>
            </w:pPr>
          </w:p>
        </w:tc>
      </w:tr>
      <w:tr w:rsidR="00AB28CE" w:rsidRPr="00A42D57" w14:paraId="554BF703" w14:textId="77777777" w:rsidTr="002B1C7A">
        <w:tc>
          <w:tcPr>
            <w:tcW w:w="2694" w:type="dxa"/>
            <w:shd w:val="clear" w:color="auto" w:fill="auto"/>
          </w:tcPr>
          <w:p w14:paraId="0B408693"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PSQI</w:t>
            </w:r>
          </w:p>
        </w:tc>
        <w:tc>
          <w:tcPr>
            <w:tcW w:w="1699" w:type="dxa"/>
            <w:shd w:val="clear" w:color="auto" w:fill="auto"/>
            <w:vAlign w:val="bottom"/>
          </w:tcPr>
          <w:p w14:paraId="45776116"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4.7 ± 3.1</w:t>
            </w:r>
          </w:p>
        </w:tc>
        <w:tc>
          <w:tcPr>
            <w:tcW w:w="1699" w:type="dxa"/>
            <w:shd w:val="clear" w:color="auto" w:fill="auto"/>
            <w:vAlign w:val="bottom"/>
          </w:tcPr>
          <w:p w14:paraId="0FD45EDD"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4.7 ± 2.9</w:t>
            </w:r>
          </w:p>
        </w:tc>
        <w:tc>
          <w:tcPr>
            <w:tcW w:w="1700" w:type="dxa"/>
            <w:shd w:val="clear" w:color="auto" w:fill="auto"/>
            <w:vAlign w:val="bottom"/>
          </w:tcPr>
          <w:p w14:paraId="6147FDE7"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4.6 ± 3.1</w:t>
            </w:r>
          </w:p>
        </w:tc>
        <w:tc>
          <w:tcPr>
            <w:tcW w:w="1020" w:type="dxa"/>
            <w:shd w:val="clear" w:color="auto" w:fill="auto"/>
          </w:tcPr>
          <w:p w14:paraId="21E47AE9"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0.830</w:t>
            </w:r>
          </w:p>
        </w:tc>
      </w:tr>
      <w:tr w:rsidR="00AB28CE" w:rsidRPr="00A42D57" w14:paraId="62E6B97B" w14:textId="77777777" w:rsidTr="002B1C7A">
        <w:tc>
          <w:tcPr>
            <w:tcW w:w="2694" w:type="dxa"/>
            <w:shd w:val="clear" w:color="auto" w:fill="auto"/>
          </w:tcPr>
          <w:p w14:paraId="5E501B09"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ESS</w:t>
            </w:r>
          </w:p>
        </w:tc>
        <w:tc>
          <w:tcPr>
            <w:tcW w:w="1699" w:type="dxa"/>
            <w:shd w:val="clear" w:color="auto" w:fill="auto"/>
            <w:vAlign w:val="bottom"/>
          </w:tcPr>
          <w:p w14:paraId="422A0628"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5.6 ± 3.8</w:t>
            </w:r>
          </w:p>
        </w:tc>
        <w:tc>
          <w:tcPr>
            <w:tcW w:w="1699" w:type="dxa"/>
            <w:shd w:val="clear" w:color="auto" w:fill="auto"/>
            <w:vAlign w:val="bottom"/>
          </w:tcPr>
          <w:p w14:paraId="613AF6DC"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6.2 ± 3.7</w:t>
            </w:r>
          </w:p>
        </w:tc>
        <w:tc>
          <w:tcPr>
            <w:tcW w:w="1700" w:type="dxa"/>
            <w:shd w:val="clear" w:color="auto" w:fill="auto"/>
            <w:vAlign w:val="bottom"/>
          </w:tcPr>
          <w:p w14:paraId="2E1D36F5"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6.3 ± 3.7</w:t>
            </w:r>
          </w:p>
        </w:tc>
        <w:tc>
          <w:tcPr>
            <w:tcW w:w="1020" w:type="dxa"/>
            <w:shd w:val="clear" w:color="auto" w:fill="auto"/>
          </w:tcPr>
          <w:p w14:paraId="31D21119"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&lt;0.001</w:t>
            </w:r>
          </w:p>
        </w:tc>
      </w:tr>
      <w:tr w:rsidR="00AB28CE" w:rsidRPr="00A42D57" w14:paraId="695382A6" w14:textId="77777777" w:rsidTr="002B1C7A">
        <w:tc>
          <w:tcPr>
            <w:tcW w:w="2694" w:type="dxa"/>
            <w:shd w:val="clear" w:color="auto" w:fill="auto"/>
          </w:tcPr>
          <w:p w14:paraId="486695E0"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RLS (%)</w:t>
            </w:r>
          </w:p>
        </w:tc>
        <w:tc>
          <w:tcPr>
            <w:tcW w:w="1699" w:type="dxa"/>
            <w:shd w:val="clear" w:color="auto" w:fill="auto"/>
            <w:vAlign w:val="bottom"/>
          </w:tcPr>
          <w:p w14:paraId="22908553" w14:textId="77777777" w:rsidR="00AB28CE" w:rsidRPr="00A42D57" w:rsidRDefault="00AB28CE" w:rsidP="002B1C7A">
            <w:pPr>
              <w:spacing w:line="276" w:lineRule="auto"/>
              <w:ind w:right="321"/>
              <w:jc w:val="right"/>
              <w:rPr>
                <w:rFonts w:cs="Arial"/>
                <w:color w:val="000000"/>
                <w:sz w:val="20"/>
                <w:szCs w:val="20"/>
                <w:lang w:val="en-GB"/>
              </w:rPr>
            </w:pPr>
            <w:r w:rsidRPr="00A42D57">
              <w:rPr>
                <w:rFonts w:cs="Arial"/>
                <w:color w:val="000000"/>
                <w:sz w:val="20"/>
                <w:szCs w:val="20"/>
                <w:lang w:val="en-GB"/>
              </w:rPr>
              <w:t>156 (13.3)</w:t>
            </w:r>
          </w:p>
        </w:tc>
        <w:tc>
          <w:tcPr>
            <w:tcW w:w="1699" w:type="dxa"/>
            <w:shd w:val="clear" w:color="auto" w:fill="auto"/>
            <w:vAlign w:val="bottom"/>
          </w:tcPr>
          <w:p w14:paraId="1D57778D" w14:textId="77777777" w:rsidR="00AB28CE" w:rsidRPr="00A42D57" w:rsidRDefault="00AB28CE" w:rsidP="002B1C7A">
            <w:pPr>
              <w:spacing w:line="276" w:lineRule="auto"/>
              <w:ind w:right="321"/>
              <w:jc w:val="right"/>
              <w:rPr>
                <w:rFonts w:cs="Arial"/>
                <w:color w:val="000000"/>
                <w:sz w:val="20"/>
                <w:szCs w:val="20"/>
                <w:lang w:val="en-GB"/>
              </w:rPr>
            </w:pPr>
            <w:r w:rsidRPr="00A42D57">
              <w:rPr>
                <w:rFonts w:cs="Arial"/>
                <w:color w:val="000000"/>
                <w:sz w:val="20"/>
                <w:szCs w:val="20"/>
                <w:lang w:val="en-GB"/>
              </w:rPr>
              <w:t>154 (14.7)</w:t>
            </w:r>
          </w:p>
        </w:tc>
        <w:tc>
          <w:tcPr>
            <w:tcW w:w="1700" w:type="dxa"/>
            <w:shd w:val="clear" w:color="auto" w:fill="auto"/>
            <w:vAlign w:val="bottom"/>
          </w:tcPr>
          <w:p w14:paraId="3F92311E" w14:textId="77777777" w:rsidR="00AB28CE" w:rsidRPr="00A42D57" w:rsidRDefault="00AB28CE" w:rsidP="002B1C7A">
            <w:pPr>
              <w:spacing w:line="276" w:lineRule="auto"/>
              <w:ind w:right="321"/>
              <w:jc w:val="right"/>
              <w:rPr>
                <w:rFonts w:cs="Arial"/>
                <w:color w:val="000000"/>
                <w:sz w:val="20"/>
                <w:szCs w:val="20"/>
                <w:lang w:val="en-GB"/>
              </w:rPr>
            </w:pPr>
            <w:r w:rsidRPr="00A42D57">
              <w:rPr>
                <w:rFonts w:cs="Arial"/>
                <w:color w:val="000000"/>
                <w:sz w:val="20"/>
                <w:szCs w:val="20"/>
                <w:lang w:val="en-GB"/>
              </w:rPr>
              <w:t>91 (15.6)</w:t>
            </w:r>
          </w:p>
        </w:tc>
        <w:tc>
          <w:tcPr>
            <w:tcW w:w="1020" w:type="dxa"/>
            <w:shd w:val="clear" w:color="auto" w:fill="auto"/>
          </w:tcPr>
          <w:p w14:paraId="66731E05"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0.385</w:t>
            </w:r>
          </w:p>
        </w:tc>
      </w:tr>
      <w:tr w:rsidR="00AB28CE" w:rsidRPr="00A42D57" w14:paraId="3A3905D5" w14:textId="77777777" w:rsidTr="002B1C7A">
        <w:tc>
          <w:tcPr>
            <w:tcW w:w="2694" w:type="dxa"/>
            <w:shd w:val="clear" w:color="auto" w:fill="auto"/>
          </w:tcPr>
          <w:p w14:paraId="43C81C88" w14:textId="77777777" w:rsidR="00AB28CE" w:rsidRPr="00A42D57" w:rsidRDefault="00AB28CE" w:rsidP="002B1C7A">
            <w:pPr>
              <w:spacing w:line="276" w:lineRule="auto"/>
              <w:rPr>
                <w:rFonts w:cs="Arial"/>
                <w:b/>
                <w:sz w:val="20"/>
                <w:szCs w:val="20"/>
                <w:lang w:val="en-GB"/>
              </w:rPr>
            </w:pPr>
            <w:r w:rsidRPr="00A42D57">
              <w:rPr>
                <w:rFonts w:cs="Arial"/>
                <w:b/>
                <w:sz w:val="20"/>
                <w:szCs w:val="20"/>
                <w:lang w:val="en-GB"/>
              </w:rPr>
              <w:t>Sleep macrostructure (n)</w:t>
            </w:r>
          </w:p>
        </w:tc>
        <w:tc>
          <w:tcPr>
            <w:tcW w:w="1699" w:type="dxa"/>
            <w:shd w:val="clear" w:color="auto" w:fill="auto"/>
          </w:tcPr>
          <w:p w14:paraId="6EFB5B67" w14:textId="77777777" w:rsidR="00AB28CE" w:rsidRPr="00A42D57" w:rsidRDefault="00AB28CE" w:rsidP="002B1C7A">
            <w:pPr>
              <w:spacing w:line="276" w:lineRule="auto"/>
              <w:jc w:val="center"/>
              <w:rPr>
                <w:rFonts w:cs="Arial"/>
                <w:sz w:val="20"/>
                <w:szCs w:val="20"/>
                <w:lang w:val="en-GB"/>
              </w:rPr>
            </w:pPr>
            <w:r w:rsidRPr="00A42D57">
              <w:rPr>
                <w:rFonts w:cs="Arial"/>
                <w:sz w:val="20"/>
                <w:szCs w:val="20"/>
                <w:lang w:val="en-GB"/>
              </w:rPr>
              <w:t>627</w:t>
            </w:r>
          </w:p>
        </w:tc>
        <w:tc>
          <w:tcPr>
            <w:tcW w:w="1699" w:type="dxa"/>
            <w:shd w:val="clear" w:color="auto" w:fill="auto"/>
          </w:tcPr>
          <w:p w14:paraId="3BEE81FE" w14:textId="77777777" w:rsidR="00AB28CE" w:rsidRPr="00A42D57" w:rsidRDefault="00AB28CE" w:rsidP="002B1C7A">
            <w:pPr>
              <w:spacing w:line="276" w:lineRule="auto"/>
              <w:jc w:val="center"/>
              <w:rPr>
                <w:rFonts w:cs="Arial"/>
                <w:sz w:val="20"/>
                <w:szCs w:val="20"/>
                <w:lang w:val="en-GB"/>
              </w:rPr>
            </w:pPr>
            <w:r w:rsidRPr="00A42D57">
              <w:rPr>
                <w:rFonts w:cs="Arial"/>
                <w:sz w:val="20"/>
                <w:szCs w:val="20"/>
                <w:lang w:val="en-GB"/>
              </w:rPr>
              <w:t>582</w:t>
            </w:r>
          </w:p>
        </w:tc>
        <w:tc>
          <w:tcPr>
            <w:tcW w:w="1700" w:type="dxa"/>
            <w:shd w:val="clear" w:color="auto" w:fill="auto"/>
          </w:tcPr>
          <w:p w14:paraId="47FDC59D" w14:textId="77777777" w:rsidR="00AB28CE" w:rsidRPr="00A42D57" w:rsidRDefault="00AB28CE" w:rsidP="002B1C7A">
            <w:pPr>
              <w:spacing w:line="276" w:lineRule="auto"/>
              <w:jc w:val="center"/>
              <w:rPr>
                <w:rFonts w:cs="Arial"/>
                <w:sz w:val="20"/>
                <w:szCs w:val="20"/>
                <w:lang w:val="en-GB"/>
              </w:rPr>
            </w:pPr>
            <w:r w:rsidRPr="00A42D57">
              <w:rPr>
                <w:rFonts w:cs="Arial"/>
                <w:sz w:val="20"/>
                <w:szCs w:val="20"/>
                <w:lang w:val="en-GB"/>
              </w:rPr>
              <w:t>280</w:t>
            </w:r>
          </w:p>
        </w:tc>
        <w:tc>
          <w:tcPr>
            <w:tcW w:w="1020" w:type="dxa"/>
            <w:shd w:val="clear" w:color="auto" w:fill="auto"/>
          </w:tcPr>
          <w:p w14:paraId="6D92F7CB" w14:textId="77777777" w:rsidR="00AB28CE" w:rsidRPr="00A42D57" w:rsidRDefault="00AB28CE" w:rsidP="002B1C7A">
            <w:pPr>
              <w:spacing w:line="276" w:lineRule="auto"/>
              <w:rPr>
                <w:rFonts w:cs="Arial"/>
                <w:sz w:val="20"/>
                <w:szCs w:val="20"/>
                <w:lang w:val="en-GB"/>
              </w:rPr>
            </w:pPr>
          </w:p>
        </w:tc>
      </w:tr>
      <w:tr w:rsidR="00AB28CE" w:rsidRPr="00A42D57" w14:paraId="71DEC49C" w14:textId="77777777" w:rsidTr="002B1C7A">
        <w:tc>
          <w:tcPr>
            <w:tcW w:w="2694" w:type="dxa"/>
            <w:shd w:val="clear" w:color="auto" w:fill="auto"/>
          </w:tcPr>
          <w:p w14:paraId="38A18330"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TST (min)</w:t>
            </w:r>
          </w:p>
        </w:tc>
        <w:tc>
          <w:tcPr>
            <w:tcW w:w="1699" w:type="dxa"/>
            <w:shd w:val="clear" w:color="auto" w:fill="auto"/>
            <w:vAlign w:val="bottom"/>
          </w:tcPr>
          <w:p w14:paraId="273294DE"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406 ± 69</w:t>
            </w:r>
          </w:p>
        </w:tc>
        <w:tc>
          <w:tcPr>
            <w:tcW w:w="1699" w:type="dxa"/>
            <w:shd w:val="clear" w:color="auto" w:fill="auto"/>
            <w:vAlign w:val="bottom"/>
          </w:tcPr>
          <w:p w14:paraId="5A85C69D"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395 ± 67</w:t>
            </w:r>
          </w:p>
        </w:tc>
        <w:tc>
          <w:tcPr>
            <w:tcW w:w="1700" w:type="dxa"/>
            <w:shd w:val="clear" w:color="auto" w:fill="auto"/>
            <w:vAlign w:val="bottom"/>
          </w:tcPr>
          <w:p w14:paraId="59215731"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398 ± 77</w:t>
            </w:r>
          </w:p>
        </w:tc>
        <w:tc>
          <w:tcPr>
            <w:tcW w:w="1020" w:type="dxa"/>
            <w:shd w:val="clear" w:color="auto" w:fill="auto"/>
          </w:tcPr>
          <w:p w14:paraId="6F1ACAB0"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0.028</w:t>
            </w:r>
          </w:p>
        </w:tc>
      </w:tr>
      <w:tr w:rsidR="00AB28CE" w:rsidRPr="00A42D57" w14:paraId="15DFAE03" w14:textId="77777777" w:rsidTr="002B1C7A">
        <w:tc>
          <w:tcPr>
            <w:tcW w:w="2694" w:type="dxa"/>
            <w:shd w:val="clear" w:color="auto" w:fill="auto"/>
          </w:tcPr>
          <w:p w14:paraId="0A298C7C"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TRT (min)</w:t>
            </w:r>
          </w:p>
        </w:tc>
        <w:tc>
          <w:tcPr>
            <w:tcW w:w="1699" w:type="dxa"/>
            <w:shd w:val="clear" w:color="auto" w:fill="auto"/>
            <w:vAlign w:val="bottom"/>
          </w:tcPr>
          <w:p w14:paraId="76FF359A"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495 ± 68</w:t>
            </w:r>
          </w:p>
        </w:tc>
        <w:tc>
          <w:tcPr>
            <w:tcW w:w="1699" w:type="dxa"/>
            <w:shd w:val="clear" w:color="auto" w:fill="auto"/>
            <w:vAlign w:val="bottom"/>
          </w:tcPr>
          <w:p w14:paraId="37B85CDE"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489 ± 70</w:t>
            </w:r>
          </w:p>
        </w:tc>
        <w:tc>
          <w:tcPr>
            <w:tcW w:w="1700" w:type="dxa"/>
            <w:shd w:val="clear" w:color="auto" w:fill="auto"/>
            <w:vAlign w:val="bottom"/>
          </w:tcPr>
          <w:p w14:paraId="36CF774F"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477 ± 78</w:t>
            </w:r>
          </w:p>
        </w:tc>
        <w:tc>
          <w:tcPr>
            <w:tcW w:w="1020" w:type="dxa"/>
            <w:shd w:val="clear" w:color="auto" w:fill="auto"/>
          </w:tcPr>
          <w:p w14:paraId="5020D030"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0.002</w:t>
            </w:r>
          </w:p>
        </w:tc>
      </w:tr>
      <w:tr w:rsidR="00AB28CE" w:rsidRPr="00A42D57" w14:paraId="6EFC68A9" w14:textId="77777777" w:rsidTr="002B1C7A">
        <w:tc>
          <w:tcPr>
            <w:tcW w:w="2694" w:type="dxa"/>
            <w:shd w:val="clear" w:color="auto" w:fill="auto"/>
          </w:tcPr>
          <w:p w14:paraId="41236422"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Sleep efficiency (%)</w:t>
            </w:r>
          </w:p>
        </w:tc>
        <w:tc>
          <w:tcPr>
            <w:tcW w:w="1699" w:type="dxa"/>
            <w:shd w:val="clear" w:color="auto" w:fill="auto"/>
            <w:vAlign w:val="bottom"/>
          </w:tcPr>
          <w:p w14:paraId="05C54B4A"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85.1 ± 10.7</w:t>
            </w:r>
          </w:p>
        </w:tc>
        <w:tc>
          <w:tcPr>
            <w:tcW w:w="1699" w:type="dxa"/>
            <w:shd w:val="clear" w:color="auto" w:fill="auto"/>
            <w:vAlign w:val="bottom"/>
          </w:tcPr>
          <w:p w14:paraId="7CE60EAD"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83.8 ± 10.8</w:t>
            </w:r>
          </w:p>
        </w:tc>
        <w:tc>
          <w:tcPr>
            <w:tcW w:w="1700" w:type="dxa"/>
            <w:shd w:val="clear" w:color="auto" w:fill="auto"/>
            <w:vAlign w:val="bottom"/>
          </w:tcPr>
          <w:p w14:paraId="20CDF6EA"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87.1 ± 10.4</w:t>
            </w:r>
          </w:p>
        </w:tc>
        <w:tc>
          <w:tcPr>
            <w:tcW w:w="1020" w:type="dxa"/>
            <w:shd w:val="clear" w:color="auto" w:fill="auto"/>
          </w:tcPr>
          <w:p w14:paraId="1886306C"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&lt;0.001</w:t>
            </w:r>
          </w:p>
        </w:tc>
      </w:tr>
      <w:tr w:rsidR="00AB28CE" w:rsidRPr="00A42D57" w14:paraId="6B99C0A4" w14:textId="77777777" w:rsidTr="002B1C7A">
        <w:tc>
          <w:tcPr>
            <w:tcW w:w="2694" w:type="dxa"/>
            <w:shd w:val="clear" w:color="auto" w:fill="auto"/>
          </w:tcPr>
          <w:p w14:paraId="64481BE5"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Sleep onset latency (min)</w:t>
            </w:r>
          </w:p>
        </w:tc>
        <w:tc>
          <w:tcPr>
            <w:tcW w:w="1699" w:type="dxa"/>
            <w:shd w:val="clear" w:color="auto" w:fill="auto"/>
            <w:vAlign w:val="bottom"/>
          </w:tcPr>
          <w:p w14:paraId="3D630DD0"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16 ± 22</w:t>
            </w:r>
          </w:p>
        </w:tc>
        <w:tc>
          <w:tcPr>
            <w:tcW w:w="1699" w:type="dxa"/>
            <w:shd w:val="clear" w:color="auto" w:fill="auto"/>
            <w:vAlign w:val="bottom"/>
          </w:tcPr>
          <w:p w14:paraId="1C15B470"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14 ± 16</w:t>
            </w:r>
          </w:p>
        </w:tc>
        <w:tc>
          <w:tcPr>
            <w:tcW w:w="1700" w:type="dxa"/>
            <w:shd w:val="clear" w:color="auto" w:fill="auto"/>
            <w:vAlign w:val="bottom"/>
          </w:tcPr>
          <w:p w14:paraId="07B7F84B"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19 ± 24</w:t>
            </w:r>
          </w:p>
        </w:tc>
        <w:tc>
          <w:tcPr>
            <w:tcW w:w="1020" w:type="dxa"/>
            <w:shd w:val="clear" w:color="auto" w:fill="auto"/>
          </w:tcPr>
          <w:p w14:paraId="37BD134A"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0.014</w:t>
            </w:r>
          </w:p>
        </w:tc>
      </w:tr>
      <w:tr w:rsidR="00AB28CE" w:rsidRPr="00A42D57" w14:paraId="2486E87B" w14:textId="77777777" w:rsidTr="002B1C7A">
        <w:tc>
          <w:tcPr>
            <w:tcW w:w="2694" w:type="dxa"/>
            <w:shd w:val="clear" w:color="auto" w:fill="auto"/>
          </w:tcPr>
          <w:p w14:paraId="04804DB7"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N1 stage (% of TST)</w:t>
            </w:r>
          </w:p>
        </w:tc>
        <w:tc>
          <w:tcPr>
            <w:tcW w:w="1699" w:type="dxa"/>
            <w:shd w:val="clear" w:color="auto" w:fill="auto"/>
            <w:vAlign w:val="bottom"/>
          </w:tcPr>
          <w:p w14:paraId="49321BF4"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11.5 ± 6.5</w:t>
            </w:r>
          </w:p>
        </w:tc>
        <w:tc>
          <w:tcPr>
            <w:tcW w:w="1699" w:type="dxa"/>
            <w:shd w:val="clear" w:color="auto" w:fill="auto"/>
            <w:vAlign w:val="bottom"/>
          </w:tcPr>
          <w:p w14:paraId="22673B81"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12.3 ± 7.7</w:t>
            </w:r>
          </w:p>
        </w:tc>
        <w:tc>
          <w:tcPr>
            <w:tcW w:w="1700" w:type="dxa"/>
            <w:shd w:val="clear" w:color="auto" w:fill="auto"/>
            <w:vAlign w:val="bottom"/>
          </w:tcPr>
          <w:p w14:paraId="6D6291DC"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12 ± 7.3</w:t>
            </w:r>
          </w:p>
        </w:tc>
        <w:tc>
          <w:tcPr>
            <w:tcW w:w="1020" w:type="dxa"/>
            <w:shd w:val="clear" w:color="auto" w:fill="auto"/>
          </w:tcPr>
          <w:p w14:paraId="7982A87E"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0.158</w:t>
            </w:r>
          </w:p>
        </w:tc>
      </w:tr>
      <w:tr w:rsidR="00AB28CE" w:rsidRPr="00A42D57" w14:paraId="3B0AAB5E" w14:textId="77777777" w:rsidTr="002B1C7A">
        <w:tc>
          <w:tcPr>
            <w:tcW w:w="2694" w:type="dxa"/>
            <w:shd w:val="clear" w:color="auto" w:fill="auto"/>
          </w:tcPr>
          <w:p w14:paraId="66917027"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N2 stage (% of TST)</w:t>
            </w:r>
          </w:p>
        </w:tc>
        <w:tc>
          <w:tcPr>
            <w:tcW w:w="1699" w:type="dxa"/>
            <w:shd w:val="clear" w:color="auto" w:fill="auto"/>
            <w:vAlign w:val="bottom"/>
          </w:tcPr>
          <w:p w14:paraId="74886E38"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46.3 ± 9.8</w:t>
            </w:r>
          </w:p>
        </w:tc>
        <w:tc>
          <w:tcPr>
            <w:tcW w:w="1699" w:type="dxa"/>
            <w:shd w:val="clear" w:color="auto" w:fill="auto"/>
            <w:vAlign w:val="bottom"/>
          </w:tcPr>
          <w:p w14:paraId="30F94352"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45.3 ± 10</w:t>
            </w:r>
          </w:p>
        </w:tc>
        <w:tc>
          <w:tcPr>
            <w:tcW w:w="1700" w:type="dxa"/>
            <w:shd w:val="clear" w:color="auto" w:fill="auto"/>
            <w:vAlign w:val="bottom"/>
          </w:tcPr>
          <w:p w14:paraId="659866B2"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45.4 ± 9.4</w:t>
            </w:r>
          </w:p>
        </w:tc>
        <w:tc>
          <w:tcPr>
            <w:tcW w:w="1020" w:type="dxa"/>
            <w:shd w:val="clear" w:color="auto" w:fill="auto"/>
          </w:tcPr>
          <w:p w14:paraId="22A8A690"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0.217</w:t>
            </w:r>
          </w:p>
        </w:tc>
      </w:tr>
      <w:tr w:rsidR="00AB28CE" w:rsidRPr="00A42D57" w14:paraId="4AD9F575" w14:textId="77777777" w:rsidTr="002B1C7A">
        <w:tc>
          <w:tcPr>
            <w:tcW w:w="2694" w:type="dxa"/>
            <w:shd w:val="clear" w:color="auto" w:fill="auto"/>
          </w:tcPr>
          <w:p w14:paraId="235D12D0"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N3 stage (% of TST)</w:t>
            </w:r>
          </w:p>
        </w:tc>
        <w:tc>
          <w:tcPr>
            <w:tcW w:w="1699" w:type="dxa"/>
            <w:shd w:val="clear" w:color="auto" w:fill="auto"/>
            <w:vAlign w:val="bottom"/>
          </w:tcPr>
          <w:p w14:paraId="44A76AFD"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20.1 ± 8.3</w:t>
            </w:r>
          </w:p>
        </w:tc>
        <w:tc>
          <w:tcPr>
            <w:tcW w:w="1699" w:type="dxa"/>
            <w:shd w:val="clear" w:color="auto" w:fill="auto"/>
            <w:vAlign w:val="bottom"/>
          </w:tcPr>
          <w:p w14:paraId="65C032F1"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20.4 ± 8.4</w:t>
            </w:r>
          </w:p>
        </w:tc>
        <w:tc>
          <w:tcPr>
            <w:tcW w:w="1700" w:type="dxa"/>
            <w:shd w:val="clear" w:color="auto" w:fill="auto"/>
            <w:vAlign w:val="bottom"/>
          </w:tcPr>
          <w:p w14:paraId="196F28E3"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20.2 ± 8.3</w:t>
            </w:r>
          </w:p>
        </w:tc>
        <w:tc>
          <w:tcPr>
            <w:tcW w:w="1020" w:type="dxa"/>
            <w:shd w:val="clear" w:color="auto" w:fill="auto"/>
          </w:tcPr>
          <w:p w14:paraId="58803E11"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0.833</w:t>
            </w:r>
          </w:p>
        </w:tc>
      </w:tr>
      <w:tr w:rsidR="00AB28CE" w:rsidRPr="00A42D57" w14:paraId="49B5BBE1" w14:textId="77777777" w:rsidTr="002B1C7A">
        <w:tc>
          <w:tcPr>
            <w:tcW w:w="2694" w:type="dxa"/>
            <w:shd w:val="clear" w:color="auto" w:fill="auto"/>
          </w:tcPr>
          <w:p w14:paraId="26AA56D5"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REM sleep (% of TST)</w:t>
            </w:r>
          </w:p>
        </w:tc>
        <w:tc>
          <w:tcPr>
            <w:tcW w:w="1699" w:type="dxa"/>
            <w:shd w:val="clear" w:color="auto" w:fill="auto"/>
            <w:vAlign w:val="bottom"/>
          </w:tcPr>
          <w:p w14:paraId="6FD1EE3C"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22.2 ± 6.0</w:t>
            </w:r>
          </w:p>
        </w:tc>
        <w:tc>
          <w:tcPr>
            <w:tcW w:w="1699" w:type="dxa"/>
            <w:shd w:val="clear" w:color="auto" w:fill="auto"/>
            <w:vAlign w:val="bottom"/>
          </w:tcPr>
          <w:p w14:paraId="63AD713A"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22.0 ± 6.1</w:t>
            </w:r>
          </w:p>
        </w:tc>
        <w:tc>
          <w:tcPr>
            <w:tcW w:w="1700" w:type="dxa"/>
            <w:shd w:val="clear" w:color="auto" w:fill="auto"/>
            <w:vAlign w:val="bottom"/>
          </w:tcPr>
          <w:p w14:paraId="0FDD9A9C"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22.5 ± 6.1</w:t>
            </w:r>
          </w:p>
        </w:tc>
        <w:tc>
          <w:tcPr>
            <w:tcW w:w="1020" w:type="dxa"/>
            <w:shd w:val="clear" w:color="auto" w:fill="auto"/>
          </w:tcPr>
          <w:p w14:paraId="438112A9"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0.546</w:t>
            </w:r>
          </w:p>
        </w:tc>
      </w:tr>
      <w:tr w:rsidR="00AB28CE" w:rsidRPr="00A42D57" w14:paraId="31320A77" w14:textId="77777777" w:rsidTr="002B1C7A">
        <w:tc>
          <w:tcPr>
            <w:tcW w:w="2694" w:type="dxa"/>
            <w:shd w:val="clear" w:color="auto" w:fill="auto"/>
          </w:tcPr>
          <w:p w14:paraId="5BF58273"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ArI (N/h)</w:t>
            </w:r>
          </w:p>
        </w:tc>
        <w:tc>
          <w:tcPr>
            <w:tcW w:w="1699" w:type="dxa"/>
            <w:shd w:val="clear" w:color="auto" w:fill="auto"/>
            <w:vAlign w:val="bottom"/>
          </w:tcPr>
          <w:p w14:paraId="749A5C34"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21 ± 11</w:t>
            </w:r>
          </w:p>
        </w:tc>
        <w:tc>
          <w:tcPr>
            <w:tcW w:w="1699" w:type="dxa"/>
            <w:shd w:val="clear" w:color="auto" w:fill="auto"/>
            <w:vAlign w:val="bottom"/>
          </w:tcPr>
          <w:p w14:paraId="60D01C58"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21 ± 11</w:t>
            </w:r>
          </w:p>
        </w:tc>
        <w:tc>
          <w:tcPr>
            <w:tcW w:w="1700" w:type="dxa"/>
            <w:shd w:val="clear" w:color="auto" w:fill="auto"/>
            <w:vAlign w:val="bottom"/>
          </w:tcPr>
          <w:p w14:paraId="2ADC33B6"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20 ± 10</w:t>
            </w:r>
          </w:p>
        </w:tc>
        <w:tc>
          <w:tcPr>
            <w:tcW w:w="1020" w:type="dxa"/>
            <w:shd w:val="clear" w:color="auto" w:fill="auto"/>
          </w:tcPr>
          <w:p w14:paraId="5CB89B7E"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0.113</w:t>
            </w:r>
          </w:p>
        </w:tc>
      </w:tr>
      <w:tr w:rsidR="00AB28CE" w:rsidRPr="00A42D57" w14:paraId="4BC00124" w14:textId="77777777" w:rsidTr="002B1C7A">
        <w:tc>
          <w:tcPr>
            <w:tcW w:w="2694" w:type="dxa"/>
            <w:shd w:val="clear" w:color="auto" w:fill="auto"/>
          </w:tcPr>
          <w:p w14:paraId="67C83AF7"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PLMSI (N/h)</w:t>
            </w:r>
          </w:p>
        </w:tc>
        <w:tc>
          <w:tcPr>
            <w:tcW w:w="1699" w:type="dxa"/>
            <w:shd w:val="clear" w:color="auto" w:fill="auto"/>
            <w:vAlign w:val="bottom"/>
          </w:tcPr>
          <w:p w14:paraId="078AF75E"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 [0–19]</w:t>
            </w:r>
          </w:p>
        </w:tc>
        <w:tc>
          <w:tcPr>
            <w:tcW w:w="1699" w:type="dxa"/>
            <w:shd w:val="clear" w:color="auto" w:fill="auto"/>
            <w:vAlign w:val="bottom"/>
          </w:tcPr>
          <w:p w14:paraId="79407842"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3 [0–19]</w:t>
            </w:r>
          </w:p>
        </w:tc>
        <w:tc>
          <w:tcPr>
            <w:tcW w:w="1700" w:type="dxa"/>
            <w:shd w:val="clear" w:color="auto" w:fill="auto"/>
            <w:vAlign w:val="bottom"/>
          </w:tcPr>
          <w:p w14:paraId="39527523"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 [0–16]</w:t>
            </w:r>
          </w:p>
        </w:tc>
        <w:tc>
          <w:tcPr>
            <w:tcW w:w="1020" w:type="dxa"/>
            <w:shd w:val="clear" w:color="auto" w:fill="auto"/>
          </w:tcPr>
          <w:p w14:paraId="2B648E9E"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0.451*</w:t>
            </w:r>
          </w:p>
        </w:tc>
      </w:tr>
      <w:tr w:rsidR="00AB28CE" w:rsidRPr="00A42D57" w14:paraId="2AA2F948" w14:textId="77777777" w:rsidTr="002B1C7A">
        <w:tc>
          <w:tcPr>
            <w:tcW w:w="2694" w:type="dxa"/>
            <w:shd w:val="clear" w:color="auto" w:fill="auto"/>
          </w:tcPr>
          <w:p w14:paraId="1FF88F55"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AHI (N/h)</w:t>
            </w:r>
          </w:p>
        </w:tc>
        <w:tc>
          <w:tcPr>
            <w:tcW w:w="1699" w:type="dxa"/>
            <w:shd w:val="clear" w:color="auto" w:fill="auto"/>
            <w:vAlign w:val="bottom"/>
          </w:tcPr>
          <w:p w14:paraId="1D9F6DC6"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10 [4–20]</w:t>
            </w:r>
          </w:p>
        </w:tc>
        <w:tc>
          <w:tcPr>
            <w:tcW w:w="1699" w:type="dxa"/>
            <w:shd w:val="clear" w:color="auto" w:fill="auto"/>
            <w:vAlign w:val="bottom"/>
          </w:tcPr>
          <w:p w14:paraId="0842F9C2"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11 [5–21]</w:t>
            </w:r>
          </w:p>
        </w:tc>
        <w:tc>
          <w:tcPr>
            <w:tcW w:w="1700" w:type="dxa"/>
            <w:shd w:val="clear" w:color="auto" w:fill="auto"/>
            <w:vAlign w:val="bottom"/>
          </w:tcPr>
          <w:p w14:paraId="0C743D21"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8 [3–18]</w:t>
            </w:r>
          </w:p>
        </w:tc>
        <w:tc>
          <w:tcPr>
            <w:tcW w:w="1020" w:type="dxa"/>
            <w:shd w:val="clear" w:color="auto" w:fill="auto"/>
          </w:tcPr>
          <w:p w14:paraId="6259D08F"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0.033*</w:t>
            </w:r>
          </w:p>
        </w:tc>
      </w:tr>
      <w:tr w:rsidR="00AB28CE" w:rsidRPr="00A42D57" w14:paraId="22417FC2" w14:textId="77777777" w:rsidTr="002B1C7A">
        <w:trPr>
          <w:trHeight w:val="170"/>
        </w:trPr>
        <w:tc>
          <w:tcPr>
            <w:tcW w:w="2694" w:type="dxa"/>
            <w:shd w:val="clear" w:color="auto" w:fill="auto"/>
          </w:tcPr>
          <w:p w14:paraId="4942183F"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Stage shifts (N/nights)</w:t>
            </w:r>
          </w:p>
        </w:tc>
        <w:tc>
          <w:tcPr>
            <w:tcW w:w="1699" w:type="dxa"/>
            <w:shd w:val="clear" w:color="auto" w:fill="auto"/>
          </w:tcPr>
          <w:p w14:paraId="07A9019B"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141 ± 50</w:t>
            </w:r>
          </w:p>
        </w:tc>
        <w:tc>
          <w:tcPr>
            <w:tcW w:w="1699" w:type="dxa"/>
            <w:shd w:val="clear" w:color="auto" w:fill="auto"/>
          </w:tcPr>
          <w:p w14:paraId="79AF4D2E"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141 ± 47</w:t>
            </w:r>
          </w:p>
        </w:tc>
        <w:tc>
          <w:tcPr>
            <w:tcW w:w="1700" w:type="dxa"/>
            <w:shd w:val="clear" w:color="auto" w:fill="auto"/>
          </w:tcPr>
          <w:p w14:paraId="5530CE8D"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137 ± 47</w:t>
            </w:r>
          </w:p>
        </w:tc>
        <w:tc>
          <w:tcPr>
            <w:tcW w:w="1020" w:type="dxa"/>
            <w:shd w:val="clear" w:color="auto" w:fill="auto"/>
          </w:tcPr>
          <w:p w14:paraId="4C70E657"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0.462</w:t>
            </w:r>
          </w:p>
        </w:tc>
      </w:tr>
      <w:tr w:rsidR="00AB28CE" w:rsidRPr="00A42D57" w14:paraId="4D1ED9B2" w14:textId="77777777" w:rsidTr="002B1C7A">
        <w:tc>
          <w:tcPr>
            <w:tcW w:w="2694" w:type="dxa"/>
            <w:shd w:val="clear" w:color="auto" w:fill="auto"/>
          </w:tcPr>
          <w:p w14:paraId="45CEFB62"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ODI 3% (N/h)</w:t>
            </w:r>
          </w:p>
        </w:tc>
        <w:tc>
          <w:tcPr>
            <w:tcW w:w="1699" w:type="dxa"/>
            <w:shd w:val="clear" w:color="auto" w:fill="auto"/>
            <w:vAlign w:val="bottom"/>
          </w:tcPr>
          <w:p w14:paraId="308ECA80"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10 [4–18]</w:t>
            </w:r>
          </w:p>
        </w:tc>
        <w:tc>
          <w:tcPr>
            <w:tcW w:w="1699" w:type="dxa"/>
            <w:shd w:val="clear" w:color="auto" w:fill="auto"/>
            <w:vAlign w:val="bottom"/>
          </w:tcPr>
          <w:p w14:paraId="70FB598D"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10 [5–20]</w:t>
            </w:r>
          </w:p>
        </w:tc>
        <w:tc>
          <w:tcPr>
            <w:tcW w:w="1700" w:type="dxa"/>
            <w:shd w:val="clear" w:color="auto" w:fill="auto"/>
            <w:vAlign w:val="bottom"/>
          </w:tcPr>
          <w:p w14:paraId="75A77A3E"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8 [3–17]</w:t>
            </w:r>
          </w:p>
        </w:tc>
        <w:tc>
          <w:tcPr>
            <w:tcW w:w="1020" w:type="dxa"/>
            <w:shd w:val="clear" w:color="auto" w:fill="auto"/>
          </w:tcPr>
          <w:p w14:paraId="35099ED3"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0.021*</w:t>
            </w:r>
          </w:p>
        </w:tc>
      </w:tr>
      <w:tr w:rsidR="00AB28CE" w:rsidRPr="00A42D57" w14:paraId="02E5F88A" w14:textId="77777777" w:rsidTr="002B1C7A">
        <w:tc>
          <w:tcPr>
            <w:tcW w:w="2694" w:type="dxa"/>
            <w:shd w:val="clear" w:color="auto" w:fill="auto"/>
          </w:tcPr>
          <w:p w14:paraId="339261B9"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T90 (min)</w:t>
            </w:r>
          </w:p>
        </w:tc>
        <w:tc>
          <w:tcPr>
            <w:tcW w:w="1699" w:type="dxa"/>
            <w:shd w:val="clear" w:color="auto" w:fill="auto"/>
            <w:vAlign w:val="bottom"/>
          </w:tcPr>
          <w:p w14:paraId="11BBCACE"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0.1 [0–1.0]</w:t>
            </w:r>
          </w:p>
        </w:tc>
        <w:tc>
          <w:tcPr>
            <w:tcW w:w="1699" w:type="dxa"/>
            <w:shd w:val="clear" w:color="auto" w:fill="auto"/>
            <w:vAlign w:val="bottom"/>
          </w:tcPr>
          <w:p w14:paraId="6C5FF715"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0.1 [0–2.1]</w:t>
            </w:r>
          </w:p>
        </w:tc>
        <w:tc>
          <w:tcPr>
            <w:tcW w:w="1700" w:type="dxa"/>
            <w:shd w:val="clear" w:color="auto" w:fill="auto"/>
            <w:vAlign w:val="bottom"/>
          </w:tcPr>
          <w:p w14:paraId="3896CDF3"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0.2 [0–2.2]</w:t>
            </w:r>
          </w:p>
        </w:tc>
        <w:tc>
          <w:tcPr>
            <w:tcW w:w="1020" w:type="dxa"/>
            <w:shd w:val="clear" w:color="auto" w:fill="auto"/>
          </w:tcPr>
          <w:p w14:paraId="0C67BDB8"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 xml:space="preserve">  0.007*</w:t>
            </w:r>
            <w:r w:rsidRPr="00A42D57" w:rsidDel="00C12156">
              <w:rPr>
                <w:rFonts w:cs="Arial"/>
                <w:sz w:val="20"/>
                <w:szCs w:val="20"/>
                <w:lang w:val="en-GB"/>
              </w:rPr>
              <w:t xml:space="preserve"> </w:t>
            </w:r>
          </w:p>
        </w:tc>
      </w:tr>
      <w:tr w:rsidR="00AB28CE" w:rsidRPr="00A42D57" w14:paraId="0F4300E0" w14:textId="77777777" w:rsidTr="002B1C7A">
        <w:tc>
          <w:tcPr>
            <w:tcW w:w="2694" w:type="dxa"/>
            <w:tcBorders>
              <w:bottom w:val="single" w:sz="4" w:space="0" w:color="auto"/>
            </w:tcBorders>
            <w:shd w:val="clear" w:color="auto" w:fill="auto"/>
          </w:tcPr>
          <w:p w14:paraId="4B7C7E8E" w14:textId="77777777" w:rsidR="00AB28CE" w:rsidRPr="00A42D57" w:rsidRDefault="00AB28CE" w:rsidP="002B1C7A">
            <w:pPr>
              <w:spacing w:line="276" w:lineRule="auto"/>
              <w:ind w:left="174"/>
              <w:rPr>
                <w:rFonts w:cs="Arial"/>
                <w:sz w:val="20"/>
                <w:szCs w:val="20"/>
                <w:lang w:val="en-GB"/>
              </w:rPr>
            </w:pPr>
            <w:r w:rsidRPr="00A42D57">
              <w:rPr>
                <w:rFonts w:cs="Arial"/>
                <w:sz w:val="20"/>
                <w:szCs w:val="20"/>
                <w:lang w:val="en-GB"/>
              </w:rPr>
              <w:t>Mean SpO</w:t>
            </w:r>
            <w:r w:rsidRPr="00A42D57">
              <w:rPr>
                <w:rFonts w:cs="Arial"/>
                <w:sz w:val="20"/>
                <w:szCs w:val="20"/>
                <w:vertAlign w:val="subscript"/>
                <w:lang w:val="en-GB"/>
              </w:rPr>
              <w:t>2</w:t>
            </w:r>
            <w:r w:rsidRPr="00A42D57">
              <w:rPr>
                <w:rFonts w:cs="Arial"/>
                <w:sz w:val="20"/>
                <w:szCs w:val="20"/>
                <w:lang w:val="en-GB"/>
              </w:rPr>
              <w:t xml:space="preserve"> (%)</w:t>
            </w:r>
          </w:p>
        </w:tc>
        <w:tc>
          <w:tcPr>
            <w:tcW w:w="1699" w:type="dxa"/>
            <w:tcBorders>
              <w:bottom w:val="single" w:sz="4" w:space="0" w:color="auto"/>
            </w:tcBorders>
            <w:shd w:val="clear" w:color="auto" w:fill="auto"/>
            <w:vAlign w:val="bottom"/>
          </w:tcPr>
          <w:p w14:paraId="020FDED1"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94 ± 2</w:t>
            </w:r>
          </w:p>
        </w:tc>
        <w:tc>
          <w:tcPr>
            <w:tcW w:w="1699" w:type="dxa"/>
            <w:tcBorders>
              <w:bottom w:val="single" w:sz="4" w:space="0" w:color="auto"/>
            </w:tcBorders>
            <w:shd w:val="clear" w:color="auto" w:fill="auto"/>
            <w:vAlign w:val="bottom"/>
          </w:tcPr>
          <w:p w14:paraId="35E39825"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94 ± 2</w:t>
            </w:r>
          </w:p>
        </w:tc>
        <w:tc>
          <w:tcPr>
            <w:tcW w:w="1700" w:type="dxa"/>
            <w:tcBorders>
              <w:bottom w:val="single" w:sz="4" w:space="0" w:color="auto"/>
            </w:tcBorders>
            <w:shd w:val="clear" w:color="auto" w:fill="auto"/>
            <w:vAlign w:val="bottom"/>
          </w:tcPr>
          <w:p w14:paraId="7750A153"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93 ± 6</w:t>
            </w:r>
          </w:p>
        </w:tc>
        <w:tc>
          <w:tcPr>
            <w:tcW w:w="1020" w:type="dxa"/>
            <w:tcBorders>
              <w:bottom w:val="single" w:sz="4" w:space="0" w:color="auto"/>
            </w:tcBorders>
            <w:shd w:val="clear" w:color="auto" w:fill="auto"/>
          </w:tcPr>
          <w:p w14:paraId="6B49F4D8" w14:textId="77777777" w:rsidR="00AB28CE" w:rsidRPr="00A42D57" w:rsidRDefault="00AB28CE" w:rsidP="002B1C7A">
            <w:pPr>
              <w:spacing w:line="276" w:lineRule="auto"/>
              <w:rPr>
                <w:rFonts w:cs="Arial"/>
                <w:sz w:val="20"/>
                <w:szCs w:val="20"/>
                <w:lang w:val="en-GB"/>
              </w:rPr>
            </w:pPr>
            <w:r w:rsidRPr="00A42D57">
              <w:rPr>
                <w:rFonts w:cs="Arial"/>
                <w:sz w:val="20"/>
                <w:szCs w:val="20"/>
                <w:lang w:val="en-GB"/>
              </w:rPr>
              <w:t>&lt;0.001</w:t>
            </w:r>
          </w:p>
        </w:tc>
      </w:tr>
    </w:tbl>
    <w:p w14:paraId="18855556" w14:textId="77777777" w:rsidR="00AB28CE" w:rsidRPr="00401C71" w:rsidRDefault="00AB28CE" w:rsidP="00AB28CE">
      <w:pPr>
        <w:spacing w:before="120" w:after="160" w:line="259" w:lineRule="auto"/>
        <w:jc w:val="both"/>
        <w:rPr>
          <w:rFonts w:cs="Arial"/>
          <w:sz w:val="20"/>
          <w:szCs w:val="16"/>
        </w:rPr>
      </w:pPr>
      <w:proofErr w:type="spellStart"/>
      <w:r w:rsidRPr="00401C71">
        <w:rPr>
          <w:rFonts w:cs="Arial"/>
          <w:sz w:val="20"/>
          <w:szCs w:val="16"/>
        </w:rPr>
        <w:t>Abbreviations</w:t>
      </w:r>
      <w:proofErr w:type="spellEnd"/>
      <w:r w:rsidRPr="00401C71">
        <w:rPr>
          <w:rFonts w:cs="Arial"/>
          <w:sz w:val="20"/>
          <w:szCs w:val="16"/>
        </w:rPr>
        <w:t xml:space="preserve">: AHI, </w:t>
      </w:r>
      <w:proofErr w:type="spellStart"/>
      <w:r w:rsidRPr="00401C71">
        <w:rPr>
          <w:rFonts w:cs="Arial"/>
          <w:sz w:val="20"/>
          <w:szCs w:val="16"/>
        </w:rPr>
        <w:t>apnoea-hypopnoea</w:t>
      </w:r>
      <w:proofErr w:type="spellEnd"/>
      <w:r w:rsidRPr="00401C71">
        <w:rPr>
          <w:rFonts w:cs="Arial"/>
          <w:sz w:val="20"/>
          <w:szCs w:val="16"/>
        </w:rPr>
        <w:t xml:space="preserve"> index (</w:t>
      </w:r>
      <w:proofErr w:type="spellStart"/>
      <w:r w:rsidRPr="00401C71">
        <w:rPr>
          <w:rFonts w:cs="Arial"/>
          <w:sz w:val="20"/>
          <w:szCs w:val="16"/>
        </w:rPr>
        <w:t>according</w:t>
      </w:r>
      <w:proofErr w:type="spellEnd"/>
      <w:r w:rsidRPr="00401C71">
        <w:rPr>
          <w:rFonts w:cs="Arial"/>
          <w:sz w:val="20"/>
          <w:szCs w:val="16"/>
        </w:rPr>
        <w:t xml:space="preserve"> to 2012 AASM </w:t>
      </w:r>
      <w:proofErr w:type="spellStart"/>
      <w:r w:rsidRPr="00401C71">
        <w:rPr>
          <w:rFonts w:cs="Arial"/>
          <w:sz w:val="20"/>
          <w:szCs w:val="16"/>
        </w:rPr>
        <w:t>criteria</w:t>
      </w:r>
      <w:proofErr w:type="spellEnd"/>
      <w:r w:rsidRPr="00401C71">
        <w:rPr>
          <w:rFonts w:cs="Arial"/>
          <w:sz w:val="20"/>
          <w:szCs w:val="16"/>
        </w:rPr>
        <w:t xml:space="preserve">); ArI, arousal index; ESS, </w:t>
      </w:r>
      <w:proofErr w:type="spellStart"/>
      <w:r w:rsidRPr="00401C71">
        <w:rPr>
          <w:rFonts w:cs="Arial"/>
          <w:sz w:val="20"/>
          <w:szCs w:val="16"/>
        </w:rPr>
        <w:t>Epworth</w:t>
      </w:r>
      <w:proofErr w:type="spellEnd"/>
      <w:r w:rsidRPr="00401C71">
        <w:rPr>
          <w:rFonts w:cs="Arial"/>
          <w:sz w:val="20"/>
          <w:szCs w:val="16"/>
        </w:rPr>
        <w:t xml:space="preserve"> </w:t>
      </w:r>
      <w:proofErr w:type="spellStart"/>
      <w:r w:rsidRPr="00401C71">
        <w:rPr>
          <w:rFonts w:cs="Arial"/>
          <w:sz w:val="20"/>
          <w:szCs w:val="16"/>
        </w:rPr>
        <w:t>Sleepiness</w:t>
      </w:r>
      <w:proofErr w:type="spellEnd"/>
      <w:r w:rsidRPr="00401C71">
        <w:rPr>
          <w:rFonts w:cs="Arial"/>
          <w:sz w:val="20"/>
          <w:szCs w:val="16"/>
        </w:rPr>
        <w:t xml:space="preserve"> </w:t>
      </w:r>
      <w:proofErr w:type="spellStart"/>
      <w:r w:rsidRPr="00401C71">
        <w:rPr>
          <w:rFonts w:cs="Arial"/>
          <w:sz w:val="20"/>
          <w:szCs w:val="16"/>
        </w:rPr>
        <w:t>Scale</w:t>
      </w:r>
      <w:proofErr w:type="spellEnd"/>
      <w:r w:rsidRPr="00401C71">
        <w:rPr>
          <w:rFonts w:cs="Arial"/>
          <w:sz w:val="20"/>
          <w:szCs w:val="16"/>
        </w:rPr>
        <w:t xml:space="preserve">; ODI 3%, </w:t>
      </w:r>
      <w:proofErr w:type="spellStart"/>
      <w:r w:rsidRPr="00401C71">
        <w:rPr>
          <w:rFonts w:cs="Arial"/>
          <w:sz w:val="20"/>
          <w:szCs w:val="16"/>
        </w:rPr>
        <w:t>oxygen</w:t>
      </w:r>
      <w:proofErr w:type="spellEnd"/>
      <w:r w:rsidRPr="00401C71">
        <w:rPr>
          <w:rFonts w:cs="Arial"/>
          <w:sz w:val="20"/>
          <w:szCs w:val="16"/>
        </w:rPr>
        <w:t xml:space="preserve"> </w:t>
      </w:r>
      <w:proofErr w:type="spellStart"/>
      <w:r w:rsidRPr="00401C71">
        <w:rPr>
          <w:rFonts w:cs="Arial"/>
          <w:sz w:val="20"/>
          <w:szCs w:val="16"/>
        </w:rPr>
        <w:t>desaturation</w:t>
      </w:r>
      <w:proofErr w:type="spellEnd"/>
      <w:r w:rsidRPr="00401C71">
        <w:rPr>
          <w:rFonts w:cs="Arial"/>
          <w:sz w:val="20"/>
          <w:szCs w:val="16"/>
        </w:rPr>
        <w:t xml:space="preserve"> index; PLMSI, </w:t>
      </w:r>
      <w:proofErr w:type="spellStart"/>
      <w:r w:rsidRPr="00401C71">
        <w:rPr>
          <w:rFonts w:cs="Arial"/>
          <w:sz w:val="20"/>
          <w:szCs w:val="16"/>
        </w:rPr>
        <w:t>periodic</w:t>
      </w:r>
      <w:proofErr w:type="spellEnd"/>
      <w:r w:rsidRPr="00401C71">
        <w:rPr>
          <w:rFonts w:cs="Arial"/>
          <w:sz w:val="20"/>
          <w:szCs w:val="16"/>
        </w:rPr>
        <w:t xml:space="preserve"> </w:t>
      </w:r>
      <w:proofErr w:type="spellStart"/>
      <w:r w:rsidRPr="00401C71">
        <w:rPr>
          <w:rFonts w:cs="Arial"/>
          <w:sz w:val="20"/>
          <w:szCs w:val="16"/>
        </w:rPr>
        <w:t>limb</w:t>
      </w:r>
      <w:proofErr w:type="spellEnd"/>
      <w:r w:rsidRPr="00401C71">
        <w:rPr>
          <w:rFonts w:cs="Arial"/>
          <w:sz w:val="20"/>
          <w:szCs w:val="16"/>
        </w:rPr>
        <w:t xml:space="preserve"> </w:t>
      </w:r>
      <w:proofErr w:type="spellStart"/>
      <w:r w:rsidRPr="00401C71">
        <w:rPr>
          <w:rFonts w:cs="Arial"/>
          <w:sz w:val="20"/>
          <w:szCs w:val="16"/>
        </w:rPr>
        <w:t>movements</w:t>
      </w:r>
      <w:proofErr w:type="spellEnd"/>
      <w:r w:rsidRPr="00401C71">
        <w:rPr>
          <w:rFonts w:cs="Arial"/>
          <w:sz w:val="20"/>
          <w:szCs w:val="16"/>
        </w:rPr>
        <w:t xml:space="preserve"> in </w:t>
      </w:r>
      <w:proofErr w:type="spellStart"/>
      <w:r w:rsidRPr="00401C71">
        <w:rPr>
          <w:rFonts w:cs="Arial"/>
          <w:sz w:val="20"/>
          <w:szCs w:val="16"/>
        </w:rPr>
        <w:t>sleep</w:t>
      </w:r>
      <w:proofErr w:type="spellEnd"/>
      <w:r w:rsidRPr="00401C71">
        <w:rPr>
          <w:rFonts w:cs="Arial"/>
          <w:sz w:val="20"/>
          <w:szCs w:val="16"/>
        </w:rPr>
        <w:t xml:space="preserve"> index; PSQI, Pittsburgh Sleep </w:t>
      </w:r>
      <w:proofErr w:type="spellStart"/>
      <w:r w:rsidRPr="00401C71">
        <w:rPr>
          <w:rFonts w:cs="Arial"/>
          <w:sz w:val="20"/>
          <w:szCs w:val="16"/>
        </w:rPr>
        <w:t>Quality</w:t>
      </w:r>
      <w:proofErr w:type="spellEnd"/>
      <w:r w:rsidRPr="00401C71">
        <w:rPr>
          <w:rFonts w:cs="Arial"/>
          <w:sz w:val="20"/>
          <w:szCs w:val="16"/>
        </w:rPr>
        <w:t xml:space="preserve"> Index; RLS, </w:t>
      </w:r>
      <w:proofErr w:type="spellStart"/>
      <w:r w:rsidRPr="00401C71">
        <w:rPr>
          <w:rFonts w:cs="Arial"/>
          <w:sz w:val="20"/>
          <w:szCs w:val="16"/>
        </w:rPr>
        <w:t>restless</w:t>
      </w:r>
      <w:proofErr w:type="spellEnd"/>
      <w:r w:rsidRPr="00401C71">
        <w:rPr>
          <w:rFonts w:cs="Arial"/>
          <w:sz w:val="20"/>
          <w:szCs w:val="16"/>
        </w:rPr>
        <w:t xml:space="preserve"> legs syndrome; T90, time </w:t>
      </w:r>
      <w:proofErr w:type="spellStart"/>
      <w:r w:rsidRPr="00401C71">
        <w:rPr>
          <w:rFonts w:cs="Arial"/>
          <w:sz w:val="20"/>
          <w:szCs w:val="16"/>
        </w:rPr>
        <w:t>spent</w:t>
      </w:r>
      <w:proofErr w:type="spellEnd"/>
      <w:r w:rsidRPr="00401C71">
        <w:rPr>
          <w:rFonts w:cs="Arial"/>
          <w:sz w:val="20"/>
          <w:szCs w:val="16"/>
        </w:rPr>
        <w:t xml:space="preserve"> </w:t>
      </w:r>
      <w:proofErr w:type="spellStart"/>
      <w:r w:rsidRPr="00401C71">
        <w:rPr>
          <w:rFonts w:cs="Arial"/>
          <w:sz w:val="20"/>
          <w:szCs w:val="16"/>
        </w:rPr>
        <w:t>with</w:t>
      </w:r>
      <w:proofErr w:type="spellEnd"/>
      <w:r w:rsidRPr="00401C71">
        <w:rPr>
          <w:rFonts w:cs="Arial"/>
          <w:sz w:val="20"/>
          <w:szCs w:val="16"/>
        </w:rPr>
        <w:t xml:space="preserve"> </w:t>
      </w:r>
      <w:proofErr w:type="spellStart"/>
      <w:r w:rsidRPr="00401C71">
        <w:rPr>
          <w:rFonts w:cs="Arial"/>
          <w:sz w:val="20"/>
          <w:szCs w:val="16"/>
        </w:rPr>
        <w:t>oxygen</w:t>
      </w:r>
      <w:proofErr w:type="spellEnd"/>
      <w:r w:rsidRPr="00401C71">
        <w:rPr>
          <w:rFonts w:cs="Arial"/>
          <w:sz w:val="20"/>
          <w:szCs w:val="16"/>
        </w:rPr>
        <w:t xml:space="preserve"> saturation </w:t>
      </w:r>
      <w:proofErr w:type="spellStart"/>
      <w:r w:rsidRPr="00401C71">
        <w:rPr>
          <w:rFonts w:cs="Arial"/>
          <w:sz w:val="20"/>
          <w:szCs w:val="16"/>
        </w:rPr>
        <w:t>below</w:t>
      </w:r>
      <w:proofErr w:type="spellEnd"/>
      <w:r w:rsidRPr="00401C71">
        <w:rPr>
          <w:rFonts w:cs="Arial"/>
          <w:sz w:val="20"/>
          <w:szCs w:val="16"/>
        </w:rPr>
        <w:t xml:space="preserve"> 90%; TRT, total </w:t>
      </w:r>
      <w:proofErr w:type="spellStart"/>
      <w:r w:rsidRPr="00401C71">
        <w:rPr>
          <w:rFonts w:cs="Arial"/>
          <w:sz w:val="20"/>
          <w:szCs w:val="16"/>
        </w:rPr>
        <w:t>recording</w:t>
      </w:r>
      <w:proofErr w:type="spellEnd"/>
      <w:r w:rsidRPr="00401C71">
        <w:rPr>
          <w:rFonts w:cs="Arial"/>
          <w:sz w:val="20"/>
          <w:szCs w:val="16"/>
        </w:rPr>
        <w:t xml:space="preserve"> time; TST, total </w:t>
      </w:r>
      <w:proofErr w:type="spellStart"/>
      <w:r w:rsidRPr="00401C71">
        <w:rPr>
          <w:rFonts w:cs="Arial"/>
          <w:sz w:val="20"/>
          <w:szCs w:val="16"/>
        </w:rPr>
        <w:t>sleep</w:t>
      </w:r>
      <w:proofErr w:type="spellEnd"/>
      <w:r w:rsidRPr="00401C71">
        <w:rPr>
          <w:rFonts w:cs="Arial"/>
          <w:sz w:val="20"/>
          <w:szCs w:val="16"/>
        </w:rPr>
        <w:t xml:space="preserve"> time.</w:t>
      </w:r>
    </w:p>
    <w:p w14:paraId="4E27946A" w14:textId="77777777" w:rsidR="00AB28CE" w:rsidRPr="00A42D57" w:rsidRDefault="00AB28CE" w:rsidP="00AB28CE">
      <w:pPr>
        <w:spacing w:before="120"/>
        <w:jc w:val="both"/>
        <w:rPr>
          <w:rFonts w:cs="Arial"/>
          <w:sz w:val="20"/>
          <w:szCs w:val="16"/>
          <w:lang w:val="en-GB"/>
        </w:rPr>
      </w:pPr>
      <w:r w:rsidRPr="00A42D57">
        <w:rPr>
          <w:rFonts w:cs="Arial"/>
          <w:sz w:val="20"/>
          <w:szCs w:val="16"/>
          <w:lang w:val="en-GB"/>
        </w:rPr>
        <w:t>Results expressed as number of participants (percentage) for categorical variables and as mean ± standard deviation or median [interquartile range] for continuous variables. Between-groups comparisons performed using chi-square for categorical variables and analysis of variance or Kruskal-Wallis test* for continuous variables.</w:t>
      </w:r>
      <w:r w:rsidRPr="00A42D57">
        <w:rPr>
          <w:rFonts w:cs="Arial"/>
          <w:b/>
          <w:szCs w:val="22"/>
          <w:lang w:val="en-GB"/>
        </w:rPr>
        <w:br w:type="page"/>
      </w:r>
    </w:p>
    <w:p w14:paraId="5F758DFB" w14:textId="77777777" w:rsidR="00AB28CE" w:rsidRPr="00A42D57" w:rsidRDefault="00AB28CE" w:rsidP="00AB28CE">
      <w:pPr>
        <w:spacing w:after="120" w:line="360" w:lineRule="auto"/>
        <w:rPr>
          <w:rFonts w:cs="Arial"/>
          <w:sz w:val="24"/>
          <w:szCs w:val="22"/>
          <w:lang w:val="en-GB"/>
        </w:rPr>
      </w:pPr>
      <w:r w:rsidRPr="00A42D57">
        <w:rPr>
          <w:rFonts w:cs="Arial"/>
          <w:b/>
          <w:sz w:val="24"/>
          <w:szCs w:val="22"/>
          <w:lang w:val="en-GB"/>
        </w:rPr>
        <w:lastRenderedPageBreak/>
        <w:t xml:space="preserve">Table </w:t>
      </w:r>
      <w:r>
        <w:rPr>
          <w:rFonts w:cs="Arial"/>
          <w:b/>
          <w:sz w:val="24"/>
          <w:szCs w:val="22"/>
          <w:lang w:val="en-GB"/>
        </w:rPr>
        <w:t>S4</w:t>
      </w:r>
      <w:r w:rsidRPr="00A42D57">
        <w:rPr>
          <w:rFonts w:cs="Arial"/>
          <w:b/>
          <w:sz w:val="24"/>
          <w:szCs w:val="22"/>
          <w:lang w:val="en-GB"/>
        </w:rPr>
        <w:t>.</w:t>
      </w:r>
      <w:r w:rsidRPr="00A42D57">
        <w:rPr>
          <w:rFonts w:cs="Arial"/>
          <w:sz w:val="24"/>
          <w:szCs w:val="22"/>
          <w:lang w:val="en-GB"/>
        </w:rPr>
        <w:t xml:space="preserve"> Bivariate association between relative EEG spectral power in sleep and smoking 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558"/>
        <w:gridCol w:w="1983"/>
        <w:gridCol w:w="1983"/>
        <w:gridCol w:w="1100"/>
      </w:tblGrid>
      <w:tr w:rsidR="00AB28CE" w:rsidRPr="00A42D57" w14:paraId="6E1F50D4" w14:textId="77777777" w:rsidTr="002B1C7A">
        <w:tc>
          <w:tcPr>
            <w:tcW w:w="2268" w:type="dxa"/>
            <w:tcBorders>
              <w:top w:val="single" w:sz="4" w:space="0" w:color="auto"/>
              <w:bottom w:val="single" w:sz="4" w:space="0" w:color="auto"/>
            </w:tcBorders>
          </w:tcPr>
          <w:p w14:paraId="3BD4D078" w14:textId="77777777" w:rsidR="00AB28CE" w:rsidRPr="00A42D57" w:rsidRDefault="00AB28CE" w:rsidP="002B1C7A">
            <w:pPr>
              <w:spacing w:line="276" w:lineRule="auto"/>
              <w:rPr>
                <w:rFonts w:cs="Arial"/>
                <w:i/>
                <w:sz w:val="20"/>
                <w:szCs w:val="20"/>
                <w:lang w:val="en-GB"/>
              </w:rPr>
            </w:pPr>
          </w:p>
        </w:tc>
        <w:tc>
          <w:tcPr>
            <w:tcW w:w="1558" w:type="dxa"/>
            <w:tcBorders>
              <w:top w:val="single" w:sz="4" w:space="0" w:color="auto"/>
              <w:bottom w:val="single" w:sz="4" w:space="0" w:color="auto"/>
            </w:tcBorders>
          </w:tcPr>
          <w:p w14:paraId="6E4E4FDA"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Never (n=612)</w:t>
            </w:r>
          </w:p>
        </w:tc>
        <w:tc>
          <w:tcPr>
            <w:tcW w:w="1983" w:type="dxa"/>
            <w:tcBorders>
              <w:top w:val="single" w:sz="4" w:space="0" w:color="auto"/>
              <w:bottom w:val="single" w:sz="4" w:space="0" w:color="auto"/>
            </w:tcBorders>
          </w:tcPr>
          <w:p w14:paraId="4D5A4A3E"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Former (n=561)</w:t>
            </w:r>
          </w:p>
        </w:tc>
        <w:tc>
          <w:tcPr>
            <w:tcW w:w="1983" w:type="dxa"/>
            <w:tcBorders>
              <w:top w:val="single" w:sz="4" w:space="0" w:color="auto"/>
              <w:bottom w:val="single" w:sz="4" w:space="0" w:color="auto"/>
            </w:tcBorders>
          </w:tcPr>
          <w:p w14:paraId="1BDF03AB"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Current (n=274)</w:t>
            </w:r>
          </w:p>
        </w:tc>
        <w:tc>
          <w:tcPr>
            <w:tcW w:w="1100" w:type="dxa"/>
            <w:tcBorders>
              <w:top w:val="single" w:sz="4" w:space="0" w:color="auto"/>
              <w:bottom w:val="single" w:sz="4" w:space="0" w:color="auto"/>
            </w:tcBorders>
          </w:tcPr>
          <w:p w14:paraId="559C741D"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P-value</w:t>
            </w:r>
          </w:p>
        </w:tc>
      </w:tr>
      <w:tr w:rsidR="00AB28CE" w:rsidRPr="00A42D57" w14:paraId="2EF0EC31" w14:textId="77777777" w:rsidTr="002B1C7A">
        <w:tc>
          <w:tcPr>
            <w:tcW w:w="2268" w:type="dxa"/>
            <w:tcBorders>
              <w:top w:val="single" w:sz="4" w:space="0" w:color="auto"/>
            </w:tcBorders>
          </w:tcPr>
          <w:p w14:paraId="426CBC1E" w14:textId="77777777" w:rsidR="00AB28CE" w:rsidRPr="00A42D57" w:rsidRDefault="00AB28CE" w:rsidP="002B1C7A">
            <w:pPr>
              <w:spacing w:line="276" w:lineRule="auto"/>
              <w:rPr>
                <w:rFonts w:cs="Arial"/>
                <w:b/>
                <w:sz w:val="20"/>
                <w:szCs w:val="20"/>
                <w:lang w:val="en-GB"/>
              </w:rPr>
            </w:pPr>
            <w:r w:rsidRPr="00A42D57">
              <w:rPr>
                <w:rFonts w:cs="Arial"/>
                <w:b/>
                <w:sz w:val="20"/>
                <w:szCs w:val="20"/>
                <w:lang w:val="en-GB"/>
              </w:rPr>
              <w:t xml:space="preserve">N1 </w:t>
            </w:r>
          </w:p>
        </w:tc>
        <w:tc>
          <w:tcPr>
            <w:tcW w:w="1558" w:type="dxa"/>
            <w:tcBorders>
              <w:top w:val="single" w:sz="4" w:space="0" w:color="auto"/>
            </w:tcBorders>
          </w:tcPr>
          <w:p w14:paraId="6079A257" w14:textId="77777777" w:rsidR="00AB28CE" w:rsidRPr="00A42D57" w:rsidRDefault="00AB28CE" w:rsidP="002B1C7A">
            <w:pPr>
              <w:spacing w:line="276" w:lineRule="auto"/>
              <w:rPr>
                <w:rFonts w:cs="Arial"/>
                <w:sz w:val="20"/>
                <w:szCs w:val="20"/>
                <w:lang w:val="en-GB"/>
              </w:rPr>
            </w:pPr>
          </w:p>
        </w:tc>
        <w:tc>
          <w:tcPr>
            <w:tcW w:w="1983" w:type="dxa"/>
            <w:tcBorders>
              <w:top w:val="single" w:sz="4" w:space="0" w:color="auto"/>
            </w:tcBorders>
          </w:tcPr>
          <w:p w14:paraId="3555BC79" w14:textId="77777777" w:rsidR="00AB28CE" w:rsidRPr="00A42D57" w:rsidRDefault="00AB28CE" w:rsidP="002B1C7A">
            <w:pPr>
              <w:spacing w:line="276" w:lineRule="auto"/>
              <w:rPr>
                <w:rFonts w:cs="Arial"/>
                <w:sz w:val="20"/>
                <w:szCs w:val="20"/>
                <w:lang w:val="en-GB"/>
              </w:rPr>
            </w:pPr>
          </w:p>
        </w:tc>
        <w:tc>
          <w:tcPr>
            <w:tcW w:w="1983" w:type="dxa"/>
            <w:tcBorders>
              <w:top w:val="single" w:sz="4" w:space="0" w:color="auto"/>
            </w:tcBorders>
          </w:tcPr>
          <w:p w14:paraId="352C31C5" w14:textId="77777777" w:rsidR="00AB28CE" w:rsidRPr="00A42D57" w:rsidRDefault="00AB28CE" w:rsidP="002B1C7A">
            <w:pPr>
              <w:spacing w:line="276" w:lineRule="auto"/>
              <w:rPr>
                <w:rFonts w:cs="Arial"/>
                <w:sz w:val="20"/>
                <w:szCs w:val="20"/>
                <w:lang w:val="en-GB"/>
              </w:rPr>
            </w:pPr>
          </w:p>
        </w:tc>
        <w:tc>
          <w:tcPr>
            <w:tcW w:w="1100" w:type="dxa"/>
            <w:tcBorders>
              <w:top w:val="single" w:sz="4" w:space="0" w:color="auto"/>
            </w:tcBorders>
          </w:tcPr>
          <w:p w14:paraId="7B7E14CD" w14:textId="77777777" w:rsidR="00AB28CE" w:rsidRPr="00A42D57" w:rsidRDefault="00AB28CE" w:rsidP="002B1C7A">
            <w:pPr>
              <w:spacing w:line="276" w:lineRule="auto"/>
              <w:jc w:val="right"/>
              <w:rPr>
                <w:rFonts w:cs="Arial"/>
                <w:sz w:val="20"/>
                <w:szCs w:val="20"/>
                <w:lang w:val="en-GB"/>
              </w:rPr>
            </w:pPr>
          </w:p>
        </w:tc>
      </w:tr>
      <w:tr w:rsidR="00AB28CE" w:rsidRPr="00A42D57" w14:paraId="39B8C637" w14:textId="77777777" w:rsidTr="002B1C7A">
        <w:tc>
          <w:tcPr>
            <w:tcW w:w="2268" w:type="dxa"/>
          </w:tcPr>
          <w:p w14:paraId="6BA1E70B" w14:textId="37D5C356"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 xml:space="preserve">Delta </w:t>
            </w:r>
          </w:p>
        </w:tc>
        <w:tc>
          <w:tcPr>
            <w:tcW w:w="1558" w:type="dxa"/>
            <w:vAlign w:val="bottom"/>
          </w:tcPr>
          <w:p w14:paraId="3D2989A2"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40.0 ± 6.8</w:t>
            </w:r>
          </w:p>
        </w:tc>
        <w:tc>
          <w:tcPr>
            <w:tcW w:w="1983" w:type="dxa"/>
            <w:vAlign w:val="bottom"/>
          </w:tcPr>
          <w:p w14:paraId="7D91D068"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40.1 ± 6.6</w:t>
            </w:r>
          </w:p>
        </w:tc>
        <w:tc>
          <w:tcPr>
            <w:tcW w:w="1983" w:type="dxa"/>
            <w:vAlign w:val="bottom"/>
          </w:tcPr>
          <w:p w14:paraId="5DF52DB3"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37.6 ± 6.2</w:t>
            </w:r>
          </w:p>
        </w:tc>
        <w:tc>
          <w:tcPr>
            <w:tcW w:w="1100" w:type="dxa"/>
          </w:tcPr>
          <w:p w14:paraId="21E7190D"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&lt;0.001</w:t>
            </w:r>
          </w:p>
        </w:tc>
      </w:tr>
      <w:tr w:rsidR="00AB28CE" w:rsidRPr="00A42D57" w14:paraId="11B5147E" w14:textId="77777777" w:rsidTr="002B1C7A">
        <w:tc>
          <w:tcPr>
            <w:tcW w:w="2268" w:type="dxa"/>
          </w:tcPr>
          <w:p w14:paraId="0098F231" w14:textId="1EB3938F"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 xml:space="preserve">Theta </w:t>
            </w:r>
          </w:p>
        </w:tc>
        <w:tc>
          <w:tcPr>
            <w:tcW w:w="1558" w:type="dxa"/>
            <w:vAlign w:val="bottom"/>
          </w:tcPr>
          <w:p w14:paraId="068FFCD9"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11.3 ± 4.3</w:t>
            </w:r>
          </w:p>
        </w:tc>
        <w:tc>
          <w:tcPr>
            <w:tcW w:w="1983" w:type="dxa"/>
            <w:vAlign w:val="bottom"/>
          </w:tcPr>
          <w:p w14:paraId="5CE3C967"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11.2 ± 4.3</w:t>
            </w:r>
          </w:p>
        </w:tc>
        <w:tc>
          <w:tcPr>
            <w:tcW w:w="1983" w:type="dxa"/>
            <w:vAlign w:val="bottom"/>
          </w:tcPr>
          <w:p w14:paraId="29B25F13"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10.6 ± 4.4</w:t>
            </w:r>
          </w:p>
        </w:tc>
        <w:tc>
          <w:tcPr>
            <w:tcW w:w="1100" w:type="dxa"/>
          </w:tcPr>
          <w:p w14:paraId="3AF630A6"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0.076</w:t>
            </w:r>
          </w:p>
        </w:tc>
      </w:tr>
      <w:tr w:rsidR="00AB28CE" w:rsidRPr="00A42D57" w14:paraId="079408F7" w14:textId="77777777" w:rsidTr="002B1C7A">
        <w:tc>
          <w:tcPr>
            <w:tcW w:w="2268" w:type="dxa"/>
          </w:tcPr>
          <w:p w14:paraId="6ADFE47C" w14:textId="6A309C34"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 xml:space="preserve">Alpha </w:t>
            </w:r>
          </w:p>
        </w:tc>
        <w:tc>
          <w:tcPr>
            <w:tcW w:w="1558" w:type="dxa"/>
            <w:vAlign w:val="bottom"/>
          </w:tcPr>
          <w:p w14:paraId="2A4D6A86"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10.6 ± 4.7</w:t>
            </w:r>
          </w:p>
        </w:tc>
        <w:tc>
          <w:tcPr>
            <w:tcW w:w="1983" w:type="dxa"/>
            <w:vAlign w:val="bottom"/>
          </w:tcPr>
          <w:p w14:paraId="76FC6BB8"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10.6 ± 4.7</w:t>
            </w:r>
          </w:p>
        </w:tc>
        <w:tc>
          <w:tcPr>
            <w:tcW w:w="1983" w:type="dxa"/>
            <w:vAlign w:val="bottom"/>
          </w:tcPr>
          <w:p w14:paraId="4CBD7844"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10.5 ± 4.7</w:t>
            </w:r>
          </w:p>
        </w:tc>
        <w:tc>
          <w:tcPr>
            <w:tcW w:w="1100" w:type="dxa"/>
          </w:tcPr>
          <w:p w14:paraId="1BBB9D73"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0.991</w:t>
            </w:r>
          </w:p>
        </w:tc>
      </w:tr>
      <w:tr w:rsidR="00AB28CE" w:rsidRPr="00A42D57" w14:paraId="1FD3790A" w14:textId="77777777" w:rsidTr="002B1C7A">
        <w:tc>
          <w:tcPr>
            <w:tcW w:w="2268" w:type="dxa"/>
          </w:tcPr>
          <w:p w14:paraId="5528AA72" w14:textId="65E56D20"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 xml:space="preserve">Sigma </w:t>
            </w:r>
          </w:p>
        </w:tc>
        <w:tc>
          <w:tcPr>
            <w:tcW w:w="1558" w:type="dxa"/>
            <w:vAlign w:val="bottom"/>
          </w:tcPr>
          <w:p w14:paraId="141FB288"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4.7 ± 2.1</w:t>
            </w:r>
          </w:p>
        </w:tc>
        <w:tc>
          <w:tcPr>
            <w:tcW w:w="1983" w:type="dxa"/>
            <w:vAlign w:val="bottom"/>
          </w:tcPr>
          <w:p w14:paraId="1F10BA17"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4.7 ± 2.0</w:t>
            </w:r>
          </w:p>
        </w:tc>
        <w:tc>
          <w:tcPr>
            <w:tcW w:w="1983" w:type="dxa"/>
            <w:vAlign w:val="bottom"/>
          </w:tcPr>
          <w:p w14:paraId="5FBFBE0C"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4.8 ± 1.9</w:t>
            </w:r>
          </w:p>
        </w:tc>
        <w:tc>
          <w:tcPr>
            <w:tcW w:w="1100" w:type="dxa"/>
          </w:tcPr>
          <w:p w14:paraId="59EACD51"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0.638</w:t>
            </w:r>
          </w:p>
        </w:tc>
      </w:tr>
      <w:tr w:rsidR="00AB28CE" w:rsidRPr="00A42D57" w14:paraId="712B047D" w14:textId="77777777" w:rsidTr="002B1C7A">
        <w:tc>
          <w:tcPr>
            <w:tcW w:w="2268" w:type="dxa"/>
          </w:tcPr>
          <w:p w14:paraId="0ED73B98" w14:textId="2D985698"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 xml:space="preserve">Beta </w:t>
            </w:r>
          </w:p>
        </w:tc>
        <w:tc>
          <w:tcPr>
            <w:tcW w:w="1558" w:type="dxa"/>
            <w:vAlign w:val="bottom"/>
          </w:tcPr>
          <w:p w14:paraId="7215EA37"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3.8 ± 2.5</w:t>
            </w:r>
          </w:p>
        </w:tc>
        <w:tc>
          <w:tcPr>
            <w:tcW w:w="1983" w:type="dxa"/>
            <w:vAlign w:val="bottom"/>
          </w:tcPr>
          <w:p w14:paraId="4DC7426E"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3.9 ± 2.3</w:t>
            </w:r>
          </w:p>
        </w:tc>
        <w:tc>
          <w:tcPr>
            <w:tcW w:w="1983" w:type="dxa"/>
            <w:vAlign w:val="bottom"/>
          </w:tcPr>
          <w:p w14:paraId="704C58F0"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4.1 ± 3.0</w:t>
            </w:r>
          </w:p>
        </w:tc>
        <w:tc>
          <w:tcPr>
            <w:tcW w:w="1100" w:type="dxa"/>
          </w:tcPr>
          <w:p w14:paraId="3BFCED5E"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0.244</w:t>
            </w:r>
          </w:p>
        </w:tc>
      </w:tr>
      <w:tr w:rsidR="00AB28CE" w:rsidRPr="00A42D57" w14:paraId="2C2A1E6D" w14:textId="77777777" w:rsidTr="002B1C7A">
        <w:tc>
          <w:tcPr>
            <w:tcW w:w="2268" w:type="dxa"/>
          </w:tcPr>
          <w:p w14:paraId="1A582B58" w14:textId="77777777" w:rsidR="00AB28CE" w:rsidRPr="00A42D57" w:rsidRDefault="00AB28CE" w:rsidP="002B1C7A">
            <w:pPr>
              <w:spacing w:line="276" w:lineRule="auto"/>
              <w:rPr>
                <w:rFonts w:cs="Arial"/>
                <w:b/>
                <w:sz w:val="20"/>
                <w:szCs w:val="20"/>
                <w:lang w:val="en-GB"/>
              </w:rPr>
            </w:pPr>
            <w:r w:rsidRPr="00A42D57">
              <w:rPr>
                <w:rFonts w:cs="Arial"/>
                <w:b/>
                <w:sz w:val="20"/>
                <w:szCs w:val="20"/>
                <w:lang w:val="en-GB"/>
              </w:rPr>
              <w:t xml:space="preserve">N2 </w:t>
            </w:r>
          </w:p>
        </w:tc>
        <w:tc>
          <w:tcPr>
            <w:tcW w:w="1558" w:type="dxa"/>
          </w:tcPr>
          <w:p w14:paraId="4383933B" w14:textId="77777777" w:rsidR="00AB28CE" w:rsidRPr="00A42D57" w:rsidRDefault="00AB28CE" w:rsidP="002B1C7A">
            <w:pPr>
              <w:spacing w:line="276" w:lineRule="auto"/>
              <w:rPr>
                <w:rFonts w:cs="Arial"/>
                <w:sz w:val="20"/>
                <w:szCs w:val="20"/>
                <w:lang w:val="en-GB"/>
              </w:rPr>
            </w:pPr>
          </w:p>
        </w:tc>
        <w:tc>
          <w:tcPr>
            <w:tcW w:w="1983" w:type="dxa"/>
          </w:tcPr>
          <w:p w14:paraId="29B4041E" w14:textId="77777777" w:rsidR="00AB28CE" w:rsidRPr="00A42D57" w:rsidRDefault="00AB28CE" w:rsidP="002B1C7A">
            <w:pPr>
              <w:spacing w:line="276" w:lineRule="auto"/>
              <w:rPr>
                <w:rFonts w:cs="Arial"/>
                <w:sz w:val="20"/>
                <w:szCs w:val="20"/>
                <w:lang w:val="en-GB"/>
              </w:rPr>
            </w:pPr>
          </w:p>
        </w:tc>
        <w:tc>
          <w:tcPr>
            <w:tcW w:w="1983" w:type="dxa"/>
          </w:tcPr>
          <w:p w14:paraId="7A0EC9E3" w14:textId="77777777" w:rsidR="00AB28CE" w:rsidRPr="00A42D57" w:rsidRDefault="00AB28CE" w:rsidP="002B1C7A">
            <w:pPr>
              <w:spacing w:line="276" w:lineRule="auto"/>
              <w:rPr>
                <w:rFonts w:cs="Arial"/>
                <w:sz w:val="20"/>
                <w:szCs w:val="20"/>
                <w:lang w:val="en-GB"/>
              </w:rPr>
            </w:pPr>
          </w:p>
        </w:tc>
        <w:tc>
          <w:tcPr>
            <w:tcW w:w="1100" w:type="dxa"/>
          </w:tcPr>
          <w:p w14:paraId="24640540" w14:textId="77777777" w:rsidR="00AB28CE" w:rsidRPr="00A42D57" w:rsidRDefault="00AB28CE" w:rsidP="002B1C7A">
            <w:pPr>
              <w:spacing w:line="276" w:lineRule="auto"/>
              <w:jc w:val="right"/>
              <w:rPr>
                <w:rFonts w:cs="Arial"/>
                <w:sz w:val="20"/>
                <w:szCs w:val="20"/>
                <w:lang w:val="en-GB"/>
              </w:rPr>
            </w:pPr>
          </w:p>
        </w:tc>
      </w:tr>
      <w:tr w:rsidR="00AB28CE" w:rsidRPr="00A42D57" w14:paraId="2103E2F9" w14:textId="77777777" w:rsidTr="002B1C7A">
        <w:tc>
          <w:tcPr>
            <w:tcW w:w="2268" w:type="dxa"/>
          </w:tcPr>
          <w:p w14:paraId="66DDFB96"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 xml:space="preserve">Delta </w:t>
            </w:r>
          </w:p>
        </w:tc>
        <w:tc>
          <w:tcPr>
            <w:tcW w:w="1558" w:type="dxa"/>
            <w:vAlign w:val="bottom"/>
          </w:tcPr>
          <w:p w14:paraId="6D0987F9"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46.8 ± 5.9</w:t>
            </w:r>
          </w:p>
        </w:tc>
        <w:tc>
          <w:tcPr>
            <w:tcW w:w="1983" w:type="dxa"/>
            <w:vAlign w:val="bottom"/>
          </w:tcPr>
          <w:p w14:paraId="21B25D89"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47.1 ± 6.1</w:t>
            </w:r>
          </w:p>
        </w:tc>
        <w:tc>
          <w:tcPr>
            <w:tcW w:w="1983" w:type="dxa"/>
            <w:vAlign w:val="bottom"/>
          </w:tcPr>
          <w:p w14:paraId="52BB10D5"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44.0 ± 6.1</w:t>
            </w:r>
          </w:p>
        </w:tc>
        <w:tc>
          <w:tcPr>
            <w:tcW w:w="1100" w:type="dxa"/>
          </w:tcPr>
          <w:p w14:paraId="6D81A0D4"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&lt;0.001</w:t>
            </w:r>
          </w:p>
        </w:tc>
      </w:tr>
      <w:tr w:rsidR="00AB28CE" w:rsidRPr="00A42D57" w14:paraId="2181A8FD" w14:textId="77777777" w:rsidTr="002B1C7A">
        <w:tc>
          <w:tcPr>
            <w:tcW w:w="2268" w:type="dxa"/>
          </w:tcPr>
          <w:p w14:paraId="2D272AF9"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Theta</w:t>
            </w:r>
          </w:p>
        </w:tc>
        <w:tc>
          <w:tcPr>
            <w:tcW w:w="1558" w:type="dxa"/>
            <w:vAlign w:val="bottom"/>
          </w:tcPr>
          <w:p w14:paraId="52A854FE"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8.7 ± 2.8</w:t>
            </w:r>
          </w:p>
        </w:tc>
        <w:tc>
          <w:tcPr>
            <w:tcW w:w="1983" w:type="dxa"/>
            <w:vAlign w:val="bottom"/>
          </w:tcPr>
          <w:p w14:paraId="1ED17981"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8.7 ± 2.9</w:t>
            </w:r>
          </w:p>
        </w:tc>
        <w:tc>
          <w:tcPr>
            <w:tcW w:w="1983" w:type="dxa"/>
            <w:vAlign w:val="bottom"/>
          </w:tcPr>
          <w:p w14:paraId="652F0C8C"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8.5 ± 3.1</w:t>
            </w:r>
          </w:p>
        </w:tc>
        <w:tc>
          <w:tcPr>
            <w:tcW w:w="1100" w:type="dxa"/>
          </w:tcPr>
          <w:p w14:paraId="59014A06"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0.721</w:t>
            </w:r>
          </w:p>
        </w:tc>
      </w:tr>
      <w:tr w:rsidR="00AB28CE" w:rsidRPr="00A42D57" w14:paraId="2442B91A" w14:textId="77777777" w:rsidTr="002B1C7A">
        <w:tc>
          <w:tcPr>
            <w:tcW w:w="2268" w:type="dxa"/>
          </w:tcPr>
          <w:p w14:paraId="063CBF77"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Alpha</w:t>
            </w:r>
          </w:p>
        </w:tc>
        <w:tc>
          <w:tcPr>
            <w:tcW w:w="1558" w:type="dxa"/>
            <w:vAlign w:val="bottom"/>
          </w:tcPr>
          <w:p w14:paraId="6389EBA1"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7.6 ± 3.3</w:t>
            </w:r>
          </w:p>
        </w:tc>
        <w:tc>
          <w:tcPr>
            <w:tcW w:w="1983" w:type="dxa"/>
            <w:vAlign w:val="bottom"/>
          </w:tcPr>
          <w:p w14:paraId="3D21708E"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7.8 ± 3.4</w:t>
            </w:r>
          </w:p>
        </w:tc>
        <w:tc>
          <w:tcPr>
            <w:tcW w:w="1983" w:type="dxa"/>
            <w:vAlign w:val="bottom"/>
          </w:tcPr>
          <w:p w14:paraId="46E7D519"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8.4 ± 3.8</w:t>
            </w:r>
          </w:p>
        </w:tc>
        <w:tc>
          <w:tcPr>
            <w:tcW w:w="1100" w:type="dxa"/>
          </w:tcPr>
          <w:p w14:paraId="46E6EDEF"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0.002</w:t>
            </w:r>
          </w:p>
        </w:tc>
      </w:tr>
      <w:tr w:rsidR="00AB28CE" w:rsidRPr="00A42D57" w14:paraId="4A366E12" w14:textId="77777777" w:rsidTr="002B1C7A">
        <w:tc>
          <w:tcPr>
            <w:tcW w:w="2268" w:type="dxa"/>
          </w:tcPr>
          <w:p w14:paraId="2EC3D4AA"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Sigma</w:t>
            </w:r>
          </w:p>
        </w:tc>
        <w:tc>
          <w:tcPr>
            <w:tcW w:w="1558" w:type="dxa"/>
            <w:vAlign w:val="bottom"/>
          </w:tcPr>
          <w:p w14:paraId="29C25CC5"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4.4 ± 2.4</w:t>
            </w:r>
          </w:p>
        </w:tc>
        <w:tc>
          <w:tcPr>
            <w:tcW w:w="1983" w:type="dxa"/>
            <w:vAlign w:val="bottom"/>
          </w:tcPr>
          <w:p w14:paraId="206DB155"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4.4 ± 2.3</w:t>
            </w:r>
          </w:p>
        </w:tc>
        <w:tc>
          <w:tcPr>
            <w:tcW w:w="1983" w:type="dxa"/>
            <w:vAlign w:val="bottom"/>
          </w:tcPr>
          <w:p w14:paraId="2B38D376"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5.0 ± 2.6</w:t>
            </w:r>
          </w:p>
        </w:tc>
        <w:tc>
          <w:tcPr>
            <w:tcW w:w="1100" w:type="dxa"/>
          </w:tcPr>
          <w:p w14:paraId="3E151794"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0.001</w:t>
            </w:r>
          </w:p>
        </w:tc>
      </w:tr>
      <w:tr w:rsidR="00AB28CE" w:rsidRPr="00A42D57" w14:paraId="692E7103" w14:textId="77777777" w:rsidTr="002B1C7A">
        <w:tc>
          <w:tcPr>
            <w:tcW w:w="2268" w:type="dxa"/>
          </w:tcPr>
          <w:p w14:paraId="25297232"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Beta</w:t>
            </w:r>
          </w:p>
        </w:tc>
        <w:tc>
          <w:tcPr>
            <w:tcW w:w="1558" w:type="dxa"/>
            <w:vAlign w:val="bottom"/>
          </w:tcPr>
          <w:p w14:paraId="420EB0D8"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1.6 ± 1.1</w:t>
            </w:r>
          </w:p>
        </w:tc>
        <w:tc>
          <w:tcPr>
            <w:tcW w:w="1983" w:type="dxa"/>
            <w:vAlign w:val="bottom"/>
          </w:tcPr>
          <w:p w14:paraId="48A32FA7"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1.6 ± 1.2</w:t>
            </w:r>
          </w:p>
        </w:tc>
        <w:tc>
          <w:tcPr>
            <w:tcW w:w="1983" w:type="dxa"/>
            <w:vAlign w:val="bottom"/>
          </w:tcPr>
          <w:p w14:paraId="3767E3B3"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1.7 ± 1.1</w:t>
            </w:r>
          </w:p>
        </w:tc>
        <w:tc>
          <w:tcPr>
            <w:tcW w:w="1100" w:type="dxa"/>
          </w:tcPr>
          <w:p w14:paraId="27970F30"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0.230</w:t>
            </w:r>
          </w:p>
        </w:tc>
      </w:tr>
      <w:tr w:rsidR="00AB28CE" w:rsidRPr="00A42D57" w14:paraId="4D8131D7" w14:textId="77777777" w:rsidTr="002B1C7A">
        <w:tc>
          <w:tcPr>
            <w:tcW w:w="2268" w:type="dxa"/>
          </w:tcPr>
          <w:p w14:paraId="35B2725B" w14:textId="77777777" w:rsidR="00AB28CE" w:rsidRPr="00A42D57" w:rsidRDefault="00AB28CE" w:rsidP="002B1C7A">
            <w:pPr>
              <w:spacing w:line="276" w:lineRule="auto"/>
              <w:rPr>
                <w:rFonts w:cs="Arial"/>
                <w:b/>
                <w:sz w:val="20"/>
                <w:szCs w:val="20"/>
                <w:lang w:val="en-GB"/>
              </w:rPr>
            </w:pPr>
            <w:r w:rsidRPr="00A42D57">
              <w:rPr>
                <w:rFonts w:cs="Arial"/>
                <w:b/>
                <w:sz w:val="20"/>
                <w:szCs w:val="20"/>
                <w:lang w:val="en-GB"/>
              </w:rPr>
              <w:t xml:space="preserve">N3 </w:t>
            </w:r>
          </w:p>
        </w:tc>
        <w:tc>
          <w:tcPr>
            <w:tcW w:w="1558" w:type="dxa"/>
          </w:tcPr>
          <w:p w14:paraId="19D9E6FA" w14:textId="77777777" w:rsidR="00AB28CE" w:rsidRPr="00A42D57" w:rsidRDefault="00AB28CE" w:rsidP="002B1C7A">
            <w:pPr>
              <w:spacing w:line="276" w:lineRule="auto"/>
              <w:rPr>
                <w:rFonts w:cs="Arial"/>
                <w:sz w:val="20"/>
                <w:szCs w:val="20"/>
                <w:lang w:val="en-GB"/>
              </w:rPr>
            </w:pPr>
          </w:p>
        </w:tc>
        <w:tc>
          <w:tcPr>
            <w:tcW w:w="1983" w:type="dxa"/>
          </w:tcPr>
          <w:p w14:paraId="577EB719" w14:textId="77777777" w:rsidR="00AB28CE" w:rsidRPr="00A42D57" w:rsidRDefault="00AB28CE" w:rsidP="002B1C7A">
            <w:pPr>
              <w:spacing w:line="276" w:lineRule="auto"/>
              <w:rPr>
                <w:rFonts w:cs="Arial"/>
                <w:sz w:val="20"/>
                <w:szCs w:val="20"/>
                <w:lang w:val="en-GB"/>
              </w:rPr>
            </w:pPr>
          </w:p>
        </w:tc>
        <w:tc>
          <w:tcPr>
            <w:tcW w:w="1983" w:type="dxa"/>
          </w:tcPr>
          <w:p w14:paraId="33430F5A" w14:textId="77777777" w:rsidR="00AB28CE" w:rsidRPr="00A42D57" w:rsidRDefault="00AB28CE" w:rsidP="002B1C7A">
            <w:pPr>
              <w:spacing w:line="276" w:lineRule="auto"/>
              <w:rPr>
                <w:rFonts w:cs="Arial"/>
                <w:sz w:val="20"/>
                <w:szCs w:val="20"/>
                <w:lang w:val="en-GB"/>
              </w:rPr>
            </w:pPr>
          </w:p>
        </w:tc>
        <w:tc>
          <w:tcPr>
            <w:tcW w:w="1100" w:type="dxa"/>
          </w:tcPr>
          <w:p w14:paraId="2EB0BE4C" w14:textId="77777777" w:rsidR="00AB28CE" w:rsidRPr="00A42D57" w:rsidRDefault="00AB28CE" w:rsidP="002B1C7A">
            <w:pPr>
              <w:spacing w:line="276" w:lineRule="auto"/>
              <w:jc w:val="right"/>
              <w:rPr>
                <w:rFonts w:cs="Arial"/>
                <w:sz w:val="20"/>
                <w:szCs w:val="20"/>
                <w:lang w:val="en-GB"/>
              </w:rPr>
            </w:pPr>
          </w:p>
        </w:tc>
      </w:tr>
      <w:tr w:rsidR="00AB28CE" w:rsidRPr="00A42D57" w14:paraId="6BD1B479" w14:textId="77777777" w:rsidTr="002B1C7A">
        <w:tc>
          <w:tcPr>
            <w:tcW w:w="2268" w:type="dxa"/>
          </w:tcPr>
          <w:p w14:paraId="7061E2D7"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 xml:space="preserve">Delta </w:t>
            </w:r>
          </w:p>
        </w:tc>
        <w:tc>
          <w:tcPr>
            <w:tcW w:w="1558" w:type="dxa"/>
            <w:vAlign w:val="bottom"/>
          </w:tcPr>
          <w:p w14:paraId="764834DC"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49.3 ± 6.0</w:t>
            </w:r>
          </w:p>
        </w:tc>
        <w:tc>
          <w:tcPr>
            <w:tcW w:w="1983" w:type="dxa"/>
            <w:vAlign w:val="bottom"/>
          </w:tcPr>
          <w:p w14:paraId="4B20C558"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49.9 ± 5.9</w:t>
            </w:r>
          </w:p>
        </w:tc>
        <w:tc>
          <w:tcPr>
            <w:tcW w:w="1983" w:type="dxa"/>
            <w:vAlign w:val="bottom"/>
          </w:tcPr>
          <w:p w14:paraId="433FB0B0"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47.6 ± 6.7</w:t>
            </w:r>
          </w:p>
        </w:tc>
        <w:tc>
          <w:tcPr>
            <w:tcW w:w="1100" w:type="dxa"/>
          </w:tcPr>
          <w:p w14:paraId="7D6A231B"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&lt;0.001</w:t>
            </w:r>
          </w:p>
        </w:tc>
      </w:tr>
      <w:tr w:rsidR="00AB28CE" w:rsidRPr="00A42D57" w14:paraId="5F9DFFD9" w14:textId="77777777" w:rsidTr="002B1C7A">
        <w:tc>
          <w:tcPr>
            <w:tcW w:w="2268" w:type="dxa"/>
          </w:tcPr>
          <w:p w14:paraId="670574EC"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Theta</w:t>
            </w:r>
          </w:p>
        </w:tc>
        <w:tc>
          <w:tcPr>
            <w:tcW w:w="1558" w:type="dxa"/>
            <w:vAlign w:val="bottom"/>
          </w:tcPr>
          <w:p w14:paraId="57638263"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4.9 ± 1.7</w:t>
            </w:r>
          </w:p>
        </w:tc>
        <w:tc>
          <w:tcPr>
            <w:tcW w:w="1983" w:type="dxa"/>
            <w:vAlign w:val="bottom"/>
          </w:tcPr>
          <w:p w14:paraId="1F8DE516"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5.0 ± 1.6</w:t>
            </w:r>
          </w:p>
        </w:tc>
        <w:tc>
          <w:tcPr>
            <w:tcW w:w="1983" w:type="dxa"/>
            <w:vAlign w:val="bottom"/>
          </w:tcPr>
          <w:p w14:paraId="219A3DA8"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4.7 ± 1.7</w:t>
            </w:r>
          </w:p>
        </w:tc>
        <w:tc>
          <w:tcPr>
            <w:tcW w:w="1100" w:type="dxa"/>
          </w:tcPr>
          <w:p w14:paraId="353C2681"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0.134</w:t>
            </w:r>
          </w:p>
        </w:tc>
      </w:tr>
      <w:tr w:rsidR="00AB28CE" w:rsidRPr="00A42D57" w14:paraId="4A7E7C50" w14:textId="77777777" w:rsidTr="002B1C7A">
        <w:tc>
          <w:tcPr>
            <w:tcW w:w="2268" w:type="dxa"/>
          </w:tcPr>
          <w:p w14:paraId="4B6D11A1"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Alpha</w:t>
            </w:r>
          </w:p>
        </w:tc>
        <w:tc>
          <w:tcPr>
            <w:tcW w:w="1558" w:type="dxa"/>
            <w:vAlign w:val="bottom"/>
          </w:tcPr>
          <w:p w14:paraId="324A399C"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3.5 ± 2.1</w:t>
            </w:r>
          </w:p>
        </w:tc>
        <w:tc>
          <w:tcPr>
            <w:tcW w:w="1983" w:type="dxa"/>
            <w:vAlign w:val="bottom"/>
          </w:tcPr>
          <w:p w14:paraId="6490F3A1"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3.7 ± 2.0</w:t>
            </w:r>
          </w:p>
        </w:tc>
        <w:tc>
          <w:tcPr>
            <w:tcW w:w="1983" w:type="dxa"/>
            <w:vAlign w:val="bottom"/>
          </w:tcPr>
          <w:p w14:paraId="27DF5F27"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4.2 ± 2.7</w:t>
            </w:r>
          </w:p>
        </w:tc>
        <w:tc>
          <w:tcPr>
            <w:tcW w:w="1100" w:type="dxa"/>
          </w:tcPr>
          <w:p w14:paraId="3F5211B7"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&lt;0.001</w:t>
            </w:r>
          </w:p>
        </w:tc>
      </w:tr>
      <w:tr w:rsidR="00AB28CE" w:rsidRPr="00A42D57" w14:paraId="267F4DFE" w14:textId="77777777" w:rsidTr="002B1C7A">
        <w:tc>
          <w:tcPr>
            <w:tcW w:w="2268" w:type="dxa"/>
          </w:tcPr>
          <w:p w14:paraId="7173D2F0"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Sigma</w:t>
            </w:r>
          </w:p>
        </w:tc>
        <w:tc>
          <w:tcPr>
            <w:tcW w:w="1558" w:type="dxa"/>
            <w:vAlign w:val="bottom"/>
          </w:tcPr>
          <w:p w14:paraId="03704524"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1.5 ± 1.0</w:t>
            </w:r>
          </w:p>
        </w:tc>
        <w:tc>
          <w:tcPr>
            <w:tcW w:w="1983" w:type="dxa"/>
            <w:vAlign w:val="bottom"/>
          </w:tcPr>
          <w:p w14:paraId="0519249D"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1.5 ± 0.9</w:t>
            </w:r>
          </w:p>
        </w:tc>
        <w:tc>
          <w:tcPr>
            <w:tcW w:w="1983" w:type="dxa"/>
            <w:vAlign w:val="bottom"/>
          </w:tcPr>
          <w:p w14:paraId="309E46CB"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1.7 ± 1.1</w:t>
            </w:r>
          </w:p>
        </w:tc>
        <w:tc>
          <w:tcPr>
            <w:tcW w:w="1100" w:type="dxa"/>
          </w:tcPr>
          <w:p w14:paraId="430EB695"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0.074</w:t>
            </w:r>
          </w:p>
        </w:tc>
      </w:tr>
      <w:tr w:rsidR="00AB28CE" w:rsidRPr="00A42D57" w14:paraId="6F0337A2" w14:textId="77777777" w:rsidTr="002B1C7A">
        <w:tc>
          <w:tcPr>
            <w:tcW w:w="2268" w:type="dxa"/>
          </w:tcPr>
          <w:p w14:paraId="7CDFD745"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Beta</w:t>
            </w:r>
          </w:p>
        </w:tc>
        <w:tc>
          <w:tcPr>
            <w:tcW w:w="1558" w:type="dxa"/>
            <w:vAlign w:val="bottom"/>
          </w:tcPr>
          <w:p w14:paraId="325275A4"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0.5 ± 0.5</w:t>
            </w:r>
          </w:p>
        </w:tc>
        <w:tc>
          <w:tcPr>
            <w:tcW w:w="1983" w:type="dxa"/>
            <w:vAlign w:val="bottom"/>
          </w:tcPr>
          <w:p w14:paraId="2077ECEC"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0.5 ± 0.2</w:t>
            </w:r>
          </w:p>
        </w:tc>
        <w:tc>
          <w:tcPr>
            <w:tcW w:w="1983" w:type="dxa"/>
            <w:vAlign w:val="bottom"/>
          </w:tcPr>
          <w:p w14:paraId="33C8D321"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0.5 ± 0.5</w:t>
            </w:r>
          </w:p>
        </w:tc>
        <w:tc>
          <w:tcPr>
            <w:tcW w:w="1100" w:type="dxa"/>
          </w:tcPr>
          <w:p w14:paraId="3A587813"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0.610</w:t>
            </w:r>
          </w:p>
        </w:tc>
      </w:tr>
      <w:tr w:rsidR="00AB28CE" w:rsidRPr="00A42D57" w14:paraId="598B24C8" w14:textId="77777777" w:rsidTr="002B1C7A">
        <w:tc>
          <w:tcPr>
            <w:tcW w:w="2268" w:type="dxa"/>
          </w:tcPr>
          <w:p w14:paraId="697A2DAC" w14:textId="77777777" w:rsidR="00AB28CE" w:rsidRPr="00A42D57" w:rsidRDefault="00AB28CE" w:rsidP="002B1C7A">
            <w:pPr>
              <w:spacing w:line="276" w:lineRule="auto"/>
              <w:rPr>
                <w:rFonts w:cs="Arial"/>
                <w:b/>
                <w:sz w:val="20"/>
                <w:szCs w:val="20"/>
                <w:lang w:val="en-GB"/>
              </w:rPr>
            </w:pPr>
            <w:r w:rsidRPr="00A42D57">
              <w:rPr>
                <w:rFonts w:cs="Arial"/>
                <w:b/>
                <w:sz w:val="20"/>
                <w:szCs w:val="20"/>
                <w:lang w:val="en-GB"/>
              </w:rPr>
              <w:t xml:space="preserve">N2N3 </w:t>
            </w:r>
          </w:p>
        </w:tc>
        <w:tc>
          <w:tcPr>
            <w:tcW w:w="1558" w:type="dxa"/>
            <w:vAlign w:val="bottom"/>
          </w:tcPr>
          <w:p w14:paraId="0F370803" w14:textId="77777777" w:rsidR="00AB28CE" w:rsidRPr="00A42D57" w:rsidRDefault="00AB28CE" w:rsidP="002B1C7A">
            <w:pPr>
              <w:spacing w:line="276" w:lineRule="auto"/>
              <w:jc w:val="center"/>
              <w:rPr>
                <w:rFonts w:cs="Arial"/>
                <w:color w:val="000000"/>
                <w:sz w:val="20"/>
                <w:szCs w:val="20"/>
                <w:lang w:val="en-GB"/>
              </w:rPr>
            </w:pPr>
          </w:p>
        </w:tc>
        <w:tc>
          <w:tcPr>
            <w:tcW w:w="1983" w:type="dxa"/>
            <w:vAlign w:val="bottom"/>
          </w:tcPr>
          <w:p w14:paraId="4D3B1D7A" w14:textId="77777777" w:rsidR="00AB28CE" w:rsidRPr="00A42D57" w:rsidRDefault="00AB28CE" w:rsidP="002B1C7A">
            <w:pPr>
              <w:spacing w:line="276" w:lineRule="auto"/>
              <w:jc w:val="center"/>
              <w:rPr>
                <w:rFonts w:cs="Arial"/>
                <w:color w:val="000000"/>
                <w:sz w:val="20"/>
                <w:szCs w:val="20"/>
                <w:lang w:val="en-GB"/>
              </w:rPr>
            </w:pPr>
          </w:p>
        </w:tc>
        <w:tc>
          <w:tcPr>
            <w:tcW w:w="1983" w:type="dxa"/>
            <w:vAlign w:val="bottom"/>
          </w:tcPr>
          <w:p w14:paraId="6FE6A89C" w14:textId="77777777" w:rsidR="00AB28CE" w:rsidRPr="00A42D57" w:rsidRDefault="00AB28CE" w:rsidP="002B1C7A">
            <w:pPr>
              <w:spacing w:line="276" w:lineRule="auto"/>
              <w:jc w:val="center"/>
              <w:rPr>
                <w:rFonts w:cs="Arial"/>
                <w:color w:val="000000"/>
                <w:sz w:val="20"/>
                <w:szCs w:val="20"/>
                <w:lang w:val="en-GB"/>
              </w:rPr>
            </w:pPr>
          </w:p>
        </w:tc>
        <w:tc>
          <w:tcPr>
            <w:tcW w:w="1100" w:type="dxa"/>
          </w:tcPr>
          <w:p w14:paraId="7EDF59F6" w14:textId="77777777" w:rsidR="00AB28CE" w:rsidRPr="00A42D57" w:rsidRDefault="00AB28CE" w:rsidP="002B1C7A">
            <w:pPr>
              <w:spacing w:line="276" w:lineRule="auto"/>
              <w:jc w:val="right"/>
              <w:rPr>
                <w:rFonts w:cs="Arial"/>
                <w:sz w:val="20"/>
                <w:szCs w:val="20"/>
                <w:lang w:val="en-GB"/>
              </w:rPr>
            </w:pPr>
          </w:p>
        </w:tc>
      </w:tr>
      <w:tr w:rsidR="00AB28CE" w:rsidRPr="00A42D57" w14:paraId="72D7BEFD" w14:textId="77777777" w:rsidTr="002B1C7A">
        <w:tc>
          <w:tcPr>
            <w:tcW w:w="2268" w:type="dxa"/>
          </w:tcPr>
          <w:p w14:paraId="4A0EF495"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 xml:space="preserve">Delta </w:t>
            </w:r>
          </w:p>
        </w:tc>
        <w:tc>
          <w:tcPr>
            <w:tcW w:w="1558" w:type="dxa"/>
            <w:vAlign w:val="bottom"/>
          </w:tcPr>
          <w:p w14:paraId="3AC9CF7F"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47.8 ± 5.8</w:t>
            </w:r>
          </w:p>
        </w:tc>
        <w:tc>
          <w:tcPr>
            <w:tcW w:w="1983" w:type="dxa"/>
            <w:vAlign w:val="bottom"/>
          </w:tcPr>
          <w:p w14:paraId="6B2A0D08"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48.2 ± 5.8</w:t>
            </w:r>
          </w:p>
        </w:tc>
        <w:tc>
          <w:tcPr>
            <w:tcW w:w="1983" w:type="dxa"/>
            <w:vAlign w:val="bottom"/>
          </w:tcPr>
          <w:p w14:paraId="4742DA33"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45.5 ± 6.3</w:t>
            </w:r>
          </w:p>
        </w:tc>
        <w:tc>
          <w:tcPr>
            <w:tcW w:w="1100" w:type="dxa"/>
          </w:tcPr>
          <w:p w14:paraId="6AB9BEC0"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&lt;0.001</w:t>
            </w:r>
          </w:p>
        </w:tc>
      </w:tr>
      <w:tr w:rsidR="00AB28CE" w:rsidRPr="00A42D57" w14:paraId="77FE0F97" w14:textId="77777777" w:rsidTr="002B1C7A">
        <w:tc>
          <w:tcPr>
            <w:tcW w:w="2268" w:type="dxa"/>
          </w:tcPr>
          <w:p w14:paraId="59C6D7AF"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Theta</w:t>
            </w:r>
          </w:p>
        </w:tc>
        <w:tc>
          <w:tcPr>
            <w:tcW w:w="1558" w:type="dxa"/>
            <w:vAlign w:val="bottom"/>
          </w:tcPr>
          <w:p w14:paraId="3C4D4471"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6.8 ± 2.2</w:t>
            </w:r>
          </w:p>
        </w:tc>
        <w:tc>
          <w:tcPr>
            <w:tcW w:w="1983" w:type="dxa"/>
            <w:vAlign w:val="bottom"/>
          </w:tcPr>
          <w:p w14:paraId="7B478428"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6.8 ± 2.3</w:t>
            </w:r>
          </w:p>
        </w:tc>
        <w:tc>
          <w:tcPr>
            <w:tcW w:w="1983" w:type="dxa"/>
            <w:vAlign w:val="bottom"/>
          </w:tcPr>
          <w:p w14:paraId="01A5DBF6"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6.5 ± 2.4</w:t>
            </w:r>
          </w:p>
        </w:tc>
        <w:tc>
          <w:tcPr>
            <w:tcW w:w="1100" w:type="dxa"/>
          </w:tcPr>
          <w:p w14:paraId="52F40F5C"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0.230</w:t>
            </w:r>
          </w:p>
        </w:tc>
      </w:tr>
      <w:tr w:rsidR="00AB28CE" w:rsidRPr="00A42D57" w14:paraId="52B46256" w14:textId="77777777" w:rsidTr="002B1C7A">
        <w:tc>
          <w:tcPr>
            <w:tcW w:w="2268" w:type="dxa"/>
          </w:tcPr>
          <w:p w14:paraId="68A910FC"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Alpha</w:t>
            </w:r>
          </w:p>
        </w:tc>
        <w:tc>
          <w:tcPr>
            <w:tcW w:w="1558" w:type="dxa"/>
            <w:vAlign w:val="bottom"/>
          </w:tcPr>
          <w:p w14:paraId="38FD7A93"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5.6 ± 2.8</w:t>
            </w:r>
          </w:p>
        </w:tc>
        <w:tc>
          <w:tcPr>
            <w:tcW w:w="1983" w:type="dxa"/>
            <w:vAlign w:val="bottom"/>
          </w:tcPr>
          <w:p w14:paraId="6F5429DF"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5.8 ± 2.8</w:t>
            </w:r>
          </w:p>
        </w:tc>
        <w:tc>
          <w:tcPr>
            <w:tcW w:w="1983" w:type="dxa"/>
            <w:vAlign w:val="bottom"/>
          </w:tcPr>
          <w:p w14:paraId="0AD7535D"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6.3 ± 3.1</w:t>
            </w:r>
          </w:p>
        </w:tc>
        <w:tc>
          <w:tcPr>
            <w:tcW w:w="1100" w:type="dxa"/>
          </w:tcPr>
          <w:p w14:paraId="01A5DA4D"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0.007</w:t>
            </w:r>
          </w:p>
        </w:tc>
      </w:tr>
      <w:tr w:rsidR="00AB28CE" w:rsidRPr="00A42D57" w14:paraId="294550DE" w14:textId="77777777" w:rsidTr="002B1C7A">
        <w:tc>
          <w:tcPr>
            <w:tcW w:w="2268" w:type="dxa"/>
          </w:tcPr>
          <w:p w14:paraId="6D2D5714"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Sigma</w:t>
            </w:r>
          </w:p>
        </w:tc>
        <w:tc>
          <w:tcPr>
            <w:tcW w:w="1558" w:type="dxa"/>
            <w:vAlign w:val="bottom"/>
          </w:tcPr>
          <w:p w14:paraId="7F729DC3"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3.1 ± 2.0</w:t>
            </w:r>
          </w:p>
        </w:tc>
        <w:tc>
          <w:tcPr>
            <w:tcW w:w="1983" w:type="dxa"/>
            <w:vAlign w:val="bottom"/>
          </w:tcPr>
          <w:p w14:paraId="6B1B39A6"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3.0 ± 1.8</w:t>
            </w:r>
          </w:p>
        </w:tc>
        <w:tc>
          <w:tcPr>
            <w:tcW w:w="1983" w:type="dxa"/>
            <w:vAlign w:val="bottom"/>
          </w:tcPr>
          <w:p w14:paraId="0E7F803B"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3.3 ± 2.0</w:t>
            </w:r>
          </w:p>
        </w:tc>
        <w:tc>
          <w:tcPr>
            <w:tcW w:w="1100" w:type="dxa"/>
          </w:tcPr>
          <w:p w14:paraId="4C6712B4"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0.056</w:t>
            </w:r>
          </w:p>
        </w:tc>
      </w:tr>
      <w:tr w:rsidR="00AB28CE" w:rsidRPr="00A42D57" w14:paraId="2EA03986" w14:textId="77777777" w:rsidTr="002B1C7A">
        <w:tc>
          <w:tcPr>
            <w:tcW w:w="2268" w:type="dxa"/>
            <w:tcBorders>
              <w:bottom w:val="single" w:sz="4" w:space="0" w:color="auto"/>
            </w:tcBorders>
          </w:tcPr>
          <w:p w14:paraId="633C2771" w14:textId="77777777" w:rsidR="00AB28CE" w:rsidRPr="00A42D57" w:rsidRDefault="00AB28CE" w:rsidP="002B1C7A">
            <w:pPr>
              <w:spacing w:line="276" w:lineRule="auto"/>
              <w:ind w:left="316"/>
              <w:rPr>
                <w:rFonts w:cs="Arial"/>
                <w:sz w:val="20"/>
                <w:szCs w:val="20"/>
                <w:lang w:val="en-GB"/>
              </w:rPr>
            </w:pPr>
            <w:r w:rsidRPr="00A42D57">
              <w:rPr>
                <w:rFonts w:cs="Arial"/>
                <w:sz w:val="20"/>
                <w:szCs w:val="20"/>
                <w:lang w:val="en-GB"/>
              </w:rPr>
              <w:t>Beta</w:t>
            </w:r>
          </w:p>
        </w:tc>
        <w:tc>
          <w:tcPr>
            <w:tcW w:w="1558" w:type="dxa"/>
            <w:tcBorders>
              <w:bottom w:val="single" w:sz="4" w:space="0" w:color="auto"/>
            </w:tcBorders>
            <w:vAlign w:val="bottom"/>
          </w:tcPr>
          <w:p w14:paraId="15C20F3E" w14:textId="77777777" w:rsidR="00AB28CE" w:rsidRPr="00A42D57" w:rsidRDefault="00AB28CE" w:rsidP="002B1C7A">
            <w:pPr>
              <w:spacing w:line="276" w:lineRule="auto"/>
              <w:jc w:val="center"/>
              <w:rPr>
                <w:rFonts w:eastAsia="Times New Roman" w:cs="Arial"/>
                <w:color w:val="000000"/>
                <w:sz w:val="20"/>
                <w:szCs w:val="20"/>
                <w:lang w:val="en-GB"/>
              </w:rPr>
            </w:pPr>
            <w:r w:rsidRPr="00A42D57">
              <w:rPr>
                <w:rFonts w:cs="Arial"/>
                <w:color w:val="000000"/>
                <w:sz w:val="20"/>
                <w:szCs w:val="20"/>
                <w:lang w:val="en-GB"/>
              </w:rPr>
              <w:t>1.1 ± 1.0</w:t>
            </w:r>
          </w:p>
        </w:tc>
        <w:tc>
          <w:tcPr>
            <w:tcW w:w="1983" w:type="dxa"/>
            <w:tcBorders>
              <w:bottom w:val="single" w:sz="4" w:space="0" w:color="auto"/>
            </w:tcBorders>
            <w:vAlign w:val="bottom"/>
          </w:tcPr>
          <w:p w14:paraId="50CF744C"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1.1 ± 0.9</w:t>
            </w:r>
          </w:p>
        </w:tc>
        <w:tc>
          <w:tcPr>
            <w:tcW w:w="1983" w:type="dxa"/>
            <w:tcBorders>
              <w:bottom w:val="single" w:sz="4" w:space="0" w:color="auto"/>
            </w:tcBorders>
            <w:vAlign w:val="bottom"/>
          </w:tcPr>
          <w:p w14:paraId="41AD58FB" w14:textId="77777777" w:rsidR="00AB28CE" w:rsidRPr="00A42D57" w:rsidRDefault="00AB28CE" w:rsidP="002B1C7A">
            <w:pPr>
              <w:spacing w:line="276" w:lineRule="auto"/>
              <w:jc w:val="center"/>
              <w:rPr>
                <w:rFonts w:cs="Arial"/>
                <w:color w:val="000000"/>
                <w:sz w:val="20"/>
                <w:szCs w:val="20"/>
                <w:lang w:val="en-GB"/>
              </w:rPr>
            </w:pPr>
            <w:r w:rsidRPr="00A42D57">
              <w:rPr>
                <w:rFonts w:cs="Arial"/>
                <w:color w:val="000000"/>
                <w:sz w:val="20"/>
                <w:szCs w:val="20"/>
                <w:lang w:val="en-GB"/>
              </w:rPr>
              <w:t>1.1 ± 1.0</w:t>
            </w:r>
          </w:p>
        </w:tc>
        <w:tc>
          <w:tcPr>
            <w:tcW w:w="1100" w:type="dxa"/>
            <w:tcBorders>
              <w:bottom w:val="single" w:sz="4" w:space="0" w:color="auto"/>
            </w:tcBorders>
          </w:tcPr>
          <w:p w14:paraId="323B7910" w14:textId="77777777" w:rsidR="00AB28CE" w:rsidRPr="00A42D57" w:rsidRDefault="00AB28CE" w:rsidP="002B1C7A">
            <w:pPr>
              <w:spacing w:line="276" w:lineRule="auto"/>
              <w:jc w:val="right"/>
              <w:rPr>
                <w:rFonts w:cs="Arial"/>
                <w:sz w:val="20"/>
                <w:szCs w:val="20"/>
                <w:lang w:val="en-GB"/>
              </w:rPr>
            </w:pPr>
            <w:r w:rsidRPr="00A42D57">
              <w:rPr>
                <w:rFonts w:cs="Arial"/>
                <w:sz w:val="20"/>
                <w:szCs w:val="20"/>
                <w:lang w:val="en-GB"/>
              </w:rPr>
              <w:t>0.607</w:t>
            </w:r>
          </w:p>
        </w:tc>
      </w:tr>
    </w:tbl>
    <w:p w14:paraId="53CB93EF" w14:textId="77777777" w:rsidR="00AB28CE" w:rsidRPr="00A42D57" w:rsidRDefault="00AB28CE" w:rsidP="00AB28CE">
      <w:pPr>
        <w:spacing w:before="120" w:after="160" w:line="259" w:lineRule="auto"/>
        <w:jc w:val="both"/>
        <w:rPr>
          <w:rFonts w:cs="Arial"/>
          <w:sz w:val="20"/>
          <w:szCs w:val="16"/>
          <w:lang w:val="en-GB"/>
        </w:rPr>
      </w:pPr>
      <w:r w:rsidRPr="00A42D57">
        <w:rPr>
          <w:rFonts w:cs="Arial"/>
          <w:sz w:val="20"/>
          <w:szCs w:val="16"/>
          <w:lang w:val="en-GB"/>
        </w:rPr>
        <w:t xml:space="preserve">EEG power reported as relative values (with respect to total power). </w:t>
      </w:r>
      <w:r>
        <w:rPr>
          <w:rFonts w:cs="Arial"/>
          <w:sz w:val="20"/>
          <w:szCs w:val="16"/>
          <w:lang w:val="en-US"/>
        </w:rPr>
        <w:t>Frequency bands: Delta (1</w:t>
      </w:r>
      <w:r>
        <w:rPr>
          <w:rFonts w:cs="Arial"/>
          <w:sz w:val="20"/>
          <w:szCs w:val="20"/>
          <w:lang w:val="en-GB"/>
        </w:rPr>
        <w:t>–</w:t>
      </w:r>
      <w:r>
        <w:rPr>
          <w:rFonts w:cs="Arial"/>
          <w:sz w:val="20"/>
          <w:szCs w:val="16"/>
          <w:lang w:val="en-US"/>
        </w:rPr>
        <w:t>4 Hz), Theta (4</w:t>
      </w:r>
      <w:r>
        <w:rPr>
          <w:rFonts w:cs="Arial"/>
          <w:sz w:val="20"/>
          <w:szCs w:val="20"/>
          <w:lang w:val="en-GB"/>
        </w:rPr>
        <w:t>–8 Hz), Alpha (8–12 Hz</w:t>
      </w:r>
      <w:r>
        <w:rPr>
          <w:rFonts w:cs="Arial"/>
          <w:sz w:val="20"/>
          <w:szCs w:val="16"/>
          <w:lang w:val="en-US"/>
        </w:rPr>
        <w:t>), Sigma (12-16 Hz), Beta (18-30 Hz).</w:t>
      </w:r>
    </w:p>
    <w:p w14:paraId="43F711E3" w14:textId="77777777" w:rsidR="00AB28CE" w:rsidRPr="00A42D57" w:rsidRDefault="00AB28CE" w:rsidP="00AB28CE">
      <w:pPr>
        <w:spacing w:before="120"/>
        <w:jc w:val="both"/>
        <w:rPr>
          <w:rFonts w:cs="Arial"/>
          <w:sz w:val="20"/>
          <w:szCs w:val="16"/>
          <w:lang w:val="en-GB"/>
        </w:rPr>
        <w:sectPr w:rsidR="00AB28CE" w:rsidRPr="00A42D57">
          <w:footerReference w:type="default" r:id="rId7"/>
          <w:pgSz w:w="11906" w:h="16838"/>
          <w:pgMar w:top="1417" w:right="1417" w:bottom="1417" w:left="1417" w:header="708" w:footer="708" w:gutter="0"/>
          <w:cols w:space="708"/>
          <w:docGrid w:linePitch="360"/>
        </w:sectPr>
      </w:pPr>
      <w:r w:rsidRPr="00A42D57">
        <w:rPr>
          <w:rFonts w:cs="Arial"/>
          <w:sz w:val="20"/>
          <w:szCs w:val="16"/>
          <w:lang w:val="en-GB"/>
        </w:rPr>
        <w:t>Results expressed as mean ± standard deviation. Between-group comparisons performed using analysis of variance.</w:t>
      </w:r>
    </w:p>
    <w:p w14:paraId="7876180A" w14:textId="77777777" w:rsidR="00AB28CE" w:rsidRPr="00A42D57" w:rsidRDefault="00AB28CE" w:rsidP="00AB28CE">
      <w:pPr>
        <w:spacing w:after="120" w:line="360" w:lineRule="auto"/>
        <w:rPr>
          <w:rFonts w:cs="Arial"/>
          <w:sz w:val="24"/>
          <w:szCs w:val="22"/>
          <w:lang w:val="en-GB"/>
        </w:rPr>
      </w:pPr>
      <w:r w:rsidRPr="00A42D57">
        <w:rPr>
          <w:rFonts w:cs="Arial"/>
          <w:b/>
          <w:sz w:val="24"/>
          <w:szCs w:val="22"/>
          <w:lang w:val="en-GB"/>
        </w:rPr>
        <w:lastRenderedPageBreak/>
        <w:t xml:space="preserve">Table </w:t>
      </w:r>
      <w:r>
        <w:rPr>
          <w:rFonts w:cs="Arial"/>
          <w:b/>
          <w:sz w:val="24"/>
          <w:szCs w:val="22"/>
          <w:lang w:val="en-GB"/>
        </w:rPr>
        <w:t>S5</w:t>
      </w:r>
      <w:r w:rsidRPr="00A42D57">
        <w:rPr>
          <w:rFonts w:cs="Arial"/>
          <w:b/>
          <w:sz w:val="24"/>
          <w:szCs w:val="22"/>
          <w:lang w:val="en-GB"/>
        </w:rPr>
        <w:t>.</w:t>
      </w:r>
      <w:r w:rsidRPr="00A42D57">
        <w:rPr>
          <w:rFonts w:cs="Arial"/>
          <w:sz w:val="24"/>
          <w:szCs w:val="22"/>
          <w:lang w:val="en-GB"/>
        </w:rPr>
        <w:t xml:space="preserve"> Multivariable association between relative EEG spectral power in sleep and smoking 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560"/>
        <w:gridCol w:w="1842"/>
        <w:gridCol w:w="1701"/>
        <w:gridCol w:w="932"/>
      </w:tblGrid>
      <w:tr w:rsidR="00AB28CE" w:rsidRPr="00A42D57" w14:paraId="1BD71D1F" w14:textId="77777777" w:rsidTr="002B1C7A">
        <w:tc>
          <w:tcPr>
            <w:tcW w:w="2268" w:type="dxa"/>
            <w:tcBorders>
              <w:top w:val="single" w:sz="4" w:space="0" w:color="auto"/>
              <w:bottom w:val="single" w:sz="4" w:space="0" w:color="auto"/>
            </w:tcBorders>
          </w:tcPr>
          <w:p w14:paraId="65852B05" w14:textId="77777777" w:rsidR="00AB28CE" w:rsidRPr="00A42D57" w:rsidRDefault="00AB28CE" w:rsidP="002B1C7A">
            <w:pPr>
              <w:spacing w:line="276" w:lineRule="auto"/>
              <w:rPr>
                <w:rFonts w:cs="Arial"/>
                <w:i/>
                <w:sz w:val="20"/>
                <w:szCs w:val="20"/>
                <w:lang w:val="en-GB"/>
              </w:rPr>
            </w:pPr>
          </w:p>
        </w:tc>
        <w:tc>
          <w:tcPr>
            <w:tcW w:w="1560" w:type="dxa"/>
            <w:tcBorders>
              <w:top w:val="single" w:sz="4" w:space="0" w:color="auto"/>
              <w:bottom w:val="single" w:sz="4" w:space="0" w:color="auto"/>
            </w:tcBorders>
          </w:tcPr>
          <w:p w14:paraId="40D05487"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Never (n=612)</w:t>
            </w:r>
          </w:p>
        </w:tc>
        <w:tc>
          <w:tcPr>
            <w:tcW w:w="1842" w:type="dxa"/>
            <w:tcBorders>
              <w:top w:val="single" w:sz="4" w:space="0" w:color="auto"/>
              <w:bottom w:val="single" w:sz="4" w:space="0" w:color="auto"/>
            </w:tcBorders>
          </w:tcPr>
          <w:p w14:paraId="1347A699"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Former (n=561)</w:t>
            </w:r>
          </w:p>
        </w:tc>
        <w:tc>
          <w:tcPr>
            <w:tcW w:w="1701" w:type="dxa"/>
            <w:tcBorders>
              <w:top w:val="single" w:sz="4" w:space="0" w:color="auto"/>
              <w:bottom w:val="single" w:sz="4" w:space="0" w:color="auto"/>
            </w:tcBorders>
          </w:tcPr>
          <w:p w14:paraId="3ECEF01B"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Current (n=274)</w:t>
            </w:r>
          </w:p>
        </w:tc>
        <w:tc>
          <w:tcPr>
            <w:tcW w:w="932" w:type="dxa"/>
            <w:tcBorders>
              <w:top w:val="single" w:sz="4" w:space="0" w:color="auto"/>
              <w:bottom w:val="single" w:sz="4" w:space="0" w:color="auto"/>
            </w:tcBorders>
          </w:tcPr>
          <w:p w14:paraId="23DE2250"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P-value</w:t>
            </w:r>
          </w:p>
        </w:tc>
      </w:tr>
      <w:tr w:rsidR="00AB28CE" w:rsidRPr="00A42D57" w14:paraId="4A2F5607" w14:textId="77777777" w:rsidTr="002B1C7A">
        <w:tc>
          <w:tcPr>
            <w:tcW w:w="2268" w:type="dxa"/>
            <w:tcBorders>
              <w:top w:val="single" w:sz="4" w:space="0" w:color="auto"/>
            </w:tcBorders>
          </w:tcPr>
          <w:p w14:paraId="268501BC" w14:textId="77777777" w:rsidR="00AB28CE" w:rsidRPr="00A42D57" w:rsidRDefault="00AB28CE" w:rsidP="002B1C7A">
            <w:pPr>
              <w:spacing w:line="276" w:lineRule="auto"/>
              <w:rPr>
                <w:rFonts w:cs="Arial"/>
                <w:b/>
                <w:sz w:val="20"/>
                <w:szCs w:val="20"/>
                <w:lang w:val="en-GB"/>
              </w:rPr>
            </w:pPr>
            <w:r w:rsidRPr="00A42D57">
              <w:rPr>
                <w:rFonts w:cs="Arial"/>
                <w:b/>
                <w:sz w:val="20"/>
                <w:szCs w:val="20"/>
                <w:lang w:val="en-GB"/>
              </w:rPr>
              <w:t>N1</w:t>
            </w:r>
          </w:p>
        </w:tc>
        <w:tc>
          <w:tcPr>
            <w:tcW w:w="1560" w:type="dxa"/>
            <w:tcBorders>
              <w:top w:val="single" w:sz="4" w:space="0" w:color="auto"/>
            </w:tcBorders>
          </w:tcPr>
          <w:p w14:paraId="57A04A1C" w14:textId="77777777" w:rsidR="00AB28CE" w:rsidRPr="00A42D57" w:rsidRDefault="00AB28CE" w:rsidP="002B1C7A">
            <w:pPr>
              <w:spacing w:line="276" w:lineRule="auto"/>
              <w:jc w:val="center"/>
              <w:rPr>
                <w:rFonts w:cs="Arial"/>
                <w:sz w:val="20"/>
                <w:szCs w:val="20"/>
                <w:lang w:val="en-GB"/>
              </w:rPr>
            </w:pPr>
          </w:p>
        </w:tc>
        <w:tc>
          <w:tcPr>
            <w:tcW w:w="1842" w:type="dxa"/>
            <w:tcBorders>
              <w:top w:val="single" w:sz="4" w:space="0" w:color="auto"/>
            </w:tcBorders>
          </w:tcPr>
          <w:p w14:paraId="3B47F295" w14:textId="77777777" w:rsidR="00AB28CE" w:rsidRPr="00A42D57" w:rsidRDefault="00AB28CE" w:rsidP="002B1C7A">
            <w:pPr>
              <w:spacing w:line="276" w:lineRule="auto"/>
              <w:jc w:val="center"/>
              <w:rPr>
                <w:rFonts w:cs="Arial"/>
                <w:sz w:val="20"/>
                <w:szCs w:val="20"/>
                <w:lang w:val="en-GB"/>
              </w:rPr>
            </w:pPr>
          </w:p>
        </w:tc>
        <w:tc>
          <w:tcPr>
            <w:tcW w:w="1701" w:type="dxa"/>
            <w:tcBorders>
              <w:top w:val="single" w:sz="4" w:space="0" w:color="auto"/>
            </w:tcBorders>
          </w:tcPr>
          <w:p w14:paraId="523212DF" w14:textId="77777777" w:rsidR="00AB28CE" w:rsidRPr="00A42D57" w:rsidRDefault="00AB28CE" w:rsidP="002B1C7A">
            <w:pPr>
              <w:spacing w:line="276" w:lineRule="auto"/>
              <w:jc w:val="center"/>
              <w:rPr>
                <w:rFonts w:cs="Arial"/>
                <w:sz w:val="20"/>
                <w:szCs w:val="20"/>
                <w:lang w:val="en-GB"/>
              </w:rPr>
            </w:pPr>
          </w:p>
        </w:tc>
        <w:tc>
          <w:tcPr>
            <w:tcW w:w="932" w:type="dxa"/>
            <w:tcBorders>
              <w:top w:val="single" w:sz="4" w:space="0" w:color="auto"/>
            </w:tcBorders>
          </w:tcPr>
          <w:p w14:paraId="660ADF8F" w14:textId="77777777" w:rsidR="00AB28CE" w:rsidRPr="00A42D57" w:rsidRDefault="00AB28CE" w:rsidP="002B1C7A">
            <w:pPr>
              <w:spacing w:line="276" w:lineRule="auto"/>
              <w:jc w:val="right"/>
              <w:rPr>
                <w:rFonts w:cs="Arial"/>
                <w:sz w:val="20"/>
                <w:szCs w:val="20"/>
                <w:lang w:val="en-GB"/>
              </w:rPr>
            </w:pPr>
          </w:p>
        </w:tc>
      </w:tr>
      <w:tr w:rsidR="00AB28CE" w:rsidRPr="00C22ED2" w14:paraId="48500D24" w14:textId="77777777" w:rsidTr="002B1C7A">
        <w:tc>
          <w:tcPr>
            <w:tcW w:w="2268" w:type="dxa"/>
            <w:shd w:val="clear" w:color="auto" w:fill="auto"/>
          </w:tcPr>
          <w:p w14:paraId="150425A9" w14:textId="2AD5A41A" w:rsidR="00AB28CE" w:rsidRPr="00C22ED2" w:rsidRDefault="00AB28CE" w:rsidP="002B1C7A">
            <w:pPr>
              <w:spacing w:line="276" w:lineRule="auto"/>
              <w:ind w:left="316"/>
              <w:rPr>
                <w:rFonts w:cs="Arial"/>
                <w:sz w:val="20"/>
                <w:szCs w:val="20"/>
                <w:lang w:val="en-GB"/>
              </w:rPr>
            </w:pPr>
            <w:r w:rsidRPr="00C22ED2">
              <w:rPr>
                <w:rFonts w:cs="Arial"/>
                <w:sz w:val="20"/>
                <w:szCs w:val="20"/>
                <w:lang w:val="en-GB"/>
              </w:rPr>
              <w:t xml:space="preserve">Delta </w:t>
            </w:r>
          </w:p>
        </w:tc>
        <w:tc>
          <w:tcPr>
            <w:tcW w:w="1560" w:type="dxa"/>
            <w:shd w:val="clear" w:color="auto" w:fill="auto"/>
            <w:vAlign w:val="bottom"/>
          </w:tcPr>
          <w:p w14:paraId="5B257313" w14:textId="77777777" w:rsidR="00AB28CE" w:rsidRPr="00AC34B6" w:rsidRDefault="00AB28CE" w:rsidP="002B1C7A">
            <w:pPr>
              <w:spacing w:line="276" w:lineRule="auto"/>
              <w:jc w:val="center"/>
              <w:rPr>
                <w:rFonts w:eastAsia="Times New Roman" w:cs="Arial"/>
                <w:color w:val="000000"/>
                <w:sz w:val="20"/>
                <w:szCs w:val="20"/>
                <w:lang w:val="en-GB"/>
              </w:rPr>
            </w:pPr>
            <w:r w:rsidRPr="00AC34B6">
              <w:rPr>
                <w:rFonts w:eastAsia="Times New Roman" w:cs="Arial"/>
                <w:color w:val="000000"/>
                <w:sz w:val="20"/>
                <w:szCs w:val="20"/>
                <w:lang w:val="en-GB"/>
              </w:rPr>
              <w:t xml:space="preserve">40.1 </w:t>
            </w:r>
            <w:r w:rsidRPr="00AC34B6">
              <w:rPr>
                <w:rFonts w:cs="Arial"/>
                <w:color w:val="000000"/>
                <w:sz w:val="20"/>
                <w:szCs w:val="20"/>
              </w:rPr>
              <w:t>± 0.3</w:t>
            </w:r>
          </w:p>
        </w:tc>
        <w:tc>
          <w:tcPr>
            <w:tcW w:w="1842" w:type="dxa"/>
            <w:shd w:val="clear" w:color="auto" w:fill="auto"/>
            <w:vAlign w:val="bottom"/>
          </w:tcPr>
          <w:p w14:paraId="46BC7FF6" w14:textId="77777777" w:rsidR="00AB28CE" w:rsidRPr="00C22ED2" w:rsidRDefault="00AB28CE" w:rsidP="002B1C7A">
            <w:pPr>
              <w:spacing w:line="276" w:lineRule="auto"/>
              <w:jc w:val="center"/>
              <w:rPr>
                <w:rFonts w:cs="Arial"/>
                <w:color w:val="000000"/>
                <w:sz w:val="20"/>
                <w:szCs w:val="20"/>
                <w:lang w:val="en-GB"/>
              </w:rPr>
            </w:pPr>
            <w:r w:rsidRPr="00C22ED2">
              <w:rPr>
                <w:rFonts w:cs="Arial"/>
                <w:color w:val="000000"/>
                <w:sz w:val="20"/>
                <w:szCs w:val="20"/>
                <w:lang w:val="en-GB"/>
              </w:rPr>
              <w:t xml:space="preserve">40.1 </w:t>
            </w:r>
            <w:r w:rsidRPr="00C22ED2">
              <w:rPr>
                <w:rFonts w:cs="Arial"/>
                <w:color w:val="000000"/>
                <w:sz w:val="20"/>
                <w:szCs w:val="20"/>
              </w:rPr>
              <w:t>± 0.3</w:t>
            </w:r>
          </w:p>
        </w:tc>
        <w:tc>
          <w:tcPr>
            <w:tcW w:w="1701" w:type="dxa"/>
            <w:shd w:val="clear" w:color="auto" w:fill="auto"/>
            <w:vAlign w:val="bottom"/>
          </w:tcPr>
          <w:p w14:paraId="4885D4F6" w14:textId="77777777" w:rsidR="00AB28CE" w:rsidRPr="00C22ED2" w:rsidRDefault="00AB28CE" w:rsidP="002B1C7A">
            <w:pPr>
              <w:spacing w:line="276" w:lineRule="auto"/>
              <w:jc w:val="center"/>
              <w:rPr>
                <w:rFonts w:cs="Arial"/>
                <w:color w:val="000000"/>
                <w:sz w:val="20"/>
                <w:szCs w:val="20"/>
                <w:lang w:val="en-GB"/>
              </w:rPr>
            </w:pPr>
            <w:r w:rsidRPr="00C22ED2">
              <w:rPr>
                <w:rFonts w:cs="Arial"/>
                <w:color w:val="000000"/>
                <w:sz w:val="20"/>
                <w:szCs w:val="20"/>
                <w:lang w:val="en-GB"/>
              </w:rPr>
              <w:t xml:space="preserve">37.5 </w:t>
            </w:r>
            <w:r w:rsidRPr="00C22ED2">
              <w:rPr>
                <w:rFonts w:cs="Arial"/>
                <w:color w:val="000000"/>
                <w:sz w:val="20"/>
                <w:szCs w:val="20"/>
              </w:rPr>
              <w:t>± 0.4</w:t>
            </w:r>
            <w:r w:rsidRPr="000848A4">
              <w:rPr>
                <w:rFonts w:cs="Arial"/>
                <w:color w:val="000000"/>
                <w:sz w:val="20"/>
                <w:szCs w:val="20"/>
                <w:vertAlign w:val="superscript"/>
              </w:rPr>
              <w:t>a,b</w:t>
            </w:r>
          </w:p>
        </w:tc>
        <w:tc>
          <w:tcPr>
            <w:tcW w:w="932" w:type="dxa"/>
            <w:shd w:val="clear" w:color="auto" w:fill="auto"/>
          </w:tcPr>
          <w:p w14:paraId="5147BDFA" w14:textId="77777777" w:rsidR="00AB28CE" w:rsidRPr="00AC34B6" w:rsidRDefault="00AB28CE" w:rsidP="002B1C7A">
            <w:pPr>
              <w:spacing w:line="276" w:lineRule="auto"/>
              <w:jc w:val="right"/>
              <w:rPr>
                <w:rFonts w:cs="Arial"/>
                <w:sz w:val="20"/>
                <w:szCs w:val="20"/>
                <w:lang w:val="en-GB"/>
              </w:rPr>
            </w:pPr>
            <w:r w:rsidRPr="00AC34B6">
              <w:rPr>
                <w:rFonts w:cs="Arial"/>
                <w:sz w:val="20"/>
                <w:szCs w:val="20"/>
                <w:lang w:val="en-GB"/>
              </w:rPr>
              <w:t>&lt;0.001</w:t>
            </w:r>
          </w:p>
        </w:tc>
      </w:tr>
      <w:tr w:rsidR="00AB28CE" w:rsidRPr="00C22ED2" w14:paraId="185BE210" w14:textId="77777777" w:rsidTr="002B1C7A">
        <w:tc>
          <w:tcPr>
            <w:tcW w:w="2268" w:type="dxa"/>
            <w:shd w:val="clear" w:color="auto" w:fill="auto"/>
          </w:tcPr>
          <w:p w14:paraId="4214F871" w14:textId="61054D37" w:rsidR="00AB28CE" w:rsidRPr="00C22ED2" w:rsidRDefault="00AB28CE" w:rsidP="002B1C7A">
            <w:pPr>
              <w:spacing w:line="276" w:lineRule="auto"/>
              <w:ind w:left="316"/>
              <w:rPr>
                <w:rFonts w:cs="Arial"/>
                <w:sz w:val="20"/>
                <w:szCs w:val="20"/>
                <w:lang w:val="en-GB"/>
              </w:rPr>
            </w:pPr>
            <w:r w:rsidRPr="00C22ED2">
              <w:rPr>
                <w:rFonts w:cs="Arial"/>
                <w:sz w:val="20"/>
                <w:szCs w:val="20"/>
                <w:lang w:val="en-GB"/>
              </w:rPr>
              <w:t xml:space="preserve">Theta </w:t>
            </w:r>
          </w:p>
        </w:tc>
        <w:tc>
          <w:tcPr>
            <w:tcW w:w="1560" w:type="dxa"/>
            <w:shd w:val="clear" w:color="auto" w:fill="auto"/>
            <w:vAlign w:val="bottom"/>
          </w:tcPr>
          <w:p w14:paraId="398BE323" w14:textId="77777777" w:rsidR="00AB28CE" w:rsidRPr="000848A4" w:rsidRDefault="00AB28CE" w:rsidP="002B1C7A">
            <w:pPr>
              <w:spacing w:line="276" w:lineRule="auto"/>
              <w:jc w:val="center"/>
              <w:rPr>
                <w:rFonts w:eastAsia="Times New Roman" w:cs="Arial"/>
                <w:color w:val="000000"/>
                <w:sz w:val="20"/>
                <w:szCs w:val="20"/>
                <w:lang w:val="en-GB"/>
              </w:rPr>
            </w:pPr>
            <w:r w:rsidRPr="000848A4">
              <w:rPr>
                <w:rFonts w:eastAsia="Times New Roman" w:cs="Arial"/>
                <w:color w:val="000000"/>
                <w:sz w:val="20"/>
                <w:szCs w:val="20"/>
                <w:lang w:val="en-GB"/>
              </w:rPr>
              <w:t xml:space="preserve">11.2 </w:t>
            </w:r>
            <w:r w:rsidRPr="000848A4">
              <w:rPr>
                <w:rFonts w:cs="Arial"/>
                <w:color w:val="000000"/>
                <w:sz w:val="20"/>
                <w:szCs w:val="20"/>
              </w:rPr>
              <w:t>± 0.2</w:t>
            </w:r>
          </w:p>
        </w:tc>
        <w:tc>
          <w:tcPr>
            <w:tcW w:w="1842" w:type="dxa"/>
            <w:shd w:val="clear" w:color="auto" w:fill="auto"/>
            <w:vAlign w:val="bottom"/>
          </w:tcPr>
          <w:p w14:paraId="4695989F" w14:textId="77777777" w:rsidR="00AB28CE" w:rsidRPr="00AC34B6" w:rsidRDefault="00AB28CE" w:rsidP="002B1C7A">
            <w:pPr>
              <w:spacing w:line="276" w:lineRule="auto"/>
              <w:jc w:val="center"/>
              <w:rPr>
                <w:rFonts w:cs="Arial"/>
                <w:color w:val="000000"/>
                <w:sz w:val="20"/>
                <w:szCs w:val="20"/>
                <w:lang w:val="en-GB"/>
              </w:rPr>
            </w:pPr>
            <w:r w:rsidRPr="00AC34B6">
              <w:rPr>
                <w:rFonts w:cs="Arial"/>
                <w:color w:val="000000"/>
                <w:sz w:val="20"/>
                <w:szCs w:val="20"/>
                <w:lang w:val="en-GB"/>
              </w:rPr>
              <w:t xml:space="preserve">11.1 </w:t>
            </w:r>
            <w:r w:rsidRPr="00AC34B6">
              <w:rPr>
                <w:rFonts w:cs="Arial"/>
                <w:color w:val="000000"/>
                <w:sz w:val="20"/>
                <w:szCs w:val="20"/>
              </w:rPr>
              <w:t>± 0.2</w:t>
            </w:r>
          </w:p>
        </w:tc>
        <w:tc>
          <w:tcPr>
            <w:tcW w:w="1701" w:type="dxa"/>
            <w:shd w:val="clear" w:color="auto" w:fill="auto"/>
            <w:vAlign w:val="bottom"/>
          </w:tcPr>
          <w:p w14:paraId="740CDC9B" w14:textId="77777777" w:rsidR="00AB28CE" w:rsidRPr="000848A4" w:rsidRDefault="00AB28CE" w:rsidP="002B1C7A">
            <w:pPr>
              <w:spacing w:line="276" w:lineRule="auto"/>
              <w:jc w:val="center"/>
              <w:rPr>
                <w:sz w:val="20"/>
                <w:szCs w:val="20"/>
              </w:rPr>
            </w:pPr>
            <w:r w:rsidRPr="00C22ED2">
              <w:rPr>
                <w:rFonts w:cs="Arial"/>
                <w:color w:val="000000"/>
                <w:sz w:val="20"/>
                <w:szCs w:val="20"/>
                <w:lang w:val="en-GB"/>
              </w:rPr>
              <w:t xml:space="preserve">10.9 </w:t>
            </w:r>
            <w:r w:rsidRPr="00C22ED2">
              <w:rPr>
                <w:rFonts w:cs="Arial"/>
                <w:color w:val="000000"/>
                <w:sz w:val="20"/>
                <w:szCs w:val="20"/>
              </w:rPr>
              <w:t>±</w:t>
            </w:r>
            <w:r w:rsidRPr="000848A4">
              <w:rPr>
                <w:sz w:val="20"/>
                <w:szCs w:val="20"/>
              </w:rPr>
              <w:t xml:space="preserve"> </w:t>
            </w:r>
            <w:r>
              <w:rPr>
                <w:sz w:val="20"/>
                <w:szCs w:val="20"/>
              </w:rPr>
              <w:t>0.2</w:t>
            </w:r>
          </w:p>
        </w:tc>
        <w:tc>
          <w:tcPr>
            <w:tcW w:w="932" w:type="dxa"/>
            <w:shd w:val="clear" w:color="auto" w:fill="auto"/>
          </w:tcPr>
          <w:p w14:paraId="2C782623" w14:textId="77777777" w:rsidR="00AB28CE" w:rsidRPr="00C22ED2" w:rsidRDefault="00AB28CE" w:rsidP="002B1C7A">
            <w:pPr>
              <w:spacing w:line="276" w:lineRule="auto"/>
              <w:jc w:val="right"/>
              <w:rPr>
                <w:rFonts w:cs="Arial"/>
                <w:sz w:val="20"/>
                <w:szCs w:val="20"/>
                <w:lang w:val="en-GB"/>
              </w:rPr>
            </w:pPr>
            <w:r>
              <w:rPr>
                <w:rFonts w:cs="Arial"/>
                <w:sz w:val="20"/>
                <w:szCs w:val="20"/>
                <w:lang w:val="en-GB"/>
              </w:rPr>
              <w:t>0.622</w:t>
            </w:r>
          </w:p>
        </w:tc>
      </w:tr>
      <w:tr w:rsidR="00AB28CE" w:rsidRPr="00C22ED2" w14:paraId="4F08E2D8" w14:textId="77777777" w:rsidTr="002B1C7A">
        <w:tc>
          <w:tcPr>
            <w:tcW w:w="2268" w:type="dxa"/>
            <w:shd w:val="clear" w:color="auto" w:fill="auto"/>
          </w:tcPr>
          <w:p w14:paraId="17FC2F05" w14:textId="237013AB" w:rsidR="00AB28CE" w:rsidRPr="00C22ED2" w:rsidRDefault="00AB28CE" w:rsidP="002B1C7A">
            <w:pPr>
              <w:spacing w:line="276" w:lineRule="auto"/>
              <w:ind w:left="316"/>
              <w:rPr>
                <w:rFonts w:cs="Arial"/>
                <w:sz w:val="20"/>
                <w:szCs w:val="20"/>
                <w:lang w:val="en-GB"/>
              </w:rPr>
            </w:pPr>
            <w:r w:rsidRPr="00C22ED2">
              <w:rPr>
                <w:rFonts w:cs="Arial"/>
                <w:sz w:val="20"/>
                <w:szCs w:val="20"/>
                <w:lang w:val="en-GB"/>
              </w:rPr>
              <w:t xml:space="preserve">Alpha </w:t>
            </w:r>
          </w:p>
        </w:tc>
        <w:tc>
          <w:tcPr>
            <w:tcW w:w="1560" w:type="dxa"/>
            <w:shd w:val="clear" w:color="auto" w:fill="auto"/>
            <w:vAlign w:val="bottom"/>
          </w:tcPr>
          <w:p w14:paraId="40A496ED" w14:textId="77777777" w:rsidR="00AB28CE" w:rsidRPr="00C22ED2" w:rsidRDefault="00AB28CE" w:rsidP="002B1C7A">
            <w:pPr>
              <w:spacing w:line="276" w:lineRule="auto"/>
              <w:jc w:val="center"/>
              <w:rPr>
                <w:rFonts w:eastAsia="Times New Roman" w:cs="Arial"/>
                <w:color w:val="000000"/>
                <w:sz w:val="20"/>
                <w:szCs w:val="20"/>
                <w:lang w:val="en-GB"/>
              </w:rPr>
            </w:pPr>
            <w:r>
              <w:rPr>
                <w:rFonts w:eastAsia="Times New Roman" w:cs="Arial"/>
                <w:color w:val="000000"/>
                <w:sz w:val="20"/>
                <w:szCs w:val="20"/>
                <w:lang w:val="en-GB"/>
              </w:rPr>
              <w:t xml:space="preserve">10.5 </w:t>
            </w:r>
            <w:r w:rsidRPr="008E532B">
              <w:rPr>
                <w:rFonts w:cs="Arial"/>
                <w:color w:val="000000"/>
                <w:sz w:val="20"/>
                <w:szCs w:val="20"/>
              </w:rPr>
              <w:t>±</w:t>
            </w:r>
            <w:r>
              <w:rPr>
                <w:rFonts w:cs="Arial"/>
                <w:color w:val="000000"/>
                <w:sz w:val="20"/>
                <w:szCs w:val="20"/>
              </w:rPr>
              <w:t xml:space="preserve"> 0.2</w:t>
            </w:r>
          </w:p>
        </w:tc>
        <w:tc>
          <w:tcPr>
            <w:tcW w:w="1842" w:type="dxa"/>
            <w:shd w:val="clear" w:color="auto" w:fill="auto"/>
            <w:vAlign w:val="bottom"/>
          </w:tcPr>
          <w:p w14:paraId="053EE036" w14:textId="77777777" w:rsidR="00AB28CE" w:rsidRPr="00C22ED2" w:rsidRDefault="00AB28CE" w:rsidP="002B1C7A">
            <w:pPr>
              <w:spacing w:line="276" w:lineRule="auto"/>
              <w:jc w:val="center"/>
              <w:rPr>
                <w:rFonts w:cs="Arial"/>
                <w:color w:val="000000"/>
                <w:sz w:val="20"/>
                <w:szCs w:val="20"/>
                <w:lang w:val="en-GB"/>
              </w:rPr>
            </w:pPr>
            <w:r>
              <w:rPr>
                <w:rFonts w:cs="Arial"/>
                <w:color w:val="000000"/>
                <w:sz w:val="20"/>
                <w:szCs w:val="20"/>
                <w:lang w:val="en-GB"/>
              </w:rPr>
              <w:t xml:space="preserve">10.6 </w:t>
            </w:r>
            <w:r w:rsidRPr="008E532B">
              <w:rPr>
                <w:rFonts w:cs="Arial"/>
                <w:color w:val="000000"/>
                <w:sz w:val="20"/>
                <w:szCs w:val="20"/>
              </w:rPr>
              <w:t>±</w:t>
            </w:r>
            <w:r>
              <w:rPr>
                <w:rFonts w:cs="Arial"/>
                <w:color w:val="000000"/>
                <w:sz w:val="20"/>
                <w:szCs w:val="20"/>
              </w:rPr>
              <w:t xml:space="preserve"> 0.2</w:t>
            </w:r>
          </w:p>
        </w:tc>
        <w:tc>
          <w:tcPr>
            <w:tcW w:w="1701" w:type="dxa"/>
            <w:shd w:val="clear" w:color="auto" w:fill="auto"/>
            <w:vAlign w:val="bottom"/>
          </w:tcPr>
          <w:p w14:paraId="582C307D" w14:textId="77777777" w:rsidR="00AB28CE" w:rsidRPr="00C22ED2" w:rsidRDefault="00AB28CE" w:rsidP="002B1C7A">
            <w:pPr>
              <w:spacing w:line="276" w:lineRule="auto"/>
              <w:jc w:val="center"/>
              <w:rPr>
                <w:rFonts w:cs="Arial"/>
                <w:color w:val="000000"/>
                <w:sz w:val="20"/>
                <w:szCs w:val="20"/>
                <w:lang w:val="en-GB"/>
              </w:rPr>
            </w:pPr>
            <w:r>
              <w:rPr>
                <w:rFonts w:cs="Arial"/>
                <w:color w:val="000000"/>
                <w:sz w:val="20"/>
                <w:szCs w:val="20"/>
                <w:lang w:val="en-GB"/>
              </w:rPr>
              <w:t xml:space="preserve">10.9 </w:t>
            </w:r>
            <w:r w:rsidRPr="008E532B">
              <w:rPr>
                <w:rFonts w:cs="Arial"/>
                <w:color w:val="000000"/>
                <w:sz w:val="20"/>
                <w:szCs w:val="20"/>
              </w:rPr>
              <w:t>±</w:t>
            </w:r>
            <w:r>
              <w:rPr>
                <w:rFonts w:cs="Arial"/>
                <w:color w:val="000000"/>
                <w:sz w:val="20"/>
                <w:szCs w:val="20"/>
              </w:rPr>
              <w:t xml:space="preserve"> 0.3</w:t>
            </w:r>
          </w:p>
        </w:tc>
        <w:tc>
          <w:tcPr>
            <w:tcW w:w="932" w:type="dxa"/>
            <w:shd w:val="clear" w:color="auto" w:fill="auto"/>
          </w:tcPr>
          <w:p w14:paraId="324D0015" w14:textId="77777777" w:rsidR="00AB28CE" w:rsidRPr="00C22ED2" w:rsidRDefault="00AB28CE" w:rsidP="002B1C7A">
            <w:pPr>
              <w:spacing w:line="276" w:lineRule="auto"/>
              <w:jc w:val="right"/>
              <w:rPr>
                <w:rFonts w:cs="Arial"/>
                <w:sz w:val="20"/>
                <w:szCs w:val="20"/>
                <w:lang w:val="en-GB"/>
              </w:rPr>
            </w:pPr>
            <w:r>
              <w:rPr>
                <w:rFonts w:cs="Arial"/>
                <w:sz w:val="20"/>
                <w:szCs w:val="20"/>
                <w:lang w:val="en-GB"/>
              </w:rPr>
              <w:t>0.514</w:t>
            </w:r>
          </w:p>
        </w:tc>
      </w:tr>
      <w:tr w:rsidR="00AB28CE" w:rsidRPr="00C22ED2" w14:paraId="403393BE" w14:textId="77777777" w:rsidTr="002B1C7A">
        <w:tc>
          <w:tcPr>
            <w:tcW w:w="2268" w:type="dxa"/>
            <w:shd w:val="clear" w:color="auto" w:fill="auto"/>
          </w:tcPr>
          <w:p w14:paraId="22F361AC" w14:textId="1DAF550D" w:rsidR="00AB28CE" w:rsidRPr="00C22ED2" w:rsidRDefault="00AB28CE" w:rsidP="002B1C7A">
            <w:pPr>
              <w:spacing w:line="276" w:lineRule="auto"/>
              <w:ind w:left="316"/>
              <w:rPr>
                <w:rFonts w:cs="Arial"/>
                <w:sz w:val="20"/>
                <w:szCs w:val="20"/>
                <w:lang w:val="en-GB"/>
              </w:rPr>
            </w:pPr>
            <w:r w:rsidRPr="00C22ED2">
              <w:rPr>
                <w:rFonts w:cs="Arial"/>
                <w:sz w:val="20"/>
                <w:szCs w:val="20"/>
                <w:lang w:val="en-GB"/>
              </w:rPr>
              <w:t xml:space="preserve">Sigma </w:t>
            </w:r>
          </w:p>
        </w:tc>
        <w:tc>
          <w:tcPr>
            <w:tcW w:w="1560" w:type="dxa"/>
            <w:shd w:val="clear" w:color="auto" w:fill="auto"/>
            <w:vAlign w:val="bottom"/>
          </w:tcPr>
          <w:p w14:paraId="6DF6B7DB" w14:textId="77777777" w:rsidR="00AB28CE" w:rsidRPr="00C22ED2" w:rsidRDefault="00AB28CE" w:rsidP="002B1C7A">
            <w:pPr>
              <w:spacing w:line="276" w:lineRule="auto"/>
              <w:jc w:val="center"/>
              <w:rPr>
                <w:rFonts w:eastAsia="Times New Roman" w:cs="Arial"/>
                <w:color w:val="000000"/>
                <w:sz w:val="20"/>
                <w:szCs w:val="20"/>
                <w:lang w:val="en-GB"/>
              </w:rPr>
            </w:pPr>
            <w:r>
              <w:rPr>
                <w:rFonts w:eastAsia="Times New Roman" w:cs="Arial"/>
                <w:color w:val="000000"/>
                <w:sz w:val="20"/>
                <w:szCs w:val="20"/>
                <w:lang w:val="en-GB"/>
              </w:rPr>
              <w:t xml:space="preserve">4.6 </w:t>
            </w:r>
            <w:r w:rsidRPr="008E532B">
              <w:rPr>
                <w:rFonts w:cs="Arial"/>
                <w:color w:val="000000"/>
                <w:sz w:val="20"/>
                <w:szCs w:val="20"/>
              </w:rPr>
              <w:t>±</w:t>
            </w:r>
            <w:r>
              <w:rPr>
                <w:rFonts w:cs="Arial"/>
                <w:color w:val="000000"/>
                <w:sz w:val="20"/>
                <w:szCs w:val="20"/>
              </w:rPr>
              <w:t xml:space="preserve"> 0.1</w:t>
            </w:r>
          </w:p>
        </w:tc>
        <w:tc>
          <w:tcPr>
            <w:tcW w:w="1842" w:type="dxa"/>
            <w:shd w:val="clear" w:color="auto" w:fill="auto"/>
            <w:vAlign w:val="bottom"/>
          </w:tcPr>
          <w:p w14:paraId="2CF84B7D" w14:textId="77777777" w:rsidR="00AB28CE" w:rsidRPr="00C22ED2" w:rsidRDefault="00AB28CE" w:rsidP="002B1C7A">
            <w:pPr>
              <w:spacing w:line="276" w:lineRule="auto"/>
              <w:jc w:val="center"/>
              <w:rPr>
                <w:rFonts w:cs="Arial"/>
                <w:color w:val="000000"/>
                <w:sz w:val="20"/>
                <w:szCs w:val="20"/>
                <w:lang w:val="en-GB"/>
              </w:rPr>
            </w:pPr>
            <w:r>
              <w:rPr>
                <w:rFonts w:cs="Arial"/>
                <w:color w:val="000000"/>
                <w:sz w:val="20"/>
                <w:szCs w:val="20"/>
                <w:lang w:val="en-GB"/>
              </w:rPr>
              <w:t xml:space="preserve">4.6 </w:t>
            </w:r>
            <w:r w:rsidRPr="008E532B">
              <w:rPr>
                <w:rFonts w:cs="Arial"/>
                <w:color w:val="000000"/>
                <w:sz w:val="20"/>
                <w:szCs w:val="20"/>
              </w:rPr>
              <w:t>±</w:t>
            </w:r>
            <w:r>
              <w:rPr>
                <w:rFonts w:cs="Arial"/>
                <w:color w:val="000000"/>
                <w:sz w:val="20"/>
                <w:szCs w:val="20"/>
              </w:rPr>
              <w:t xml:space="preserve"> 0.1</w:t>
            </w:r>
          </w:p>
        </w:tc>
        <w:tc>
          <w:tcPr>
            <w:tcW w:w="1701" w:type="dxa"/>
            <w:shd w:val="clear" w:color="auto" w:fill="auto"/>
            <w:vAlign w:val="bottom"/>
          </w:tcPr>
          <w:p w14:paraId="4C74C8DC" w14:textId="77777777" w:rsidR="00AB28CE" w:rsidRPr="00C22ED2" w:rsidRDefault="00AB28CE" w:rsidP="002B1C7A">
            <w:pPr>
              <w:spacing w:line="276" w:lineRule="auto"/>
              <w:jc w:val="center"/>
              <w:rPr>
                <w:rFonts w:cs="Arial"/>
                <w:color w:val="000000"/>
                <w:sz w:val="20"/>
                <w:szCs w:val="20"/>
                <w:lang w:val="en-GB"/>
              </w:rPr>
            </w:pPr>
            <w:r>
              <w:rPr>
                <w:rFonts w:cs="Arial"/>
                <w:color w:val="000000"/>
                <w:sz w:val="20"/>
                <w:szCs w:val="20"/>
                <w:lang w:val="en-GB"/>
              </w:rPr>
              <w:t xml:space="preserve">4.9 </w:t>
            </w:r>
            <w:r w:rsidRPr="008E532B">
              <w:rPr>
                <w:rFonts w:cs="Arial"/>
                <w:color w:val="000000"/>
                <w:sz w:val="20"/>
                <w:szCs w:val="20"/>
              </w:rPr>
              <w:t>±</w:t>
            </w:r>
            <w:r>
              <w:rPr>
                <w:rFonts w:cs="Arial"/>
                <w:color w:val="000000"/>
                <w:sz w:val="20"/>
                <w:szCs w:val="20"/>
              </w:rPr>
              <w:t xml:space="preserve"> 0.1</w:t>
            </w:r>
          </w:p>
        </w:tc>
        <w:tc>
          <w:tcPr>
            <w:tcW w:w="932" w:type="dxa"/>
            <w:shd w:val="clear" w:color="auto" w:fill="auto"/>
          </w:tcPr>
          <w:p w14:paraId="374A8095" w14:textId="77777777" w:rsidR="00AB28CE" w:rsidRPr="00C22ED2" w:rsidRDefault="00AB28CE" w:rsidP="002B1C7A">
            <w:pPr>
              <w:spacing w:line="276" w:lineRule="auto"/>
              <w:jc w:val="right"/>
              <w:rPr>
                <w:rFonts w:cs="Arial"/>
                <w:sz w:val="20"/>
                <w:szCs w:val="20"/>
                <w:lang w:val="en-GB"/>
              </w:rPr>
            </w:pPr>
            <w:r>
              <w:rPr>
                <w:rFonts w:cs="Arial"/>
                <w:sz w:val="20"/>
                <w:szCs w:val="20"/>
                <w:lang w:val="en-GB"/>
              </w:rPr>
              <w:t>0.196</w:t>
            </w:r>
          </w:p>
        </w:tc>
      </w:tr>
      <w:tr w:rsidR="00AB28CE" w:rsidRPr="00C22ED2" w14:paraId="29B4AF47" w14:textId="77777777" w:rsidTr="002B1C7A">
        <w:tc>
          <w:tcPr>
            <w:tcW w:w="2268" w:type="dxa"/>
            <w:shd w:val="clear" w:color="auto" w:fill="auto"/>
          </w:tcPr>
          <w:p w14:paraId="15B7C208" w14:textId="6A5E8399" w:rsidR="00AB28CE" w:rsidRPr="00C22ED2" w:rsidRDefault="00AB28CE" w:rsidP="002B1C7A">
            <w:pPr>
              <w:spacing w:line="276" w:lineRule="auto"/>
              <w:ind w:left="316"/>
              <w:rPr>
                <w:rFonts w:cs="Arial"/>
                <w:sz w:val="20"/>
                <w:szCs w:val="20"/>
                <w:lang w:val="en-GB"/>
              </w:rPr>
            </w:pPr>
            <w:r w:rsidRPr="00C22ED2">
              <w:rPr>
                <w:rFonts w:cs="Arial"/>
                <w:sz w:val="20"/>
                <w:szCs w:val="20"/>
                <w:lang w:val="en-GB"/>
              </w:rPr>
              <w:t xml:space="preserve">Beta </w:t>
            </w:r>
          </w:p>
        </w:tc>
        <w:tc>
          <w:tcPr>
            <w:tcW w:w="1560" w:type="dxa"/>
            <w:shd w:val="clear" w:color="auto" w:fill="auto"/>
            <w:vAlign w:val="bottom"/>
          </w:tcPr>
          <w:p w14:paraId="459B76DC" w14:textId="77777777" w:rsidR="00AB28CE" w:rsidRPr="00C22ED2" w:rsidRDefault="00AB28CE" w:rsidP="002B1C7A">
            <w:pPr>
              <w:spacing w:line="276" w:lineRule="auto"/>
              <w:jc w:val="center"/>
              <w:rPr>
                <w:rFonts w:eastAsia="Times New Roman" w:cs="Arial"/>
                <w:color w:val="000000"/>
                <w:sz w:val="20"/>
                <w:szCs w:val="20"/>
                <w:lang w:val="en-GB"/>
              </w:rPr>
            </w:pPr>
            <w:r>
              <w:rPr>
                <w:rFonts w:eastAsia="Times New Roman" w:cs="Arial"/>
                <w:color w:val="000000"/>
                <w:sz w:val="20"/>
                <w:szCs w:val="20"/>
                <w:lang w:val="en-GB"/>
              </w:rPr>
              <w:t xml:space="preserve">3.8 </w:t>
            </w:r>
            <w:r w:rsidRPr="008E532B">
              <w:rPr>
                <w:rFonts w:cs="Arial"/>
                <w:color w:val="000000"/>
                <w:sz w:val="20"/>
                <w:szCs w:val="20"/>
              </w:rPr>
              <w:t>±</w:t>
            </w:r>
            <w:r>
              <w:rPr>
                <w:rFonts w:cs="Arial"/>
                <w:color w:val="000000"/>
                <w:sz w:val="20"/>
                <w:szCs w:val="20"/>
              </w:rPr>
              <w:t xml:space="preserve"> 0.1</w:t>
            </w:r>
          </w:p>
        </w:tc>
        <w:tc>
          <w:tcPr>
            <w:tcW w:w="1842" w:type="dxa"/>
            <w:shd w:val="clear" w:color="auto" w:fill="auto"/>
            <w:vAlign w:val="bottom"/>
          </w:tcPr>
          <w:p w14:paraId="782BBA79" w14:textId="77777777" w:rsidR="00AB28CE" w:rsidRPr="00C22ED2" w:rsidRDefault="00AB28CE" w:rsidP="002B1C7A">
            <w:pPr>
              <w:spacing w:line="276" w:lineRule="auto"/>
              <w:jc w:val="center"/>
              <w:rPr>
                <w:rFonts w:cs="Arial"/>
                <w:color w:val="000000"/>
                <w:sz w:val="20"/>
                <w:szCs w:val="20"/>
                <w:lang w:val="en-GB"/>
              </w:rPr>
            </w:pPr>
            <w:r>
              <w:rPr>
                <w:rFonts w:cs="Arial"/>
                <w:color w:val="000000"/>
                <w:sz w:val="20"/>
                <w:szCs w:val="20"/>
                <w:lang w:val="en-GB"/>
              </w:rPr>
              <w:t xml:space="preserve">3.9 </w:t>
            </w:r>
            <w:r w:rsidRPr="008E532B">
              <w:rPr>
                <w:rFonts w:cs="Arial"/>
                <w:color w:val="000000"/>
                <w:sz w:val="20"/>
                <w:szCs w:val="20"/>
              </w:rPr>
              <w:t>±</w:t>
            </w:r>
            <w:r>
              <w:rPr>
                <w:rFonts w:cs="Arial"/>
                <w:color w:val="000000"/>
                <w:sz w:val="20"/>
                <w:szCs w:val="20"/>
              </w:rPr>
              <w:t xml:space="preserve"> 0.1</w:t>
            </w:r>
          </w:p>
        </w:tc>
        <w:tc>
          <w:tcPr>
            <w:tcW w:w="1701" w:type="dxa"/>
            <w:shd w:val="clear" w:color="auto" w:fill="auto"/>
            <w:vAlign w:val="bottom"/>
          </w:tcPr>
          <w:p w14:paraId="409DAB05" w14:textId="77777777" w:rsidR="00AB28CE" w:rsidRPr="00C22ED2" w:rsidRDefault="00AB28CE" w:rsidP="002B1C7A">
            <w:pPr>
              <w:spacing w:line="276" w:lineRule="auto"/>
              <w:jc w:val="center"/>
              <w:rPr>
                <w:rFonts w:cs="Arial"/>
                <w:color w:val="000000"/>
                <w:sz w:val="20"/>
                <w:szCs w:val="20"/>
                <w:lang w:val="en-GB"/>
              </w:rPr>
            </w:pPr>
            <w:r>
              <w:rPr>
                <w:rFonts w:cs="Arial"/>
                <w:color w:val="000000"/>
                <w:sz w:val="20"/>
                <w:szCs w:val="20"/>
                <w:lang w:val="en-GB"/>
              </w:rPr>
              <w:t xml:space="preserve">4.1 </w:t>
            </w:r>
            <w:r w:rsidRPr="008E532B">
              <w:rPr>
                <w:rFonts w:cs="Arial"/>
                <w:color w:val="000000"/>
                <w:sz w:val="20"/>
                <w:szCs w:val="20"/>
              </w:rPr>
              <w:t>±</w:t>
            </w:r>
            <w:r>
              <w:rPr>
                <w:rFonts w:cs="Arial"/>
                <w:color w:val="000000"/>
                <w:sz w:val="20"/>
                <w:szCs w:val="20"/>
              </w:rPr>
              <w:t xml:space="preserve"> 0.2</w:t>
            </w:r>
          </w:p>
        </w:tc>
        <w:tc>
          <w:tcPr>
            <w:tcW w:w="932" w:type="dxa"/>
            <w:shd w:val="clear" w:color="auto" w:fill="auto"/>
          </w:tcPr>
          <w:p w14:paraId="7BB6AA6A" w14:textId="77777777" w:rsidR="00AB28CE" w:rsidRPr="00C22ED2" w:rsidRDefault="00AB28CE" w:rsidP="002B1C7A">
            <w:pPr>
              <w:spacing w:line="276" w:lineRule="auto"/>
              <w:jc w:val="right"/>
              <w:rPr>
                <w:rFonts w:cs="Arial"/>
                <w:sz w:val="20"/>
                <w:szCs w:val="20"/>
                <w:lang w:val="en-GB"/>
              </w:rPr>
            </w:pPr>
            <w:r>
              <w:rPr>
                <w:rFonts w:cs="Arial"/>
                <w:sz w:val="20"/>
                <w:szCs w:val="20"/>
                <w:lang w:val="en-GB"/>
              </w:rPr>
              <w:t>0.266</w:t>
            </w:r>
          </w:p>
        </w:tc>
      </w:tr>
      <w:tr w:rsidR="00AB28CE" w:rsidRPr="00C22ED2" w14:paraId="6946D3CC" w14:textId="77777777" w:rsidTr="002B1C7A">
        <w:tc>
          <w:tcPr>
            <w:tcW w:w="2268" w:type="dxa"/>
            <w:shd w:val="clear" w:color="auto" w:fill="auto"/>
          </w:tcPr>
          <w:p w14:paraId="13B4F98F" w14:textId="77777777" w:rsidR="00AB28CE" w:rsidRPr="00C22ED2" w:rsidRDefault="00AB28CE" w:rsidP="002B1C7A">
            <w:pPr>
              <w:spacing w:line="276" w:lineRule="auto"/>
              <w:rPr>
                <w:rFonts w:cs="Arial"/>
                <w:b/>
                <w:sz w:val="20"/>
                <w:szCs w:val="20"/>
                <w:lang w:val="en-GB"/>
              </w:rPr>
            </w:pPr>
            <w:r w:rsidRPr="00C22ED2">
              <w:rPr>
                <w:rFonts w:cs="Arial"/>
                <w:b/>
                <w:sz w:val="20"/>
                <w:szCs w:val="20"/>
                <w:lang w:val="en-GB"/>
              </w:rPr>
              <w:t>N2</w:t>
            </w:r>
          </w:p>
        </w:tc>
        <w:tc>
          <w:tcPr>
            <w:tcW w:w="1560" w:type="dxa"/>
            <w:shd w:val="clear" w:color="auto" w:fill="auto"/>
          </w:tcPr>
          <w:p w14:paraId="20D6905C" w14:textId="77777777" w:rsidR="00AB28CE" w:rsidRPr="00AC34B6" w:rsidRDefault="00AB28CE" w:rsidP="002B1C7A">
            <w:pPr>
              <w:spacing w:line="276" w:lineRule="auto"/>
              <w:jc w:val="center"/>
              <w:rPr>
                <w:rFonts w:cs="Arial"/>
                <w:sz w:val="20"/>
                <w:szCs w:val="20"/>
                <w:lang w:val="en-GB"/>
              </w:rPr>
            </w:pPr>
          </w:p>
        </w:tc>
        <w:tc>
          <w:tcPr>
            <w:tcW w:w="1842" w:type="dxa"/>
            <w:shd w:val="clear" w:color="auto" w:fill="auto"/>
          </w:tcPr>
          <w:p w14:paraId="626CCFBE" w14:textId="77777777" w:rsidR="00AB28CE" w:rsidRPr="00C22ED2" w:rsidRDefault="00AB28CE" w:rsidP="002B1C7A">
            <w:pPr>
              <w:spacing w:line="276" w:lineRule="auto"/>
              <w:jc w:val="center"/>
              <w:rPr>
                <w:rFonts w:cs="Arial"/>
                <w:sz w:val="20"/>
                <w:szCs w:val="20"/>
                <w:lang w:val="en-GB"/>
              </w:rPr>
            </w:pPr>
          </w:p>
        </w:tc>
        <w:tc>
          <w:tcPr>
            <w:tcW w:w="1701" w:type="dxa"/>
            <w:shd w:val="clear" w:color="auto" w:fill="auto"/>
          </w:tcPr>
          <w:p w14:paraId="036AA051" w14:textId="77777777" w:rsidR="00AB28CE" w:rsidRPr="00C22ED2" w:rsidRDefault="00AB28CE" w:rsidP="002B1C7A">
            <w:pPr>
              <w:spacing w:line="276" w:lineRule="auto"/>
              <w:jc w:val="center"/>
              <w:rPr>
                <w:rFonts w:cs="Arial"/>
                <w:sz w:val="20"/>
                <w:szCs w:val="20"/>
                <w:lang w:val="en-GB"/>
              </w:rPr>
            </w:pPr>
          </w:p>
        </w:tc>
        <w:tc>
          <w:tcPr>
            <w:tcW w:w="932" w:type="dxa"/>
            <w:shd w:val="clear" w:color="auto" w:fill="auto"/>
          </w:tcPr>
          <w:p w14:paraId="2C94F34E" w14:textId="77777777" w:rsidR="00AB28CE" w:rsidRPr="00C22ED2" w:rsidRDefault="00AB28CE" w:rsidP="002B1C7A">
            <w:pPr>
              <w:spacing w:line="276" w:lineRule="auto"/>
              <w:jc w:val="right"/>
              <w:rPr>
                <w:rFonts w:cs="Arial"/>
                <w:sz w:val="20"/>
                <w:szCs w:val="20"/>
                <w:lang w:val="en-GB"/>
              </w:rPr>
            </w:pPr>
          </w:p>
        </w:tc>
      </w:tr>
      <w:tr w:rsidR="00AB28CE" w:rsidRPr="00FA1DC7" w14:paraId="59E94B1F" w14:textId="77777777" w:rsidTr="002B1C7A">
        <w:tc>
          <w:tcPr>
            <w:tcW w:w="2268" w:type="dxa"/>
            <w:shd w:val="clear" w:color="auto" w:fill="auto"/>
          </w:tcPr>
          <w:p w14:paraId="5D38187E" w14:textId="77777777" w:rsidR="00AB28CE" w:rsidRPr="000848A4" w:rsidRDefault="00AB28CE" w:rsidP="002B1C7A">
            <w:pPr>
              <w:spacing w:line="276" w:lineRule="auto"/>
              <w:ind w:left="316"/>
              <w:rPr>
                <w:rFonts w:cs="Arial"/>
                <w:sz w:val="20"/>
                <w:szCs w:val="20"/>
                <w:lang w:val="en-GB"/>
              </w:rPr>
            </w:pPr>
            <w:r w:rsidRPr="000848A4">
              <w:rPr>
                <w:rFonts w:cs="Arial"/>
                <w:sz w:val="20"/>
                <w:szCs w:val="20"/>
                <w:lang w:val="en-GB"/>
              </w:rPr>
              <w:t xml:space="preserve">Delta </w:t>
            </w:r>
          </w:p>
        </w:tc>
        <w:tc>
          <w:tcPr>
            <w:tcW w:w="1560" w:type="dxa"/>
            <w:shd w:val="clear" w:color="auto" w:fill="auto"/>
            <w:vAlign w:val="bottom"/>
          </w:tcPr>
          <w:p w14:paraId="4C107C61" w14:textId="77777777" w:rsidR="00AB28CE" w:rsidRPr="00FA1DC7" w:rsidRDefault="00AB28CE" w:rsidP="002B1C7A">
            <w:pPr>
              <w:spacing w:line="276" w:lineRule="auto"/>
              <w:jc w:val="center"/>
              <w:rPr>
                <w:rFonts w:eastAsia="Times New Roman" w:cs="Arial"/>
                <w:color w:val="000000"/>
                <w:sz w:val="20"/>
                <w:szCs w:val="20"/>
                <w:lang w:val="en-GB"/>
              </w:rPr>
            </w:pPr>
            <w:r w:rsidRPr="00FA1DC7">
              <w:rPr>
                <w:rFonts w:eastAsia="Times New Roman" w:cs="Arial"/>
                <w:color w:val="000000"/>
                <w:sz w:val="20"/>
                <w:szCs w:val="20"/>
                <w:lang w:val="en-GB"/>
              </w:rPr>
              <w:t xml:space="preserve">46.9 </w:t>
            </w:r>
            <w:r w:rsidRPr="00FA1DC7">
              <w:rPr>
                <w:rFonts w:cs="Arial"/>
                <w:color w:val="000000"/>
                <w:sz w:val="20"/>
                <w:szCs w:val="20"/>
              </w:rPr>
              <w:t>± 0.2</w:t>
            </w:r>
          </w:p>
        </w:tc>
        <w:tc>
          <w:tcPr>
            <w:tcW w:w="1842" w:type="dxa"/>
            <w:shd w:val="clear" w:color="auto" w:fill="auto"/>
            <w:vAlign w:val="bottom"/>
          </w:tcPr>
          <w:p w14:paraId="2F807094" w14:textId="217AA34C" w:rsidR="00AB28CE" w:rsidRPr="00AC34B6" w:rsidRDefault="00AB28CE" w:rsidP="002B1C7A">
            <w:pPr>
              <w:spacing w:line="276" w:lineRule="auto"/>
              <w:jc w:val="center"/>
              <w:rPr>
                <w:sz w:val="20"/>
                <w:szCs w:val="20"/>
              </w:rPr>
            </w:pPr>
            <w:r w:rsidRPr="00AC34B6">
              <w:rPr>
                <w:rFonts w:cs="Arial"/>
                <w:color w:val="000000"/>
                <w:sz w:val="20"/>
                <w:szCs w:val="20"/>
                <w:lang w:val="en-GB"/>
              </w:rPr>
              <w:t xml:space="preserve">47.0 </w:t>
            </w:r>
            <w:r w:rsidRPr="00AC34B6">
              <w:rPr>
                <w:rFonts w:cs="Arial"/>
                <w:color w:val="000000"/>
                <w:sz w:val="20"/>
                <w:szCs w:val="20"/>
              </w:rPr>
              <w:t>±</w:t>
            </w:r>
            <w:r w:rsidR="00A87916">
              <w:rPr>
                <w:rFonts w:cs="Arial"/>
                <w:color w:val="000000"/>
                <w:sz w:val="20"/>
                <w:szCs w:val="20"/>
              </w:rPr>
              <w:t xml:space="preserve"> </w:t>
            </w:r>
            <w:r w:rsidRPr="00AC34B6">
              <w:rPr>
                <w:sz w:val="20"/>
                <w:szCs w:val="20"/>
              </w:rPr>
              <w:t>0.3</w:t>
            </w:r>
          </w:p>
        </w:tc>
        <w:tc>
          <w:tcPr>
            <w:tcW w:w="1701" w:type="dxa"/>
            <w:shd w:val="clear" w:color="auto" w:fill="auto"/>
            <w:vAlign w:val="bottom"/>
          </w:tcPr>
          <w:p w14:paraId="6D6BA159" w14:textId="77777777" w:rsidR="00AB28CE" w:rsidRPr="00FA1DC7" w:rsidRDefault="00AB28CE" w:rsidP="002B1C7A">
            <w:pPr>
              <w:spacing w:line="276" w:lineRule="auto"/>
              <w:jc w:val="center"/>
              <w:rPr>
                <w:rFonts w:cs="Arial"/>
                <w:color w:val="000000"/>
                <w:sz w:val="20"/>
                <w:szCs w:val="20"/>
                <w:lang w:val="en-GB"/>
              </w:rPr>
            </w:pPr>
            <w:r w:rsidRPr="00FA1DC7">
              <w:rPr>
                <w:rFonts w:cs="Arial"/>
                <w:color w:val="000000"/>
                <w:sz w:val="20"/>
                <w:szCs w:val="20"/>
                <w:lang w:val="en-GB"/>
              </w:rPr>
              <w:t xml:space="preserve">44.2 </w:t>
            </w:r>
            <w:r w:rsidRPr="00FA1DC7">
              <w:rPr>
                <w:rFonts w:cs="Arial"/>
                <w:color w:val="000000"/>
                <w:sz w:val="20"/>
                <w:szCs w:val="20"/>
              </w:rPr>
              <w:t>± 0.4</w:t>
            </w:r>
            <w:r w:rsidRPr="00FA1DC7">
              <w:rPr>
                <w:rFonts w:cs="Arial"/>
                <w:color w:val="000000"/>
                <w:sz w:val="20"/>
                <w:szCs w:val="20"/>
                <w:vertAlign w:val="superscript"/>
                <w:lang w:val="en-GB"/>
              </w:rPr>
              <w:t>a,b</w:t>
            </w:r>
          </w:p>
        </w:tc>
        <w:tc>
          <w:tcPr>
            <w:tcW w:w="932" w:type="dxa"/>
            <w:shd w:val="clear" w:color="auto" w:fill="auto"/>
          </w:tcPr>
          <w:p w14:paraId="5519CD64" w14:textId="77777777" w:rsidR="00AB28CE" w:rsidRPr="00FA1DC7" w:rsidRDefault="00AB28CE" w:rsidP="002B1C7A">
            <w:pPr>
              <w:spacing w:line="276" w:lineRule="auto"/>
              <w:jc w:val="right"/>
              <w:rPr>
                <w:rFonts w:cs="Arial"/>
                <w:sz w:val="20"/>
                <w:szCs w:val="20"/>
                <w:lang w:val="en-GB"/>
              </w:rPr>
            </w:pPr>
            <w:r w:rsidRPr="00FA1DC7">
              <w:rPr>
                <w:rFonts w:cs="Arial"/>
                <w:sz w:val="20"/>
                <w:szCs w:val="20"/>
                <w:lang w:val="en-GB"/>
              </w:rPr>
              <w:t>&lt;0.001</w:t>
            </w:r>
          </w:p>
        </w:tc>
      </w:tr>
      <w:tr w:rsidR="00AB28CE" w:rsidRPr="00FA1DC7" w14:paraId="72E80AF9" w14:textId="77777777" w:rsidTr="002B1C7A">
        <w:tc>
          <w:tcPr>
            <w:tcW w:w="2268" w:type="dxa"/>
            <w:shd w:val="clear" w:color="auto" w:fill="auto"/>
          </w:tcPr>
          <w:p w14:paraId="65F3BD46" w14:textId="77777777" w:rsidR="00AB28CE" w:rsidRPr="000848A4" w:rsidRDefault="00AB28CE" w:rsidP="002B1C7A">
            <w:pPr>
              <w:spacing w:line="276" w:lineRule="auto"/>
              <w:ind w:left="316"/>
              <w:rPr>
                <w:rFonts w:cs="Arial"/>
                <w:sz w:val="20"/>
                <w:szCs w:val="20"/>
                <w:lang w:val="en-GB"/>
              </w:rPr>
            </w:pPr>
            <w:r w:rsidRPr="000848A4">
              <w:rPr>
                <w:rFonts w:cs="Arial"/>
                <w:sz w:val="20"/>
                <w:szCs w:val="20"/>
                <w:lang w:val="en-GB"/>
              </w:rPr>
              <w:t>Theta</w:t>
            </w:r>
          </w:p>
        </w:tc>
        <w:tc>
          <w:tcPr>
            <w:tcW w:w="1560" w:type="dxa"/>
            <w:shd w:val="clear" w:color="auto" w:fill="auto"/>
            <w:vAlign w:val="bottom"/>
          </w:tcPr>
          <w:p w14:paraId="52B11E8A" w14:textId="77777777" w:rsidR="00AB28CE" w:rsidRPr="00FA1DC7" w:rsidRDefault="00AB28CE" w:rsidP="002B1C7A">
            <w:pPr>
              <w:spacing w:line="276" w:lineRule="auto"/>
              <w:jc w:val="center"/>
              <w:rPr>
                <w:rFonts w:eastAsia="Times New Roman" w:cs="Arial"/>
                <w:color w:val="000000"/>
                <w:sz w:val="20"/>
                <w:szCs w:val="20"/>
                <w:lang w:val="en-GB"/>
              </w:rPr>
            </w:pPr>
            <w:r w:rsidRPr="00FA1DC7">
              <w:rPr>
                <w:rFonts w:eastAsia="Times New Roman" w:cs="Arial"/>
                <w:color w:val="000000"/>
                <w:sz w:val="20"/>
                <w:szCs w:val="20"/>
                <w:lang w:val="en-GB"/>
              </w:rPr>
              <w:t xml:space="preserve">8.6 </w:t>
            </w:r>
            <w:r w:rsidRPr="00FA1DC7">
              <w:rPr>
                <w:rFonts w:cs="Arial"/>
                <w:color w:val="000000"/>
                <w:sz w:val="20"/>
                <w:szCs w:val="20"/>
              </w:rPr>
              <w:t>± 0.1</w:t>
            </w:r>
          </w:p>
        </w:tc>
        <w:tc>
          <w:tcPr>
            <w:tcW w:w="1842" w:type="dxa"/>
            <w:shd w:val="clear" w:color="auto" w:fill="auto"/>
            <w:vAlign w:val="bottom"/>
          </w:tcPr>
          <w:p w14:paraId="6FED747D" w14:textId="77777777" w:rsidR="00AB28CE" w:rsidRPr="00AC34B6" w:rsidRDefault="00AB28CE" w:rsidP="002B1C7A">
            <w:pPr>
              <w:spacing w:line="276" w:lineRule="auto"/>
              <w:jc w:val="center"/>
              <w:rPr>
                <w:rFonts w:cs="Arial"/>
                <w:color w:val="000000"/>
                <w:sz w:val="20"/>
                <w:szCs w:val="20"/>
                <w:lang w:val="en-GB"/>
              </w:rPr>
            </w:pPr>
            <w:r w:rsidRPr="00AC34B6">
              <w:rPr>
                <w:rFonts w:cs="Arial"/>
                <w:color w:val="000000"/>
                <w:sz w:val="20"/>
                <w:szCs w:val="20"/>
                <w:lang w:val="en-GB"/>
              </w:rPr>
              <w:t xml:space="preserve">8.6 </w:t>
            </w:r>
            <w:r w:rsidRPr="00AC34B6">
              <w:rPr>
                <w:rFonts w:cs="Arial"/>
                <w:color w:val="000000"/>
                <w:sz w:val="20"/>
                <w:szCs w:val="20"/>
              </w:rPr>
              <w:t>± 0.1</w:t>
            </w:r>
          </w:p>
        </w:tc>
        <w:tc>
          <w:tcPr>
            <w:tcW w:w="1701" w:type="dxa"/>
            <w:shd w:val="clear" w:color="auto" w:fill="auto"/>
            <w:vAlign w:val="bottom"/>
          </w:tcPr>
          <w:p w14:paraId="039ACFE2" w14:textId="77777777" w:rsidR="00AB28CE" w:rsidRPr="00FA1DC7" w:rsidRDefault="00AB28CE" w:rsidP="002B1C7A">
            <w:pPr>
              <w:spacing w:line="276" w:lineRule="auto"/>
              <w:jc w:val="center"/>
              <w:rPr>
                <w:rFonts w:cs="Arial"/>
                <w:color w:val="000000"/>
                <w:sz w:val="20"/>
                <w:szCs w:val="20"/>
                <w:lang w:val="en-GB"/>
              </w:rPr>
            </w:pPr>
            <w:r w:rsidRPr="00FA1DC7">
              <w:rPr>
                <w:rFonts w:cs="Arial"/>
                <w:color w:val="000000"/>
                <w:sz w:val="20"/>
                <w:szCs w:val="20"/>
                <w:lang w:val="en-GB"/>
              </w:rPr>
              <w:t xml:space="preserve">8.6 </w:t>
            </w:r>
            <w:r w:rsidRPr="00FA1DC7">
              <w:rPr>
                <w:rFonts w:cs="Arial"/>
                <w:color w:val="000000"/>
                <w:sz w:val="20"/>
                <w:szCs w:val="20"/>
              </w:rPr>
              <w:t>± 0.2</w:t>
            </w:r>
          </w:p>
        </w:tc>
        <w:tc>
          <w:tcPr>
            <w:tcW w:w="932" w:type="dxa"/>
            <w:shd w:val="clear" w:color="auto" w:fill="auto"/>
          </w:tcPr>
          <w:p w14:paraId="6525B6F0" w14:textId="77777777" w:rsidR="00AB28CE" w:rsidRPr="00FA1DC7" w:rsidRDefault="00AB28CE" w:rsidP="002B1C7A">
            <w:pPr>
              <w:spacing w:line="276" w:lineRule="auto"/>
              <w:jc w:val="right"/>
              <w:rPr>
                <w:rFonts w:cs="Arial"/>
                <w:sz w:val="20"/>
                <w:szCs w:val="20"/>
                <w:lang w:val="en-GB"/>
              </w:rPr>
            </w:pPr>
            <w:r w:rsidRPr="00FA1DC7">
              <w:rPr>
                <w:rFonts w:cs="Arial"/>
                <w:sz w:val="20"/>
                <w:szCs w:val="20"/>
                <w:lang w:val="en-GB"/>
              </w:rPr>
              <w:t>0.985</w:t>
            </w:r>
          </w:p>
        </w:tc>
      </w:tr>
      <w:tr w:rsidR="00AB28CE" w:rsidRPr="00FA1DC7" w14:paraId="51BE9490" w14:textId="77777777" w:rsidTr="002B1C7A">
        <w:tc>
          <w:tcPr>
            <w:tcW w:w="2268" w:type="dxa"/>
            <w:shd w:val="clear" w:color="auto" w:fill="auto"/>
          </w:tcPr>
          <w:p w14:paraId="4AF9E0FA" w14:textId="77777777" w:rsidR="00AB28CE" w:rsidRPr="000848A4" w:rsidRDefault="00AB28CE" w:rsidP="002B1C7A">
            <w:pPr>
              <w:spacing w:line="276" w:lineRule="auto"/>
              <w:ind w:left="316"/>
              <w:rPr>
                <w:rFonts w:cs="Arial"/>
                <w:sz w:val="20"/>
                <w:szCs w:val="20"/>
                <w:lang w:val="en-GB"/>
              </w:rPr>
            </w:pPr>
            <w:r w:rsidRPr="000848A4">
              <w:rPr>
                <w:rFonts w:cs="Arial"/>
                <w:sz w:val="20"/>
                <w:szCs w:val="20"/>
                <w:lang w:val="en-GB"/>
              </w:rPr>
              <w:t>Alpha</w:t>
            </w:r>
          </w:p>
        </w:tc>
        <w:tc>
          <w:tcPr>
            <w:tcW w:w="1560" w:type="dxa"/>
            <w:shd w:val="clear" w:color="auto" w:fill="auto"/>
            <w:vAlign w:val="bottom"/>
          </w:tcPr>
          <w:p w14:paraId="6F38ADA9" w14:textId="77777777" w:rsidR="00AB28CE" w:rsidRPr="00FA1DC7" w:rsidRDefault="00AB28CE" w:rsidP="002B1C7A">
            <w:pPr>
              <w:spacing w:line="276" w:lineRule="auto"/>
              <w:jc w:val="center"/>
              <w:rPr>
                <w:rFonts w:eastAsia="Times New Roman" w:cs="Arial"/>
                <w:color w:val="000000"/>
                <w:sz w:val="20"/>
                <w:szCs w:val="20"/>
                <w:lang w:val="en-GB"/>
              </w:rPr>
            </w:pPr>
            <w:r w:rsidRPr="00FA1DC7">
              <w:rPr>
                <w:rFonts w:eastAsia="Times New Roman" w:cs="Arial"/>
                <w:color w:val="000000"/>
                <w:sz w:val="20"/>
                <w:szCs w:val="20"/>
                <w:lang w:val="en-GB"/>
              </w:rPr>
              <w:t xml:space="preserve">7.5 </w:t>
            </w:r>
            <w:r w:rsidRPr="00FA1DC7">
              <w:rPr>
                <w:rFonts w:cs="Arial"/>
                <w:color w:val="000000"/>
                <w:sz w:val="20"/>
                <w:szCs w:val="20"/>
              </w:rPr>
              <w:t>± 0.1</w:t>
            </w:r>
          </w:p>
        </w:tc>
        <w:tc>
          <w:tcPr>
            <w:tcW w:w="1842" w:type="dxa"/>
            <w:shd w:val="clear" w:color="auto" w:fill="auto"/>
            <w:vAlign w:val="bottom"/>
          </w:tcPr>
          <w:p w14:paraId="6C6B1A3D" w14:textId="77777777" w:rsidR="00AB28CE" w:rsidRPr="00AC34B6" w:rsidRDefault="00AB28CE" w:rsidP="002B1C7A">
            <w:pPr>
              <w:spacing w:line="276" w:lineRule="auto"/>
              <w:jc w:val="center"/>
              <w:rPr>
                <w:rFonts w:cs="Arial"/>
                <w:color w:val="000000"/>
                <w:sz w:val="20"/>
                <w:szCs w:val="20"/>
                <w:lang w:val="en-GB"/>
              </w:rPr>
            </w:pPr>
            <w:r w:rsidRPr="00AC34B6">
              <w:rPr>
                <w:rFonts w:cs="Arial"/>
                <w:color w:val="000000"/>
                <w:sz w:val="20"/>
                <w:szCs w:val="20"/>
                <w:lang w:val="en-GB"/>
              </w:rPr>
              <w:t xml:space="preserve">7.8 </w:t>
            </w:r>
            <w:r w:rsidRPr="00AC34B6">
              <w:rPr>
                <w:rFonts w:cs="Arial"/>
                <w:color w:val="000000"/>
                <w:sz w:val="20"/>
                <w:szCs w:val="20"/>
              </w:rPr>
              <w:t>± 0.1</w:t>
            </w:r>
          </w:p>
        </w:tc>
        <w:tc>
          <w:tcPr>
            <w:tcW w:w="1701" w:type="dxa"/>
            <w:shd w:val="clear" w:color="auto" w:fill="auto"/>
            <w:vAlign w:val="bottom"/>
          </w:tcPr>
          <w:p w14:paraId="63DA7B16" w14:textId="77777777" w:rsidR="00AB28CE" w:rsidRPr="00FA1DC7" w:rsidRDefault="00AB28CE" w:rsidP="002B1C7A">
            <w:pPr>
              <w:spacing w:line="276" w:lineRule="auto"/>
              <w:jc w:val="center"/>
              <w:rPr>
                <w:rFonts w:cs="Arial"/>
                <w:color w:val="000000"/>
                <w:sz w:val="20"/>
                <w:szCs w:val="20"/>
                <w:lang w:val="en-GB"/>
              </w:rPr>
            </w:pPr>
            <w:r w:rsidRPr="00FA1DC7">
              <w:rPr>
                <w:rFonts w:cs="Arial"/>
                <w:color w:val="000000"/>
                <w:sz w:val="20"/>
                <w:szCs w:val="20"/>
                <w:lang w:val="en-GB"/>
              </w:rPr>
              <w:t xml:space="preserve">8.5 </w:t>
            </w:r>
            <w:r w:rsidRPr="00FA1DC7">
              <w:rPr>
                <w:rFonts w:cs="Arial"/>
                <w:color w:val="000000"/>
                <w:sz w:val="20"/>
                <w:szCs w:val="20"/>
              </w:rPr>
              <w:t>± 0.2</w:t>
            </w:r>
            <w:r w:rsidRPr="00FA1DC7">
              <w:rPr>
                <w:rFonts w:cs="Arial"/>
                <w:color w:val="000000"/>
                <w:sz w:val="20"/>
                <w:szCs w:val="20"/>
                <w:vertAlign w:val="superscript"/>
              </w:rPr>
              <w:t>a</w:t>
            </w:r>
          </w:p>
        </w:tc>
        <w:tc>
          <w:tcPr>
            <w:tcW w:w="932" w:type="dxa"/>
            <w:shd w:val="clear" w:color="auto" w:fill="auto"/>
          </w:tcPr>
          <w:p w14:paraId="4FB0EE9B" w14:textId="77777777" w:rsidR="00AB28CE" w:rsidRPr="00FA1DC7" w:rsidRDefault="00AB28CE" w:rsidP="002B1C7A">
            <w:pPr>
              <w:spacing w:line="276" w:lineRule="auto"/>
              <w:jc w:val="right"/>
              <w:rPr>
                <w:rFonts w:cs="Arial"/>
                <w:sz w:val="20"/>
                <w:szCs w:val="20"/>
                <w:lang w:val="en-GB"/>
              </w:rPr>
            </w:pPr>
            <w:r w:rsidRPr="00FA1DC7">
              <w:rPr>
                <w:rFonts w:cs="Arial"/>
                <w:sz w:val="20"/>
                <w:szCs w:val="20"/>
                <w:lang w:val="en-GB"/>
              </w:rPr>
              <w:t>&lt;0.001</w:t>
            </w:r>
          </w:p>
        </w:tc>
      </w:tr>
      <w:tr w:rsidR="00AB28CE" w:rsidRPr="00FA1DC7" w14:paraId="59AFBB6D" w14:textId="77777777" w:rsidTr="002B1C7A">
        <w:tc>
          <w:tcPr>
            <w:tcW w:w="2268" w:type="dxa"/>
            <w:shd w:val="clear" w:color="auto" w:fill="auto"/>
          </w:tcPr>
          <w:p w14:paraId="17563381" w14:textId="77777777" w:rsidR="00AB28CE" w:rsidRPr="000848A4" w:rsidRDefault="00AB28CE" w:rsidP="002B1C7A">
            <w:pPr>
              <w:spacing w:line="276" w:lineRule="auto"/>
              <w:ind w:left="316"/>
              <w:rPr>
                <w:rFonts w:cs="Arial"/>
                <w:sz w:val="20"/>
                <w:szCs w:val="20"/>
                <w:lang w:val="en-GB"/>
              </w:rPr>
            </w:pPr>
            <w:r w:rsidRPr="000848A4">
              <w:rPr>
                <w:rFonts w:cs="Arial"/>
                <w:sz w:val="20"/>
                <w:szCs w:val="20"/>
                <w:lang w:val="en-GB"/>
              </w:rPr>
              <w:t>Sigma</w:t>
            </w:r>
          </w:p>
        </w:tc>
        <w:tc>
          <w:tcPr>
            <w:tcW w:w="1560" w:type="dxa"/>
            <w:shd w:val="clear" w:color="auto" w:fill="auto"/>
            <w:vAlign w:val="bottom"/>
          </w:tcPr>
          <w:p w14:paraId="61029183" w14:textId="77777777" w:rsidR="00AB28CE" w:rsidRPr="00FA1DC7" w:rsidRDefault="00AB28CE" w:rsidP="002B1C7A">
            <w:pPr>
              <w:spacing w:line="276" w:lineRule="auto"/>
              <w:jc w:val="center"/>
              <w:rPr>
                <w:sz w:val="20"/>
                <w:szCs w:val="20"/>
              </w:rPr>
            </w:pPr>
            <w:r w:rsidRPr="00FA1DC7">
              <w:rPr>
                <w:rFonts w:eastAsia="Times New Roman" w:cs="Arial"/>
                <w:color w:val="000000"/>
                <w:sz w:val="20"/>
                <w:szCs w:val="20"/>
                <w:lang w:val="en-GB"/>
              </w:rPr>
              <w:t xml:space="preserve">4.4 </w:t>
            </w:r>
            <w:r w:rsidRPr="00FA1DC7">
              <w:rPr>
                <w:rFonts w:cs="Arial"/>
                <w:color w:val="000000"/>
                <w:sz w:val="20"/>
                <w:szCs w:val="20"/>
              </w:rPr>
              <w:t>±</w:t>
            </w:r>
            <w:r w:rsidRPr="00FA1DC7">
              <w:rPr>
                <w:sz w:val="20"/>
                <w:szCs w:val="20"/>
              </w:rPr>
              <w:t xml:space="preserve"> 0.1</w:t>
            </w:r>
          </w:p>
        </w:tc>
        <w:tc>
          <w:tcPr>
            <w:tcW w:w="1842" w:type="dxa"/>
            <w:shd w:val="clear" w:color="auto" w:fill="auto"/>
            <w:vAlign w:val="bottom"/>
          </w:tcPr>
          <w:p w14:paraId="3A952A87" w14:textId="77777777" w:rsidR="00AB28CE" w:rsidRPr="00FA1DC7" w:rsidRDefault="00AB28CE" w:rsidP="002B1C7A">
            <w:pPr>
              <w:spacing w:line="276" w:lineRule="auto"/>
              <w:jc w:val="center"/>
              <w:rPr>
                <w:rFonts w:cs="Arial"/>
                <w:color w:val="000000"/>
                <w:sz w:val="20"/>
                <w:szCs w:val="20"/>
                <w:lang w:val="en-GB"/>
              </w:rPr>
            </w:pPr>
            <w:r w:rsidRPr="00FA1DC7">
              <w:rPr>
                <w:rFonts w:cs="Arial"/>
                <w:color w:val="000000"/>
                <w:sz w:val="20"/>
                <w:szCs w:val="20"/>
                <w:lang w:val="en-GB"/>
              </w:rPr>
              <w:t xml:space="preserve">4.4 </w:t>
            </w:r>
            <w:r w:rsidRPr="00FA1DC7">
              <w:rPr>
                <w:rFonts w:cs="Arial"/>
                <w:color w:val="000000"/>
                <w:sz w:val="20"/>
                <w:szCs w:val="20"/>
              </w:rPr>
              <w:t>± 0.1</w:t>
            </w:r>
          </w:p>
        </w:tc>
        <w:tc>
          <w:tcPr>
            <w:tcW w:w="1701" w:type="dxa"/>
            <w:shd w:val="clear" w:color="auto" w:fill="auto"/>
            <w:vAlign w:val="bottom"/>
          </w:tcPr>
          <w:p w14:paraId="078D5204" w14:textId="77777777" w:rsidR="00AB28CE" w:rsidRPr="00FA1DC7" w:rsidRDefault="00AB28CE" w:rsidP="002B1C7A">
            <w:pPr>
              <w:spacing w:line="276" w:lineRule="auto"/>
              <w:jc w:val="center"/>
              <w:rPr>
                <w:rFonts w:cs="Arial"/>
                <w:color w:val="000000"/>
                <w:sz w:val="20"/>
                <w:szCs w:val="20"/>
                <w:lang w:val="en-GB"/>
              </w:rPr>
            </w:pPr>
            <w:r w:rsidRPr="00FA1DC7">
              <w:rPr>
                <w:rFonts w:cs="Arial"/>
                <w:color w:val="000000"/>
                <w:sz w:val="20"/>
                <w:szCs w:val="20"/>
                <w:lang w:val="en-GB"/>
              </w:rPr>
              <w:t xml:space="preserve">4.9 </w:t>
            </w:r>
            <w:r w:rsidRPr="00FA1DC7">
              <w:rPr>
                <w:rFonts w:cs="Arial"/>
                <w:color w:val="000000"/>
                <w:sz w:val="20"/>
                <w:szCs w:val="20"/>
              </w:rPr>
              <w:t>± 0.2</w:t>
            </w:r>
          </w:p>
        </w:tc>
        <w:tc>
          <w:tcPr>
            <w:tcW w:w="932" w:type="dxa"/>
            <w:shd w:val="clear" w:color="auto" w:fill="auto"/>
          </w:tcPr>
          <w:p w14:paraId="5390162E" w14:textId="77777777" w:rsidR="00AB28CE" w:rsidRPr="00AC34B6" w:rsidRDefault="00AB28CE" w:rsidP="002B1C7A">
            <w:pPr>
              <w:spacing w:line="276" w:lineRule="auto"/>
              <w:jc w:val="right"/>
              <w:rPr>
                <w:rFonts w:cs="Arial"/>
                <w:sz w:val="20"/>
                <w:szCs w:val="20"/>
                <w:lang w:val="en-GB"/>
              </w:rPr>
            </w:pPr>
            <w:r w:rsidRPr="00AC34B6">
              <w:rPr>
                <w:rFonts w:cs="Arial"/>
                <w:sz w:val="20"/>
                <w:szCs w:val="20"/>
                <w:lang w:val="en-GB"/>
              </w:rPr>
              <w:t>0.007</w:t>
            </w:r>
          </w:p>
        </w:tc>
      </w:tr>
      <w:tr w:rsidR="00AB28CE" w:rsidRPr="00FA1DC7" w14:paraId="407F2997" w14:textId="77777777" w:rsidTr="002B1C7A">
        <w:tc>
          <w:tcPr>
            <w:tcW w:w="2268" w:type="dxa"/>
          </w:tcPr>
          <w:p w14:paraId="45B620D6" w14:textId="77777777" w:rsidR="00AB28CE" w:rsidRPr="000848A4" w:rsidRDefault="00AB28CE" w:rsidP="002B1C7A">
            <w:pPr>
              <w:spacing w:line="276" w:lineRule="auto"/>
              <w:ind w:left="316"/>
              <w:rPr>
                <w:rFonts w:cs="Arial"/>
                <w:sz w:val="20"/>
                <w:szCs w:val="20"/>
                <w:lang w:val="en-GB"/>
              </w:rPr>
            </w:pPr>
            <w:r w:rsidRPr="000848A4">
              <w:rPr>
                <w:rFonts w:cs="Arial"/>
                <w:sz w:val="20"/>
                <w:szCs w:val="20"/>
                <w:lang w:val="en-GB"/>
              </w:rPr>
              <w:t>Beta</w:t>
            </w:r>
          </w:p>
        </w:tc>
        <w:tc>
          <w:tcPr>
            <w:tcW w:w="1560" w:type="dxa"/>
            <w:vAlign w:val="bottom"/>
          </w:tcPr>
          <w:p w14:paraId="77167C38" w14:textId="77777777" w:rsidR="00AB28CE" w:rsidRPr="00FA1DC7" w:rsidRDefault="00AB28CE" w:rsidP="002B1C7A">
            <w:pPr>
              <w:spacing w:line="276" w:lineRule="auto"/>
              <w:jc w:val="center"/>
              <w:rPr>
                <w:sz w:val="20"/>
                <w:szCs w:val="20"/>
              </w:rPr>
            </w:pPr>
            <w:r w:rsidRPr="00FA1DC7">
              <w:rPr>
                <w:rFonts w:eastAsia="Times New Roman" w:cs="Arial"/>
                <w:color w:val="000000"/>
                <w:sz w:val="20"/>
                <w:szCs w:val="20"/>
                <w:lang w:val="en-GB"/>
              </w:rPr>
              <w:t xml:space="preserve">1.6 </w:t>
            </w:r>
            <w:r w:rsidRPr="00FA1DC7">
              <w:rPr>
                <w:rFonts w:cs="Arial"/>
                <w:color w:val="000000"/>
                <w:sz w:val="20"/>
                <w:szCs w:val="20"/>
              </w:rPr>
              <w:t>±</w:t>
            </w:r>
            <w:r>
              <w:rPr>
                <w:rFonts w:cs="Arial"/>
                <w:color w:val="000000"/>
                <w:sz w:val="20"/>
                <w:szCs w:val="20"/>
              </w:rPr>
              <w:t xml:space="preserve"> </w:t>
            </w:r>
            <w:r w:rsidRPr="00FA1DC7">
              <w:rPr>
                <w:sz w:val="20"/>
                <w:szCs w:val="20"/>
              </w:rPr>
              <w:t>0.</w:t>
            </w:r>
            <w:r>
              <w:rPr>
                <w:sz w:val="20"/>
                <w:szCs w:val="20"/>
              </w:rPr>
              <w:t>1</w:t>
            </w:r>
          </w:p>
        </w:tc>
        <w:tc>
          <w:tcPr>
            <w:tcW w:w="1842" w:type="dxa"/>
            <w:vAlign w:val="bottom"/>
          </w:tcPr>
          <w:p w14:paraId="34A85F50" w14:textId="77777777" w:rsidR="00AB28CE" w:rsidRPr="00FA1DC7" w:rsidRDefault="00AB28CE" w:rsidP="002B1C7A">
            <w:pPr>
              <w:spacing w:line="276" w:lineRule="auto"/>
              <w:jc w:val="center"/>
              <w:rPr>
                <w:rFonts w:cs="Arial"/>
                <w:color w:val="000000"/>
                <w:sz w:val="20"/>
                <w:szCs w:val="20"/>
                <w:lang w:val="en-GB"/>
              </w:rPr>
            </w:pPr>
            <w:r w:rsidRPr="00FA1DC7">
              <w:rPr>
                <w:rFonts w:cs="Arial"/>
                <w:color w:val="000000"/>
                <w:sz w:val="20"/>
                <w:szCs w:val="20"/>
                <w:lang w:val="en-GB"/>
              </w:rPr>
              <w:t xml:space="preserve">1.6 </w:t>
            </w:r>
            <w:r w:rsidRPr="00FA1DC7">
              <w:rPr>
                <w:rFonts w:cs="Arial"/>
                <w:color w:val="000000"/>
                <w:sz w:val="20"/>
                <w:szCs w:val="20"/>
              </w:rPr>
              <w:t>± 0.</w:t>
            </w:r>
            <w:r>
              <w:rPr>
                <w:rFonts w:cs="Arial"/>
                <w:color w:val="000000"/>
                <w:sz w:val="20"/>
                <w:szCs w:val="20"/>
              </w:rPr>
              <w:t>1</w:t>
            </w:r>
          </w:p>
        </w:tc>
        <w:tc>
          <w:tcPr>
            <w:tcW w:w="1701" w:type="dxa"/>
            <w:vAlign w:val="bottom"/>
          </w:tcPr>
          <w:p w14:paraId="3A5D5A5A" w14:textId="77777777" w:rsidR="00AB28CE" w:rsidRPr="00FA1DC7" w:rsidRDefault="00AB28CE" w:rsidP="002B1C7A">
            <w:pPr>
              <w:spacing w:line="276" w:lineRule="auto"/>
              <w:jc w:val="center"/>
              <w:rPr>
                <w:rFonts w:cs="Arial"/>
                <w:color w:val="000000"/>
                <w:sz w:val="20"/>
                <w:szCs w:val="20"/>
                <w:lang w:val="en-GB"/>
              </w:rPr>
            </w:pPr>
            <w:r w:rsidRPr="00FA1DC7">
              <w:rPr>
                <w:rFonts w:cs="Arial"/>
                <w:color w:val="000000"/>
                <w:sz w:val="20"/>
                <w:szCs w:val="20"/>
                <w:lang w:val="en-GB"/>
              </w:rPr>
              <w:t xml:space="preserve">1.7 </w:t>
            </w:r>
            <w:r w:rsidRPr="00FA1DC7">
              <w:rPr>
                <w:rFonts w:cs="Arial"/>
                <w:color w:val="000000"/>
                <w:sz w:val="20"/>
                <w:szCs w:val="20"/>
              </w:rPr>
              <w:t>± 0.1</w:t>
            </w:r>
          </w:p>
        </w:tc>
        <w:tc>
          <w:tcPr>
            <w:tcW w:w="932" w:type="dxa"/>
          </w:tcPr>
          <w:p w14:paraId="2A6003D1" w14:textId="77777777" w:rsidR="00AB28CE" w:rsidRPr="00AC34B6" w:rsidRDefault="00AB28CE" w:rsidP="002B1C7A">
            <w:pPr>
              <w:spacing w:line="276" w:lineRule="auto"/>
              <w:jc w:val="right"/>
              <w:rPr>
                <w:rFonts w:cs="Arial"/>
                <w:sz w:val="20"/>
                <w:szCs w:val="20"/>
                <w:lang w:val="en-GB"/>
              </w:rPr>
            </w:pPr>
            <w:r w:rsidRPr="00AC34B6">
              <w:rPr>
                <w:rFonts w:cs="Arial"/>
                <w:sz w:val="20"/>
                <w:szCs w:val="20"/>
                <w:lang w:val="en-GB"/>
              </w:rPr>
              <w:t>0.322</w:t>
            </w:r>
          </w:p>
        </w:tc>
      </w:tr>
      <w:tr w:rsidR="00AB28CE" w:rsidRPr="00C22ED2" w14:paraId="3317997D" w14:textId="77777777" w:rsidTr="002B1C7A">
        <w:tc>
          <w:tcPr>
            <w:tcW w:w="2268" w:type="dxa"/>
          </w:tcPr>
          <w:p w14:paraId="696B5654" w14:textId="77777777" w:rsidR="00AB28CE" w:rsidRPr="000848A4" w:rsidRDefault="00AB28CE" w:rsidP="002B1C7A">
            <w:pPr>
              <w:spacing w:line="276" w:lineRule="auto"/>
              <w:rPr>
                <w:rFonts w:cs="Arial"/>
                <w:b/>
                <w:sz w:val="20"/>
                <w:szCs w:val="20"/>
                <w:lang w:val="en-GB"/>
              </w:rPr>
            </w:pPr>
            <w:r w:rsidRPr="000848A4">
              <w:rPr>
                <w:rFonts w:cs="Arial"/>
                <w:b/>
                <w:sz w:val="20"/>
                <w:szCs w:val="20"/>
                <w:lang w:val="en-GB"/>
              </w:rPr>
              <w:t>N3</w:t>
            </w:r>
          </w:p>
        </w:tc>
        <w:tc>
          <w:tcPr>
            <w:tcW w:w="1560" w:type="dxa"/>
          </w:tcPr>
          <w:p w14:paraId="55DBB180" w14:textId="77777777" w:rsidR="00AB28CE" w:rsidRPr="00AC34B6" w:rsidRDefault="00AB28CE" w:rsidP="002B1C7A">
            <w:pPr>
              <w:spacing w:line="276" w:lineRule="auto"/>
              <w:jc w:val="center"/>
              <w:rPr>
                <w:rFonts w:cs="Arial"/>
                <w:sz w:val="20"/>
                <w:szCs w:val="20"/>
                <w:lang w:val="en-GB"/>
              </w:rPr>
            </w:pPr>
          </w:p>
        </w:tc>
        <w:tc>
          <w:tcPr>
            <w:tcW w:w="1842" w:type="dxa"/>
          </w:tcPr>
          <w:p w14:paraId="6835654C" w14:textId="77777777" w:rsidR="00AB28CE" w:rsidRPr="000848A4" w:rsidRDefault="00AB28CE" w:rsidP="002B1C7A">
            <w:pPr>
              <w:spacing w:line="276" w:lineRule="auto"/>
              <w:jc w:val="center"/>
              <w:rPr>
                <w:rFonts w:cs="Arial"/>
                <w:sz w:val="20"/>
                <w:szCs w:val="20"/>
                <w:lang w:val="en-GB"/>
              </w:rPr>
            </w:pPr>
          </w:p>
        </w:tc>
        <w:tc>
          <w:tcPr>
            <w:tcW w:w="1701" w:type="dxa"/>
          </w:tcPr>
          <w:p w14:paraId="637C00BB" w14:textId="77777777" w:rsidR="00AB28CE" w:rsidRPr="000848A4" w:rsidRDefault="00AB28CE" w:rsidP="002B1C7A">
            <w:pPr>
              <w:spacing w:line="276" w:lineRule="auto"/>
              <w:jc w:val="center"/>
              <w:rPr>
                <w:rFonts w:cs="Arial"/>
                <w:sz w:val="20"/>
                <w:szCs w:val="20"/>
                <w:lang w:val="en-GB"/>
              </w:rPr>
            </w:pPr>
          </w:p>
        </w:tc>
        <w:tc>
          <w:tcPr>
            <w:tcW w:w="932" w:type="dxa"/>
          </w:tcPr>
          <w:p w14:paraId="2734E3E5" w14:textId="77777777" w:rsidR="00AB28CE" w:rsidRPr="000848A4" w:rsidRDefault="00AB28CE" w:rsidP="002B1C7A">
            <w:pPr>
              <w:spacing w:line="276" w:lineRule="auto"/>
              <w:jc w:val="right"/>
              <w:rPr>
                <w:rFonts w:cs="Arial"/>
                <w:sz w:val="20"/>
                <w:szCs w:val="20"/>
                <w:lang w:val="en-GB"/>
              </w:rPr>
            </w:pPr>
          </w:p>
        </w:tc>
      </w:tr>
      <w:tr w:rsidR="00AB28CE" w:rsidRPr="00C22ED2" w14:paraId="1BB2C96C" w14:textId="77777777" w:rsidTr="002B1C7A">
        <w:tc>
          <w:tcPr>
            <w:tcW w:w="2268" w:type="dxa"/>
          </w:tcPr>
          <w:p w14:paraId="2B682D53" w14:textId="77777777" w:rsidR="00AB28CE" w:rsidRPr="000848A4" w:rsidRDefault="00AB28CE" w:rsidP="002B1C7A">
            <w:pPr>
              <w:spacing w:line="276" w:lineRule="auto"/>
              <w:ind w:left="316"/>
              <w:rPr>
                <w:rFonts w:cs="Arial"/>
                <w:sz w:val="20"/>
                <w:szCs w:val="20"/>
                <w:lang w:val="en-GB"/>
              </w:rPr>
            </w:pPr>
            <w:r w:rsidRPr="000848A4">
              <w:rPr>
                <w:rFonts w:cs="Arial"/>
                <w:sz w:val="20"/>
                <w:szCs w:val="20"/>
                <w:lang w:val="en-GB"/>
              </w:rPr>
              <w:t xml:space="preserve">Delta </w:t>
            </w:r>
          </w:p>
        </w:tc>
        <w:tc>
          <w:tcPr>
            <w:tcW w:w="1560" w:type="dxa"/>
            <w:vAlign w:val="bottom"/>
          </w:tcPr>
          <w:p w14:paraId="569F859E" w14:textId="77777777" w:rsidR="00AB28CE" w:rsidRPr="004E4F60" w:rsidRDefault="00AB28CE" w:rsidP="002B1C7A">
            <w:pPr>
              <w:spacing w:line="276" w:lineRule="auto"/>
              <w:jc w:val="center"/>
              <w:rPr>
                <w:rFonts w:eastAsia="Times New Roman" w:cs="Arial"/>
                <w:color w:val="000000"/>
                <w:sz w:val="20"/>
                <w:szCs w:val="20"/>
                <w:lang w:val="en-GB"/>
              </w:rPr>
            </w:pPr>
            <w:r w:rsidRPr="004E4F60">
              <w:rPr>
                <w:rFonts w:eastAsia="Times New Roman" w:cs="Arial"/>
                <w:color w:val="000000"/>
                <w:sz w:val="20"/>
                <w:szCs w:val="20"/>
                <w:lang w:val="en-GB"/>
              </w:rPr>
              <w:t xml:space="preserve">49.2 </w:t>
            </w:r>
            <w:r w:rsidRPr="004E4F60">
              <w:rPr>
                <w:rFonts w:cs="Arial"/>
                <w:color w:val="000000"/>
                <w:sz w:val="20"/>
                <w:szCs w:val="20"/>
              </w:rPr>
              <w:t>± 0.3</w:t>
            </w:r>
          </w:p>
        </w:tc>
        <w:tc>
          <w:tcPr>
            <w:tcW w:w="1842" w:type="dxa"/>
            <w:vAlign w:val="bottom"/>
          </w:tcPr>
          <w:p w14:paraId="40D5EEA4" w14:textId="77777777" w:rsidR="00AB28CE" w:rsidRPr="00AC34B6" w:rsidRDefault="00AB28CE" w:rsidP="002B1C7A">
            <w:pPr>
              <w:spacing w:line="276" w:lineRule="auto"/>
              <w:jc w:val="center"/>
              <w:rPr>
                <w:rFonts w:cs="Arial"/>
                <w:color w:val="000000"/>
                <w:sz w:val="20"/>
                <w:szCs w:val="20"/>
                <w:lang w:val="en-GB"/>
              </w:rPr>
            </w:pPr>
            <w:r w:rsidRPr="00AC34B6">
              <w:rPr>
                <w:rFonts w:cs="Arial"/>
                <w:color w:val="000000"/>
                <w:sz w:val="20"/>
                <w:szCs w:val="20"/>
                <w:lang w:val="en-GB"/>
              </w:rPr>
              <w:t xml:space="preserve">49.8 </w:t>
            </w:r>
            <w:r w:rsidRPr="00AC34B6">
              <w:rPr>
                <w:rFonts w:cs="Arial"/>
                <w:color w:val="000000"/>
                <w:sz w:val="20"/>
                <w:szCs w:val="20"/>
              </w:rPr>
              <w:t>± 0.3</w:t>
            </w:r>
          </w:p>
        </w:tc>
        <w:tc>
          <w:tcPr>
            <w:tcW w:w="1701" w:type="dxa"/>
            <w:vAlign w:val="bottom"/>
          </w:tcPr>
          <w:p w14:paraId="6A30E729" w14:textId="77777777" w:rsidR="00AB28CE" w:rsidRPr="004E4F60" w:rsidRDefault="00AB28CE" w:rsidP="002B1C7A">
            <w:pPr>
              <w:spacing w:line="276" w:lineRule="auto"/>
              <w:jc w:val="center"/>
              <w:rPr>
                <w:rFonts w:cs="Arial"/>
                <w:color w:val="000000"/>
                <w:sz w:val="20"/>
                <w:szCs w:val="20"/>
                <w:lang w:val="en-GB"/>
              </w:rPr>
            </w:pPr>
            <w:r w:rsidRPr="004E4F60">
              <w:rPr>
                <w:rFonts w:cs="Arial"/>
                <w:color w:val="000000"/>
                <w:sz w:val="20"/>
                <w:szCs w:val="20"/>
                <w:lang w:val="en-GB"/>
              </w:rPr>
              <w:t xml:space="preserve">48.0 </w:t>
            </w:r>
            <w:r w:rsidRPr="004E4F60">
              <w:rPr>
                <w:rFonts w:cs="Arial"/>
                <w:color w:val="000000"/>
                <w:sz w:val="20"/>
                <w:szCs w:val="20"/>
              </w:rPr>
              <w:t>± 0.4</w:t>
            </w:r>
            <w:r w:rsidRPr="004E4F60">
              <w:rPr>
                <w:rFonts w:cs="Arial"/>
                <w:color w:val="000000"/>
                <w:sz w:val="20"/>
                <w:szCs w:val="20"/>
                <w:vertAlign w:val="superscript"/>
              </w:rPr>
              <w:t>b</w:t>
            </w:r>
          </w:p>
        </w:tc>
        <w:tc>
          <w:tcPr>
            <w:tcW w:w="932" w:type="dxa"/>
          </w:tcPr>
          <w:p w14:paraId="71210B13" w14:textId="77777777" w:rsidR="00AB28CE" w:rsidRPr="00AC34B6" w:rsidRDefault="00AB28CE" w:rsidP="002B1C7A">
            <w:pPr>
              <w:spacing w:line="276" w:lineRule="auto"/>
              <w:jc w:val="right"/>
              <w:rPr>
                <w:rFonts w:cs="Arial"/>
                <w:sz w:val="20"/>
                <w:szCs w:val="20"/>
                <w:lang w:val="en-GB"/>
              </w:rPr>
            </w:pPr>
            <w:r w:rsidRPr="00AC34B6">
              <w:rPr>
                <w:rFonts w:cs="Arial"/>
                <w:sz w:val="20"/>
                <w:szCs w:val="20"/>
                <w:lang w:val="en-GB"/>
              </w:rPr>
              <w:t>&lt;0.001</w:t>
            </w:r>
          </w:p>
        </w:tc>
      </w:tr>
      <w:tr w:rsidR="00AB28CE" w:rsidRPr="00C22ED2" w14:paraId="74B0A167" w14:textId="77777777" w:rsidTr="002B1C7A">
        <w:tc>
          <w:tcPr>
            <w:tcW w:w="2268" w:type="dxa"/>
          </w:tcPr>
          <w:p w14:paraId="34E5EEE7" w14:textId="77777777" w:rsidR="00AB28CE" w:rsidRPr="000848A4" w:rsidRDefault="00AB28CE" w:rsidP="002B1C7A">
            <w:pPr>
              <w:spacing w:line="276" w:lineRule="auto"/>
              <w:ind w:left="316"/>
              <w:rPr>
                <w:rFonts w:cs="Arial"/>
                <w:sz w:val="20"/>
                <w:szCs w:val="20"/>
                <w:lang w:val="en-GB"/>
              </w:rPr>
            </w:pPr>
            <w:r w:rsidRPr="000848A4">
              <w:rPr>
                <w:rFonts w:cs="Arial"/>
                <w:sz w:val="20"/>
                <w:szCs w:val="20"/>
                <w:lang w:val="en-GB"/>
              </w:rPr>
              <w:t>Theta</w:t>
            </w:r>
          </w:p>
        </w:tc>
        <w:tc>
          <w:tcPr>
            <w:tcW w:w="1560" w:type="dxa"/>
            <w:vAlign w:val="bottom"/>
          </w:tcPr>
          <w:p w14:paraId="740AF65F" w14:textId="77777777" w:rsidR="00AB28CE" w:rsidRPr="004E4F60" w:rsidRDefault="00AB28CE" w:rsidP="002B1C7A">
            <w:pPr>
              <w:spacing w:line="276" w:lineRule="auto"/>
              <w:jc w:val="center"/>
              <w:rPr>
                <w:rFonts w:eastAsia="Times New Roman" w:cs="Arial"/>
                <w:color w:val="000000"/>
                <w:sz w:val="20"/>
                <w:szCs w:val="20"/>
                <w:lang w:val="en-GB"/>
              </w:rPr>
            </w:pPr>
            <w:r w:rsidRPr="004E4F60">
              <w:rPr>
                <w:rFonts w:eastAsia="Times New Roman" w:cs="Arial"/>
                <w:color w:val="000000"/>
                <w:sz w:val="20"/>
                <w:szCs w:val="20"/>
                <w:lang w:val="en-GB"/>
              </w:rPr>
              <w:t xml:space="preserve">4.8 </w:t>
            </w:r>
            <w:r w:rsidRPr="004E4F60">
              <w:rPr>
                <w:rFonts w:cs="Arial"/>
                <w:color w:val="000000"/>
                <w:sz w:val="20"/>
                <w:szCs w:val="20"/>
              </w:rPr>
              <w:t>± 0.1</w:t>
            </w:r>
          </w:p>
        </w:tc>
        <w:tc>
          <w:tcPr>
            <w:tcW w:w="1842" w:type="dxa"/>
            <w:vAlign w:val="bottom"/>
          </w:tcPr>
          <w:p w14:paraId="639A8E46" w14:textId="0B854ADD" w:rsidR="00AB28CE" w:rsidRPr="004E4F60" w:rsidRDefault="00AB28CE" w:rsidP="002B1C7A">
            <w:pPr>
              <w:spacing w:line="276" w:lineRule="auto"/>
              <w:jc w:val="center"/>
              <w:rPr>
                <w:sz w:val="20"/>
                <w:szCs w:val="20"/>
              </w:rPr>
            </w:pPr>
            <w:r w:rsidRPr="004E4F60">
              <w:rPr>
                <w:rFonts w:cs="Arial"/>
                <w:color w:val="000000"/>
                <w:sz w:val="20"/>
                <w:szCs w:val="20"/>
                <w:lang w:val="en-GB"/>
              </w:rPr>
              <w:t xml:space="preserve">4.9 </w:t>
            </w:r>
            <w:r w:rsidRPr="004E4F60">
              <w:rPr>
                <w:rFonts w:cs="Arial"/>
                <w:color w:val="000000"/>
                <w:sz w:val="20"/>
                <w:szCs w:val="20"/>
              </w:rPr>
              <w:t>±</w:t>
            </w:r>
            <w:r w:rsidR="00A87916">
              <w:rPr>
                <w:rFonts w:cs="Arial"/>
                <w:color w:val="000000"/>
                <w:sz w:val="20"/>
                <w:szCs w:val="20"/>
              </w:rPr>
              <w:t xml:space="preserve"> </w:t>
            </w:r>
            <w:r w:rsidRPr="004E4F60">
              <w:rPr>
                <w:sz w:val="20"/>
                <w:szCs w:val="20"/>
              </w:rPr>
              <w:t>0.1</w:t>
            </w:r>
          </w:p>
        </w:tc>
        <w:tc>
          <w:tcPr>
            <w:tcW w:w="1701" w:type="dxa"/>
            <w:vAlign w:val="bottom"/>
          </w:tcPr>
          <w:p w14:paraId="3B5105B2" w14:textId="77777777" w:rsidR="00AB28CE" w:rsidRPr="004E4F60" w:rsidRDefault="00AB28CE" w:rsidP="002B1C7A">
            <w:pPr>
              <w:spacing w:line="276" w:lineRule="auto"/>
              <w:jc w:val="center"/>
              <w:rPr>
                <w:rFonts w:cs="Arial"/>
                <w:color w:val="000000"/>
                <w:sz w:val="20"/>
                <w:szCs w:val="20"/>
                <w:lang w:val="en-GB"/>
              </w:rPr>
            </w:pPr>
            <w:r w:rsidRPr="004E4F60">
              <w:rPr>
                <w:rFonts w:cs="Arial"/>
                <w:color w:val="000000"/>
                <w:sz w:val="20"/>
                <w:szCs w:val="20"/>
                <w:lang w:val="en-GB"/>
              </w:rPr>
              <w:t xml:space="preserve">4.8 </w:t>
            </w:r>
            <w:r w:rsidRPr="004E4F60">
              <w:rPr>
                <w:rFonts w:cs="Arial"/>
                <w:color w:val="000000"/>
                <w:sz w:val="20"/>
                <w:szCs w:val="20"/>
              </w:rPr>
              <w:t>± 0.1</w:t>
            </w:r>
          </w:p>
        </w:tc>
        <w:tc>
          <w:tcPr>
            <w:tcW w:w="932" w:type="dxa"/>
          </w:tcPr>
          <w:p w14:paraId="2E545794" w14:textId="77777777" w:rsidR="00AB28CE" w:rsidRPr="004E4F60" w:rsidRDefault="00AB28CE" w:rsidP="002B1C7A">
            <w:pPr>
              <w:spacing w:line="276" w:lineRule="auto"/>
              <w:jc w:val="right"/>
              <w:rPr>
                <w:rFonts w:cs="Arial"/>
                <w:sz w:val="20"/>
                <w:szCs w:val="20"/>
                <w:lang w:val="en-GB"/>
              </w:rPr>
            </w:pPr>
            <w:r w:rsidRPr="004E4F60">
              <w:rPr>
                <w:rFonts w:cs="Arial"/>
                <w:sz w:val="20"/>
                <w:szCs w:val="20"/>
                <w:lang w:val="en-GB"/>
              </w:rPr>
              <w:t>0.453</w:t>
            </w:r>
          </w:p>
        </w:tc>
      </w:tr>
      <w:tr w:rsidR="00AB28CE" w:rsidRPr="00C22ED2" w14:paraId="6FAD85A5" w14:textId="77777777" w:rsidTr="002B1C7A">
        <w:tc>
          <w:tcPr>
            <w:tcW w:w="2268" w:type="dxa"/>
          </w:tcPr>
          <w:p w14:paraId="372CE80D" w14:textId="77777777" w:rsidR="00AB28CE" w:rsidRPr="000848A4" w:rsidRDefault="00AB28CE" w:rsidP="002B1C7A">
            <w:pPr>
              <w:spacing w:line="276" w:lineRule="auto"/>
              <w:ind w:left="316"/>
              <w:rPr>
                <w:rFonts w:cs="Arial"/>
                <w:sz w:val="20"/>
                <w:szCs w:val="20"/>
                <w:lang w:val="en-GB"/>
              </w:rPr>
            </w:pPr>
            <w:r w:rsidRPr="000848A4">
              <w:rPr>
                <w:rFonts w:cs="Arial"/>
                <w:sz w:val="20"/>
                <w:szCs w:val="20"/>
                <w:lang w:val="en-GB"/>
              </w:rPr>
              <w:t>Alpha</w:t>
            </w:r>
          </w:p>
        </w:tc>
        <w:tc>
          <w:tcPr>
            <w:tcW w:w="1560" w:type="dxa"/>
            <w:vAlign w:val="bottom"/>
          </w:tcPr>
          <w:p w14:paraId="50CF0979" w14:textId="77777777" w:rsidR="00AB28CE" w:rsidRPr="004E4F60" w:rsidRDefault="00AB28CE" w:rsidP="002B1C7A">
            <w:pPr>
              <w:spacing w:line="276" w:lineRule="auto"/>
              <w:jc w:val="center"/>
              <w:rPr>
                <w:rFonts w:eastAsia="Times New Roman" w:cs="Arial"/>
                <w:color w:val="000000"/>
                <w:sz w:val="20"/>
                <w:szCs w:val="20"/>
                <w:lang w:val="en-GB"/>
              </w:rPr>
            </w:pPr>
            <w:r w:rsidRPr="004E4F60">
              <w:rPr>
                <w:rFonts w:eastAsia="Times New Roman" w:cs="Arial"/>
                <w:color w:val="000000"/>
                <w:sz w:val="20"/>
                <w:szCs w:val="20"/>
                <w:lang w:val="en-GB"/>
              </w:rPr>
              <w:t xml:space="preserve">3.5 </w:t>
            </w:r>
            <w:r w:rsidRPr="004E4F60">
              <w:rPr>
                <w:rFonts w:cs="Arial"/>
                <w:color w:val="000000"/>
                <w:sz w:val="20"/>
                <w:szCs w:val="20"/>
              </w:rPr>
              <w:t>± 0.1</w:t>
            </w:r>
          </w:p>
        </w:tc>
        <w:tc>
          <w:tcPr>
            <w:tcW w:w="1842" w:type="dxa"/>
            <w:vAlign w:val="bottom"/>
          </w:tcPr>
          <w:p w14:paraId="31AB3D20" w14:textId="77777777" w:rsidR="00AB28CE" w:rsidRPr="00AC34B6" w:rsidRDefault="00AB28CE" w:rsidP="002B1C7A">
            <w:pPr>
              <w:spacing w:line="276" w:lineRule="auto"/>
              <w:jc w:val="center"/>
              <w:rPr>
                <w:rFonts w:cs="Arial"/>
                <w:color w:val="000000"/>
                <w:sz w:val="20"/>
                <w:szCs w:val="20"/>
                <w:lang w:val="en-GB"/>
              </w:rPr>
            </w:pPr>
            <w:r w:rsidRPr="00AC34B6">
              <w:rPr>
                <w:rFonts w:cs="Arial"/>
                <w:color w:val="000000"/>
                <w:sz w:val="20"/>
                <w:szCs w:val="20"/>
                <w:lang w:val="en-GB"/>
              </w:rPr>
              <w:t xml:space="preserve">3.8 </w:t>
            </w:r>
            <w:r w:rsidRPr="00AC34B6">
              <w:rPr>
                <w:rFonts w:cs="Arial"/>
                <w:color w:val="000000"/>
                <w:sz w:val="20"/>
                <w:szCs w:val="20"/>
              </w:rPr>
              <w:t>± 0.1</w:t>
            </w:r>
          </w:p>
        </w:tc>
        <w:tc>
          <w:tcPr>
            <w:tcW w:w="1701" w:type="dxa"/>
            <w:vAlign w:val="bottom"/>
          </w:tcPr>
          <w:p w14:paraId="1154CA1F" w14:textId="77777777" w:rsidR="00AB28CE" w:rsidRPr="004E4F60" w:rsidRDefault="00AB28CE" w:rsidP="002B1C7A">
            <w:pPr>
              <w:spacing w:line="276" w:lineRule="auto"/>
              <w:jc w:val="center"/>
              <w:rPr>
                <w:rFonts w:cs="Arial"/>
                <w:color w:val="000000"/>
                <w:sz w:val="20"/>
                <w:szCs w:val="20"/>
                <w:lang w:val="en-GB"/>
              </w:rPr>
            </w:pPr>
            <w:r w:rsidRPr="004E4F60">
              <w:rPr>
                <w:rFonts w:cs="Arial"/>
                <w:color w:val="000000"/>
                <w:sz w:val="20"/>
                <w:szCs w:val="20"/>
                <w:lang w:val="en-GB"/>
              </w:rPr>
              <w:t xml:space="preserve">4.2 </w:t>
            </w:r>
            <w:r w:rsidRPr="004E4F60">
              <w:rPr>
                <w:rFonts w:cs="Arial"/>
                <w:color w:val="000000"/>
                <w:sz w:val="20"/>
                <w:szCs w:val="20"/>
              </w:rPr>
              <w:t>± 0.1</w:t>
            </w:r>
            <w:r w:rsidRPr="004E4F60">
              <w:rPr>
                <w:rFonts w:cs="Arial"/>
                <w:color w:val="000000"/>
                <w:sz w:val="20"/>
                <w:szCs w:val="20"/>
                <w:vertAlign w:val="superscript"/>
              </w:rPr>
              <w:t>a</w:t>
            </w:r>
          </w:p>
        </w:tc>
        <w:tc>
          <w:tcPr>
            <w:tcW w:w="932" w:type="dxa"/>
          </w:tcPr>
          <w:p w14:paraId="7CDAC466" w14:textId="77777777" w:rsidR="00AB28CE" w:rsidRPr="00AC34B6" w:rsidRDefault="00AB28CE" w:rsidP="002B1C7A">
            <w:pPr>
              <w:spacing w:line="276" w:lineRule="auto"/>
              <w:jc w:val="right"/>
              <w:rPr>
                <w:rFonts w:cs="Arial"/>
                <w:sz w:val="20"/>
                <w:szCs w:val="20"/>
                <w:lang w:val="en-GB"/>
              </w:rPr>
            </w:pPr>
            <w:r w:rsidRPr="00AC34B6">
              <w:rPr>
                <w:rFonts w:cs="Arial"/>
                <w:sz w:val="20"/>
                <w:szCs w:val="20"/>
                <w:lang w:val="en-GB"/>
              </w:rPr>
              <w:t>&lt;0.001</w:t>
            </w:r>
          </w:p>
        </w:tc>
      </w:tr>
      <w:tr w:rsidR="00AB28CE" w:rsidRPr="00C22ED2" w14:paraId="603B5F8B" w14:textId="77777777" w:rsidTr="002B1C7A">
        <w:tc>
          <w:tcPr>
            <w:tcW w:w="2268" w:type="dxa"/>
          </w:tcPr>
          <w:p w14:paraId="6EED103C" w14:textId="77777777" w:rsidR="00AB28CE" w:rsidRPr="000848A4" w:rsidRDefault="00AB28CE" w:rsidP="002B1C7A">
            <w:pPr>
              <w:spacing w:line="276" w:lineRule="auto"/>
              <w:ind w:left="316"/>
              <w:rPr>
                <w:rFonts w:cs="Arial"/>
                <w:sz w:val="20"/>
                <w:szCs w:val="20"/>
                <w:lang w:val="en-GB"/>
              </w:rPr>
            </w:pPr>
            <w:r w:rsidRPr="000848A4">
              <w:rPr>
                <w:rFonts w:cs="Arial"/>
                <w:sz w:val="20"/>
                <w:szCs w:val="20"/>
                <w:lang w:val="en-GB"/>
              </w:rPr>
              <w:t>Sigma</w:t>
            </w:r>
          </w:p>
        </w:tc>
        <w:tc>
          <w:tcPr>
            <w:tcW w:w="1560" w:type="dxa"/>
            <w:vAlign w:val="bottom"/>
          </w:tcPr>
          <w:p w14:paraId="1794D366" w14:textId="77777777" w:rsidR="00AB28CE" w:rsidRPr="004E4F60" w:rsidRDefault="00AB28CE" w:rsidP="002B1C7A">
            <w:pPr>
              <w:spacing w:line="276" w:lineRule="auto"/>
              <w:jc w:val="center"/>
              <w:rPr>
                <w:rFonts w:eastAsia="Times New Roman" w:cs="Arial"/>
                <w:color w:val="000000"/>
                <w:sz w:val="20"/>
                <w:szCs w:val="20"/>
                <w:lang w:val="en-GB"/>
              </w:rPr>
            </w:pPr>
            <w:r w:rsidRPr="004E4F60">
              <w:rPr>
                <w:rFonts w:eastAsia="Times New Roman" w:cs="Arial"/>
                <w:color w:val="000000"/>
                <w:sz w:val="20"/>
                <w:szCs w:val="20"/>
                <w:lang w:val="en-GB"/>
              </w:rPr>
              <w:t xml:space="preserve">1.5 </w:t>
            </w:r>
            <w:r w:rsidRPr="004E4F60">
              <w:rPr>
                <w:rFonts w:cs="Arial"/>
                <w:color w:val="000000"/>
                <w:sz w:val="20"/>
                <w:szCs w:val="20"/>
              </w:rPr>
              <w:t>± 0.1</w:t>
            </w:r>
          </w:p>
        </w:tc>
        <w:tc>
          <w:tcPr>
            <w:tcW w:w="1842" w:type="dxa"/>
            <w:vAlign w:val="bottom"/>
          </w:tcPr>
          <w:p w14:paraId="437E9E6F" w14:textId="1395BC75" w:rsidR="00AB28CE" w:rsidRPr="004E4F60" w:rsidRDefault="00AB28CE" w:rsidP="002B1C7A">
            <w:pPr>
              <w:spacing w:line="276" w:lineRule="auto"/>
              <w:jc w:val="center"/>
              <w:rPr>
                <w:sz w:val="20"/>
                <w:szCs w:val="20"/>
              </w:rPr>
            </w:pPr>
            <w:r w:rsidRPr="004E4F60">
              <w:rPr>
                <w:rFonts w:cs="Arial"/>
                <w:color w:val="000000"/>
                <w:sz w:val="20"/>
                <w:szCs w:val="20"/>
                <w:lang w:val="en-GB"/>
              </w:rPr>
              <w:t xml:space="preserve">1.5 </w:t>
            </w:r>
            <w:r w:rsidRPr="004E4F60">
              <w:rPr>
                <w:rFonts w:cs="Arial"/>
                <w:color w:val="000000"/>
                <w:sz w:val="20"/>
                <w:szCs w:val="20"/>
              </w:rPr>
              <w:t>±</w:t>
            </w:r>
            <w:r w:rsidR="00A87916">
              <w:rPr>
                <w:rFonts w:cs="Arial"/>
                <w:color w:val="000000"/>
                <w:sz w:val="20"/>
                <w:szCs w:val="20"/>
              </w:rPr>
              <w:t xml:space="preserve"> </w:t>
            </w:r>
            <w:r w:rsidRPr="004E4F60">
              <w:rPr>
                <w:sz w:val="20"/>
                <w:szCs w:val="20"/>
              </w:rPr>
              <w:t>0.1</w:t>
            </w:r>
          </w:p>
        </w:tc>
        <w:tc>
          <w:tcPr>
            <w:tcW w:w="1701" w:type="dxa"/>
            <w:vAlign w:val="bottom"/>
          </w:tcPr>
          <w:p w14:paraId="6B90F2DF" w14:textId="77777777" w:rsidR="00AB28CE" w:rsidRPr="004E4F60" w:rsidRDefault="00AB28CE" w:rsidP="002B1C7A">
            <w:pPr>
              <w:spacing w:line="276" w:lineRule="auto"/>
              <w:jc w:val="center"/>
              <w:rPr>
                <w:sz w:val="20"/>
                <w:szCs w:val="20"/>
              </w:rPr>
            </w:pPr>
            <w:r w:rsidRPr="004E4F60">
              <w:rPr>
                <w:rFonts w:cs="Arial"/>
                <w:color w:val="000000"/>
                <w:sz w:val="20"/>
                <w:szCs w:val="20"/>
                <w:lang w:val="en-GB"/>
              </w:rPr>
              <w:t xml:space="preserve">1.6 </w:t>
            </w:r>
            <w:r w:rsidRPr="004E4F60">
              <w:rPr>
                <w:rFonts w:cs="Arial"/>
                <w:color w:val="000000"/>
                <w:sz w:val="20"/>
                <w:szCs w:val="20"/>
              </w:rPr>
              <w:t>±</w:t>
            </w:r>
            <w:r w:rsidRPr="004E4F60">
              <w:rPr>
                <w:sz w:val="20"/>
                <w:szCs w:val="20"/>
              </w:rPr>
              <w:t>0.1</w:t>
            </w:r>
          </w:p>
        </w:tc>
        <w:tc>
          <w:tcPr>
            <w:tcW w:w="932" w:type="dxa"/>
          </w:tcPr>
          <w:p w14:paraId="32C23A17" w14:textId="77777777" w:rsidR="00AB28CE" w:rsidRPr="004E4F60" w:rsidRDefault="00AB28CE" w:rsidP="002B1C7A">
            <w:pPr>
              <w:spacing w:line="276" w:lineRule="auto"/>
              <w:jc w:val="right"/>
              <w:rPr>
                <w:rFonts w:cs="Arial"/>
                <w:sz w:val="20"/>
                <w:szCs w:val="20"/>
                <w:lang w:val="en-GB"/>
              </w:rPr>
            </w:pPr>
            <w:r w:rsidRPr="004E4F60">
              <w:rPr>
                <w:rFonts w:cs="Arial"/>
                <w:sz w:val="20"/>
                <w:szCs w:val="20"/>
                <w:lang w:val="en-GB"/>
              </w:rPr>
              <w:t>0.108</w:t>
            </w:r>
          </w:p>
        </w:tc>
      </w:tr>
      <w:tr w:rsidR="00AB28CE" w:rsidRPr="00C22ED2" w14:paraId="3D975DE9" w14:textId="77777777" w:rsidTr="002B1C7A">
        <w:tc>
          <w:tcPr>
            <w:tcW w:w="2268" w:type="dxa"/>
          </w:tcPr>
          <w:p w14:paraId="60CD3382" w14:textId="77777777" w:rsidR="00AB28CE" w:rsidRPr="000848A4" w:rsidRDefault="00AB28CE" w:rsidP="002B1C7A">
            <w:pPr>
              <w:spacing w:line="276" w:lineRule="auto"/>
              <w:ind w:left="316"/>
              <w:rPr>
                <w:rFonts w:cs="Arial"/>
                <w:sz w:val="20"/>
                <w:szCs w:val="20"/>
                <w:lang w:val="en-GB"/>
              </w:rPr>
            </w:pPr>
            <w:r w:rsidRPr="000848A4">
              <w:rPr>
                <w:rFonts w:cs="Arial"/>
                <w:sz w:val="20"/>
                <w:szCs w:val="20"/>
                <w:lang w:val="en-GB"/>
              </w:rPr>
              <w:t>Beta</w:t>
            </w:r>
          </w:p>
        </w:tc>
        <w:tc>
          <w:tcPr>
            <w:tcW w:w="1560" w:type="dxa"/>
            <w:vAlign w:val="bottom"/>
          </w:tcPr>
          <w:p w14:paraId="3B3DDE2A" w14:textId="726B8282" w:rsidR="00AB28CE" w:rsidRPr="004E4F60" w:rsidRDefault="00AB28CE" w:rsidP="002B1C7A">
            <w:pPr>
              <w:spacing w:line="276" w:lineRule="auto"/>
              <w:jc w:val="center"/>
              <w:rPr>
                <w:sz w:val="20"/>
                <w:szCs w:val="20"/>
              </w:rPr>
            </w:pPr>
            <w:r w:rsidRPr="004E4F60">
              <w:rPr>
                <w:rFonts w:eastAsia="Times New Roman" w:cs="Arial"/>
                <w:color w:val="000000"/>
                <w:sz w:val="20"/>
                <w:szCs w:val="20"/>
                <w:lang w:val="en-GB"/>
              </w:rPr>
              <w:t xml:space="preserve">0.5 </w:t>
            </w:r>
            <w:r w:rsidRPr="004E4F60">
              <w:rPr>
                <w:rFonts w:cs="Arial"/>
                <w:color w:val="000000"/>
                <w:sz w:val="20"/>
                <w:szCs w:val="20"/>
              </w:rPr>
              <w:t>±</w:t>
            </w:r>
            <w:r w:rsidR="00A87916">
              <w:rPr>
                <w:rFonts w:cs="Arial"/>
                <w:color w:val="000000"/>
                <w:sz w:val="20"/>
                <w:szCs w:val="20"/>
              </w:rPr>
              <w:t xml:space="preserve"> </w:t>
            </w:r>
            <w:r w:rsidRPr="004E4F60">
              <w:rPr>
                <w:sz w:val="20"/>
                <w:szCs w:val="20"/>
              </w:rPr>
              <w:t>0.1</w:t>
            </w:r>
          </w:p>
        </w:tc>
        <w:tc>
          <w:tcPr>
            <w:tcW w:w="1842" w:type="dxa"/>
            <w:vAlign w:val="bottom"/>
          </w:tcPr>
          <w:p w14:paraId="4F80C63A" w14:textId="77777777" w:rsidR="00AB28CE" w:rsidRPr="004E4F60" w:rsidRDefault="00AB28CE" w:rsidP="002B1C7A">
            <w:pPr>
              <w:spacing w:line="276" w:lineRule="auto"/>
              <w:jc w:val="center"/>
              <w:rPr>
                <w:rFonts w:cs="Arial"/>
                <w:color w:val="000000"/>
                <w:sz w:val="20"/>
                <w:szCs w:val="20"/>
                <w:lang w:val="en-GB"/>
              </w:rPr>
            </w:pPr>
            <w:r w:rsidRPr="004E4F60">
              <w:rPr>
                <w:rFonts w:cs="Arial"/>
                <w:color w:val="000000"/>
                <w:sz w:val="20"/>
                <w:szCs w:val="20"/>
                <w:lang w:val="en-GB"/>
              </w:rPr>
              <w:t xml:space="preserve">0.4 </w:t>
            </w:r>
            <w:r w:rsidRPr="004E4F60">
              <w:rPr>
                <w:rFonts w:cs="Arial"/>
                <w:color w:val="000000"/>
                <w:sz w:val="20"/>
                <w:szCs w:val="20"/>
              </w:rPr>
              <w:t>± 0.1</w:t>
            </w:r>
          </w:p>
        </w:tc>
        <w:tc>
          <w:tcPr>
            <w:tcW w:w="1701" w:type="dxa"/>
            <w:vAlign w:val="bottom"/>
          </w:tcPr>
          <w:p w14:paraId="1A41782A" w14:textId="77777777" w:rsidR="00AB28CE" w:rsidRPr="004E4F60" w:rsidRDefault="00AB28CE" w:rsidP="002B1C7A">
            <w:pPr>
              <w:spacing w:line="276" w:lineRule="auto"/>
              <w:jc w:val="center"/>
              <w:rPr>
                <w:sz w:val="20"/>
                <w:szCs w:val="20"/>
              </w:rPr>
            </w:pPr>
            <w:r w:rsidRPr="004E4F60">
              <w:rPr>
                <w:rFonts w:cs="Arial"/>
                <w:color w:val="000000"/>
                <w:sz w:val="20"/>
                <w:szCs w:val="20"/>
                <w:lang w:val="en-GB"/>
              </w:rPr>
              <w:t xml:space="preserve">0.5 </w:t>
            </w:r>
            <w:r w:rsidRPr="004E4F60">
              <w:rPr>
                <w:rFonts w:cs="Arial"/>
                <w:color w:val="000000"/>
                <w:sz w:val="20"/>
                <w:szCs w:val="20"/>
              </w:rPr>
              <w:t>±</w:t>
            </w:r>
            <w:r w:rsidRPr="004E4F60">
              <w:rPr>
                <w:sz w:val="20"/>
                <w:szCs w:val="20"/>
              </w:rPr>
              <w:t>0.1</w:t>
            </w:r>
          </w:p>
        </w:tc>
        <w:tc>
          <w:tcPr>
            <w:tcW w:w="932" w:type="dxa"/>
          </w:tcPr>
          <w:p w14:paraId="5CAB959C" w14:textId="77777777" w:rsidR="00AB28CE" w:rsidRPr="004E4F60" w:rsidRDefault="00AB28CE" w:rsidP="002B1C7A">
            <w:pPr>
              <w:spacing w:line="276" w:lineRule="auto"/>
              <w:jc w:val="right"/>
              <w:rPr>
                <w:rFonts w:cs="Arial"/>
                <w:sz w:val="20"/>
                <w:szCs w:val="20"/>
                <w:lang w:val="en-GB"/>
              </w:rPr>
            </w:pPr>
            <w:r w:rsidRPr="004E4F60">
              <w:rPr>
                <w:rFonts w:cs="Arial"/>
                <w:sz w:val="20"/>
                <w:szCs w:val="20"/>
                <w:lang w:val="en-GB"/>
              </w:rPr>
              <w:t>0.257</w:t>
            </w:r>
          </w:p>
        </w:tc>
      </w:tr>
      <w:tr w:rsidR="00AB28CE" w:rsidRPr="00C22ED2" w14:paraId="7EE8BD2E" w14:textId="77777777" w:rsidTr="002B1C7A">
        <w:trPr>
          <w:trHeight w:val="282"/>
        </w:trPr>
        <w:tc>
          <w:tcPr>
            <w:tcW w:w="2268" w:type="dxa"/>
          </w:tcPr>
          <w:p w14:paraId="72FA7E1F" w14:textId="77777777" w:rsidR="00AB28CE" w:rsidRPr="000848A4" w:rsidRDefault="00AB28CE" w:rsidP="002B1C7A">
            <w:pPr>
              <w:spacing w:line="276" w:lineRule="auto"/>
              <w:rPr>
                <w:rFonts w:cs="Arial"/>
                <w:b/>
                <w:sz w:val="20"/>
                <w:szCs w:val="20"/>
                <w:lang w:val="en-GB"/>
              </w:rPr>
            </w:pPr>
            <w:r w:rsidRPr="000848A4">
              <w:rPr>
                <w:rFonts w:cs="Arial"/>
                <w:b/>
                <w:sz w:val="20"/>
                <w:szCs w:val="20"/>
                <w:lang w:val="en-GB"/>
              </w:rPr>
              <w:t>N2N3</w:t>
            </w:r>
          </w:p>
        </w:tc>
        <w:tc>
          <w:tcPr>
            <w:tcW w:w="1560" w:type="dxa"/>
            <w:vAlign w:val="bottom"/>
          </w:tcPr>
          <w:p w14:paraId="0EC55A3C" w14:textId="77777777" w:rsidR="00AB28CE" w:rsidRPr="00AC34B6" w:rsidRDefault="00AB28CE" w:rsidP="002B1C7A">
            <w:pPr>
              <w:spacing w:line="276" w:lineRule="auto"/>
              <w:jc w:val="center"/>
              <w:rPr>
                <w:rFonts w:cs="Arial"/>
                <w:sz w:val="20"/>
                <w:szCs w:val="20"/>
                <w:lang w:val="en-GB"/>
              </w:rPr>
            </w:pPr>
          </w:p>
        </w:tc>
        <w:tc>
          <w:tcPr>
            <w:tcW w:w="1842" w:type="dxa"/>
            <w:vAlign w:val="bottom"/>
          </w:tcPr>
          <w:p w14:paraId="442363B9" w14:textId="77777777" w:rsidR="00AB28CE" w:rsidRPr="000848A4" w:rsidRDefault="00AB28CE" w:rsidP="002B1C7A">
            <w:pPr>
              <w:spacing w:line="276" w:lineRule="auto"/>
              <w:jc w:val="center"/>
              <w:rPr>
                <w:rFonts w:cs="Arial"/>
                <w:sz w:val="20"/>
                <w:szCs w:val="20"/>
                <w:lang w:val="en-GB"/>
              </w:rPr>
            </w:pPr>
          </w:p>
        </w:tc>
        <w:tc>
          <w:tcPr>
            <w:tcW w:w="1701" w:type="dxa"/>
            <w:vAlign w:val="bottom"/>
          </w:tcPr>
          <w:p w14:paraId="1CB58554" w14:textId="77777777" w:rsidR="00AB28CE" w:rsidRPr="000848A4" w:rsidRDefault="00AB28CE" w:rsidP="002B1C7A">
            <w:pPr>
              <w:spacing w:line="276" w:lineRule="auto"/>
              <w:jc w:val="center"/>
              <w:rPr>
                <w:rFonts w:cs="Arial"/>
                <w:sz w:val="20"/>
                <w:szCs w:val="20"/>
                <w:lang w:val="en-GB"/>
              </w:rPr>
            </w:pPr>
          </w:p>
        </w:tc>
        <w:tc>
          <w:tcPr>
            <w:tcW w:w="932" w:type="dxa"/>
          </w:tcPr>
          <w:p w14:paraId="7AC8A82D" w14:textId="77777777" w:rsidR="00AB28CE" w:rsidRPr="000848A4" w:rsidRDefault="00AB28CE" w:rsidP="002B1C7A">
            <w:pPr>
              <w:spacing w:line="276" w:lineRule="auto"/>
              <w:rPr>
                <w:rFonts w:cs="Arial"/>
                <w:sz w:val="20"/>
                <w:szCs w:val="20"/>
                <w:lang w:val="en-GB"/>
              </w:rPr>
            </w:pPr>
          </w:p>
        </w:tc>
      </w:tr>
      <w:tr w:rsidR="00AB28CE" w:rsidRPr="00AC34B6" w14:paraId="336D85E4" w14:textId="77777777" w:rsidTr="002B1C7A">
        <w:tc>
          <w:tcPr>
            <w:tcW w:w="2268" w:type="dxa"/>
            <w:shd w:val="clear" w:color="auto" w:fill="auto"/>
          </w:tcPr>
          <w:p w14:paraId="41AE9136" w14:textId="77777777" w:rsidR="00AB28CE" w:rsidRPr="00AC34B6" w:rsidRDefault="00AB28CE" w:rsidP="002B1C7A">
            <w:pPr>
              <w:spacing w:line="276" w:lineRule="auto"/>
              <w:ind w:left="316"/>
              <w:rPr>
                <w:rFonts w:cs="Arial"/>
                <w:sz w:val="20"/>
                <w:szCs w:val="20"/>
                <w:lang w:val="en-GB"/>
              </w:rPr>
            </w:pPr>
            <w:r w:rsidRPr="00AC34B6">
              <w:rPr>
                <w:rFonts w:cs="Arial"/>
                <w:sz w:val="20"/>
                <w:szCs w:val="20"/>
                <w:lang w:val="en-GB"/>
              </w:rPr>
              <w:t xml:space="preserve">Delta </w:t>
            </w:r>
          </w:p>
        </w:tc>
        <w:tc>
          <w:tcPr>
            <w:tcW w:w="1560" w:type="dxa"/>
            <w:shd w:val="clear" w:color="auto" w:fill="auto"/>
            <w:vAlign w:val="bottom"/>
          </w:tcPr>
          <w:p w14:paraId="61059610" w14:textId="77777777" w:rsidR="00AB28CE" w:rsidRPr="0079703F" w:rsidRDefault="00AB28CE" w:rsidP="002B1C7A">
            <w:pPr>
              <w:spacing w:line="276" w:lineRule="auto"/>
              <w:jc w:val="center"/>
              <w:rPr>
                <w:rFonts w:eastAsia="Times New Roman" w:cs="Arial"/>
                <w:color w:val="000000"/>
                <w:sz w:val="20"/>
                <w:szCs w:val="20"/>
                <w:lang w:val="en-GB"/>
              </w:rPr>
            </w:pPr>
            <w:r w:rsidRPr="00AC34B6">
              <w:rPr>
                <w:rFonts w:eastAsia="Times New Roman" w:cs="Arial"/>
                <w:color w:val="000000"/>
                <w:sz w:val="20"/>
                <w:szCs w:val="20"/>
                <w:lang w:val="en-GB"/>
              </w:rPr>
              <w:t xml:space="preserve">47.8 </w:t>
            </w:r>
            <w:r w:rsidRPr="00AC34B6">
              <w:rPr>
                <w:rFonts w:cs="Arial"/>
                <w:color w:val="000000"/>
                <w:sz w:val="20"/>
                <w:szCs w:val="20"/>
              </w:rPr>
              <w:t>± 0.2</w:t>
            </w:r>
          </w:p>
        </w:tc>
        <w:tc>
          <w:tcPr>
            <w:tcW w:w="1842" w:type="dxa"/>
            <w:shd w:val="clear" w:color="auto" w:fill="auto"/>
            <w:vAlign w:val="bottom"/>
          </w:tcPr>
          <w:p w14:paraId="2E5ACEA9" w14:textId="77777777" w:rsidR="00AB28CE" w:rsidRPr="0079703F" w:rsidRDefault="00AB28CE" w:rsidP="002B1C7A">
            <w:pPr>
              <w:spacing w:line="276" w:lineRule="auto"/>
              <w:jc w:val="center"/>
              <w:rPr>
                <w:sz w:val="20"/>
                <w:szCs w:val="20"/>
              </w:rPr>
            </w:pPr>
            <w:r w:rsidRPr="0079703F">
              <w:rPr>
                <w:rFonts w:cs="Arial"/>
                <w:color w:val="000000"/>
                <w:sz w:val="20"/>
                <w:szCs w:val="20"/>
                <w:lang w:val="en-GB"/>
              </w:rPr>
              <w:t xml:space="preserve">48.2 </w:t>
            </w:r>
            <w:r w:rsidRPr="0079703F">
              <w:rPr>
                <w:rFonts w:cs="Arial"/>
                <w:color w:val="000000"/>
                <w:sz w:val="20"/>
                <w:szCs w:val="20"/>
              </w:rPr>
              <w:t>±</w:t>
            </w:r>
            <w:r>
              <w:rPr>
                <w:rFonts w:cs="Arial"/>
                <w:color w:val="000000"/>
                <w:sz w:val="20"/>
                <w:szCs w:val="20"/>
              </w:rPr>
              <w:t xml:space="preserve"> </w:t>
            </w:r>
            <w:r w:rsidRPr="0079703F">
              <w:rPr>
                <w:sz w:val="20"/>
                <w:szCs w:val="20"/>
              </w:rPr>
              <w:t>0.2</w:t>
            </w:r>
          </w:p>
        </w:tc>
        <w:tc>
          <w:tcPr>
            <w:tcW w:w="1701" w:type="dxa"/>
            <w:shd w:val="clear" w:color="auto" w:fill="auto"/>
            <w:vAlign w:val="bottom"/>
          </w:tcPr>
          <w:p w14:paraId="6CB703FB" w14:textId="77777777" w:rsidR="00AB28CE" w:rsidRPr="00AC34B6" w:rsidRDefault="00AB28CE" w:rsidP="002B1C7A">
            <w:pPr>
              <w:spacing w:line="276" w:lineRule="auto"/>
              <w:jc w:val="center"/>
              <w:rPr>
                <w:rFonts w:cs="Arial"/>
                <w:color w:val="000000"/>
                <w:sz w:val="20"/>
                <w:szCs w:val="20"/>
                <w:lang w:val="en-GB"/>
              </w:rPr>
            </w:pPr>
            <w:r w:rsidRPr="00AC34B6">
              <w:rPr>
                <w:rFonts w:cs="Arial"/>
                <w:color w:val="000000"/>
                <w:sz w:val="20"/>
                <w:szCs w:val="20"/>
                <w:lang w:val="en-GB"/>
              </w:rPr>
              <w:t xml:space="preserve">45.8 </w:t>
            </w:r>
            <w:r w:rsidRPr="00AC34B6">
              <w:rPr>
                <w:rFonts w:cs="Arial"/>
                <w:color w:val="000000"/>
                <w:sz w:val="20"/>
                <w:szCs w:val="20"/>
              </w:rPr>
              <w:t>± 0.4</w:t>
            </w:r>
            <w:r w:rsidRPr="0079703F">
              <w:rPr>
                <w:rFonts w:cs="Arial"/>
                <w:color w:val="000000"/>
                <w:sz w:val="20"/>
                <w:szCs w:val="20"/>
                <w:vertAlign w:val="superscript"/>
              </w:rPr>
              <w:t>a,b</w:t>
            </w:r>
          </w:p>
        </w:tc>
        <w:tc>
          <w:tcPr>
            <w:tcW w:w="932" w:type="dxa"/>
            <w:shd w:val="clear" w:color="auto" w:fill="auto"/>
          </w:tcPr>
          <w:p w14:paraId="4420A52D" w14:textId="77777777" w:rsidR="00AB28CE" w:rsidRPr="0079703F" w:rsidRDefault="00AB28CE" w:rsidP="002B1C7A">
            <w:pPr>
              <w:spacing w:line="276" w:lineRule="auto"/>
              <w:jc w:val="right"/>
              <w:rPr>
                <w:rFonts w:cs="Arial"/>
                <w:sz w:val="20"/>
                <w:szCs w:val="20"/>
                <w:lang w:val="en-GB"/>
              </w:rPr>
            </w:pPr>
            <w:r w:rsidRPr="0079703F">
              <w:rPr>
                <w:rFonts w:cs="Arial"/>
                <w:sz w:val="20"/>
                <w:szCs w:val="20"/>
                <w:lang w:val="en-GB"/>
              </w:rPr>
              <w:t>&lt;0.001</w:t>
            </w:r>
          </w:p>
        </w:tc>
      </w:tr>
      <w:tr w:rsidR="00AB28CE" w:rsidRPr="00AC34B6" w14:paraId="0F5B6724" w14:textId="77777777" w:rsidTr="002B1C7A">
        <w:tc>
          <w:tcPr>
            <w:tcW w:w="2268" w:type="dxa"/>
            <w:shd w:val="clear" w:color="auto" w:fill="auto"/>
          </w:tcPr>
          <w:p w14:paraId="0BB64DCE" w14:textId="77777777" w:rsidR="00AB28CE" w:rsidRPr="00AC34B6" w:rsidRDefault="00AB28CE" w:rsidP="002B1C7A">
            <w:pPr>
              <w:spacing w:line="276" w:lineRule="auto"/>
              <w:ind w:left="316"/>
              <w:rPr>
                <w:rFonts w:cs="Arial"/>
                <w:sz w:val="20"/>
                <w:szCs w:val="20"/>
                <w:lang w:val="en-GB"/>
              </w:rPr>
            </w:pPr>
            <w:r w:rsidRPr="00AC34B6">
              <w:rPr>
                <w:rFonts w:cs="Arial"/>
                <w:sz w:val="20"/>
                <w:szCs w:val="20"/>
                <w:lang w:val="en-GB"/>
              </w:rPr>
              <w:t>Theta</w:t>
            </w:r>
          </w:p>
        </w:tc>
        <w:tc>
          <w:tcPr>
            <w:tcW w:w="1560" w:type="dxa"/>
            <w:shd w:val="clear" w:color="auto" w:fill="auto"/>
            <w:vAlign w:val="bottom"/>
          </w:tcPr>
          <w:p w14:paraId="6BD3805F" w14:textId="77777777" w:rsidR="00AB28CE" w:rsidRPr="0079703F" w:rsidRDefault="00AB28CE" w:rsidP="002B1C7A">
            <w:pPr>
              <w:spacing w:line="276" w:lineRule="auto"/>
              <w:jc w:val="center"/>
              <w:rPr>
                <w:rFonts w:eastAsia="Times New Roman" w:cs="Arial"/>
                <w:color w:val="000000"/>
                <w:sz w:val="20"/>
                <w:szCs w:val="20"/>
                <w:lang w:val="en-GB"/>
              </w:rPr>
            </w:pPr>
            <w:r w:rsidRPr="00AC34B6">
              <w:rPr>
                <w:rFonts w:eastAsia="Times New Roman" w:cs="Arial"/>
                <w:color w:val="000000"/>
                <w:sz w:val="20"/>
                <w:szCs w:val="20"/>
                <w:lang w:val="en-GB"/>
              </w:rPr>
              <w:t xml:space="preserve">6.7 </w:t>
            </w:r>
            <w:r w:rsidRPr="00AC34B6">
              <w:rPr>
                <w:rFonts w:cs="Arial"/>
                <w:color w:val="000000"/>
                <w:sz w:val="20"/>
                <w:szCs w:val="20"/>
              </w:rPr>
              <w:t>± 0.1</w:t>
            </w:r>
          </w:p>
        </w:tc>
        <w:tc>
          <w:tcPr>
            <w:tcW w:w="1842" w:type="dxa"/>
            <w:shd w:val="clear" w:color="auto" w:fill="auto"/>
            <w:vAlign w:val="bottom"/>
          </w:tcPr>
          <w:p w14:paraId="2BF0A09E" w14:textId="77777777" w:rsidR="00AB28CE" w:rsidRPr="0079703F" w:rsidRDefault="00AB28CE" w:rsidP="002B1C7A">
            <w:pPr>
              <w:spacing w:line="276" w:lineRule="auto"/>
              <w:jc w:val="center"/>
              <w:rPr>
                <w:rFonts w:cs="Arial"/>
                <w:color w:val="000000"/>
                <w:sz w:val="20"/>
                <w:szCs w:val="20"/>
                <w:lang w:val="en-GB"/>
              </w:rPr>
            </w:pPr>
            <w:r w:rsidRPr="0079703F">
              <w:rPr>
                <w:rFonts w:cs="Arial"/>
                <w:color w:val="000000"/>
                <w:sz w:val="20"/>
                <w:szCs w:val="20"/>
                <w:lang w:val="en-GB"/>
              </w:rPr>
              <w:t xml:space="preserve">6.8 </w:t>
            </w:r>
            <w:r w:rsidRPr="0079703F">
              <w:rPr>
                <w:rFonts w:cs="Arial"/>
                <w:color w:val="000000"/>
                <w:sz w:val="20"/>
                <w:szCs w:val="20"/>
              </w:rPr>
              <w:t>± 0.1</w:t>
            </w:r>
          </w:p>
        </w:tc>
        <w:tc>
          <w:tcPr>
            <w:tcW w:w="1701" w:type="dxa"/>
            <w:shd w:val="clear" w:color="auto" w:fill="auto"/>
            <w:vAlign w:val="bottom"/>
          </w:tcPr>
          <w:p w14:paraId="494E9AA6" w14:textId="77777777" w:rsidR="00AB28CE" w:rsidRPr="0079703F" w:rsidRDefault="00AB28CE" w:rsidP="002B1C7A">
            <w:pPr>
              <w:spacing w:line="276" w:lineRule="auto"/>
              <w:jc w:val="center"/>
              <w:rPr>
                <w:sz w:val="20"/>
                <w:szCs w:val="20"/>
              </w:rPr>
            </w:pPr>
            <w:r w:rsidRPr="00AC34B6">
              <w:rPr>
                <w:rFonts w:cs="Arial"/>
                <w:color w:val="000000"/>
                <w:sz w:val="20"/>
                <w:szCs w:val="20"/>
                <w:lang w:val="en-GB"/>
              </w:rPr>
              <w:t xml:space="preserve">6.7 </w:t>
            </w:r>
            <w:r w:rsidRPr="00AC34B6">
              <w:rPr>
                <w:rFonts w:cs="Arial"/>
                <w:color w:val="000000"/>
                <w:sz w:val="20"/>
                <w:szCs w:val="20"/>
              </w:rPr>
              <w:t>±</w:t>
            </w:r>
            <w:r w:rsidRPr="0079703F">
              <w:rPr>
                <w:sz w:val="20"/>
                <w:szCs w:val="20"/>
              </w:rPr>
              <w:t>0.1</w:t>
            </w:r>
          </w:p>
        </w:tc>
        <w:tc>
          <w:tcPr>
            <w:tcW w:w="932" w:type="dxa"/>
            <w:shd w:val="clear" w:color="auto" w:fill="auto"/>
          </w:tcPr>
          <w:p w14:paraId="678FB68F" w14:textId="77777777" w:rsidR="00AB28CE" w:rsidRPr="00AC34B6" w:rsidRDefault="00AB28CE" w:rsidP="002B1C7A">
            <w:pPr>
              <w:spacing w:line="276" w:lineRule="auto"/>
              <w:jc w:val="right"/>
              <w:rPr>
                <w:rFonts w:cs="Arial"/>
                <w:sz w:val="20"/>
                <w:szCs w:val="20"/>
                <w:lang w:val="en-GB"/>
              </w:rPr>
            </w:pPr>
            <w:r w:rsidRPr="00AC34B6">
              <w:rPr>
                <w:rFonts w:cs="Arial"/>
                <w:sz w:val="20"/>
                <w:szCs w:val="20"/>
                <w:lang w:val="en-GB"/>
              </w:rPr>
              <w:t>0.976</w:t>
            </w:r>
          </w:p>
        </w:tc>
      </w:tr>
      <w:tr w:rsidR="00AB28CE" w:rsidRPr="00AC34B6" w14:paraId="6FDB9BC0" w14:textId="77777777" w:rsidTr="002B1C7A">
        <w:tc>
          <w:tcPr>
            <w:tcW w:w="2268" w:type="dxa"/>
            <w:shd w:val="clear" w:color="auto" w:fill="auto"/>
          </w:tcPr>
          <w:p w14:paraId="409085BA" w14:textId="77777777" w:rsidR="00AB28CE" w:rsidRPr="00AC34B6" w:rsidRDefault="00AB28CE" w:rsidP="002B1C7A">
            <w:pPr>
              <w:spacing w:line="276" w:lineRule="auto"/>
              <w:ind w:left="316"/>
              <w:rPr>
                <w:rFonts w:cs="Arial"/>
                <w:sz w:val="20"/>
                <w:szCs w:val="20"/>
                <w:lang w:val="en-GB"/>
              </w:rPr>
            </w:pPr>
            <w:r w:rsidRPr="00AC34B6">
              <w:rPr>
                <w:rFonts w:cs="Arial"/>
                <w:sz w:val="20"/>
                <w:szCs w:val="20"/>
                <w:lang w:val="en-GB"/>
              </w:rPr>
              <w:t>Alpha</w:t>
            </w:r>
          </w:p>
        </w:tc>
        <w:tc>
          <w:tcPr>
            <w:tcW w:w="1560" w:type="dxa"/>
            <w:shd w:val="clear" w:color="auto" w:fill="auto"/>
            <w:vAlign w:val="bottom"/>
          </w:tcPr>
          <w:p w14:paraId="03670C83" w14:textId="77777777" w:rsidR="00AB28CE" w:rsidRPr="0079703F" w:rsidRDefault="00AB28CE" w:rsidP="002B1C7A">
            <w:pPr>
              <w:spacing w:line="276" w:lineRule="auto"/>
              <w:jc w:val="center"/>
              <w:rPr>
                <w:sz w:val="20"/>
                <w:szCs w:val="20"/>
              </w:rPr>
            </w:pPr>
            <w:r w:rsidRPr="00AC34B6">
              <w:rPr>
                <w:rFonts w:eastAsia="Times New Roman" w:cs="Arial"/>
                <w:color w:val="000000"/>
                <w:sz w:val="20"/>
                <w:szCs w:val="20"/>
                <w:lang w:val="en-GB"/>
              </w:rPr>
              <w:t xml:space="preserve">5.6 </w:t>
            </w:r>
            <w:r w:rsidRPr="00AC34B6">
              <w:rPr>
                <w:rFonts w:cs="Arial"/>
                <w:color w:val="000000"/>
                <w:sz w:val="20"/>
                <w:szCs w:val="20"/>
              </w:rPr>
              <w:t>±</w:t>
            </w:r>
            <w:r w:rsidRPr="0079703F">
              <w:rPr>
                <w:sz w:val="20"/>
                <w:szCs w:val="20"/>
              </w:rPr>
              <w:t xml:space="preserve"> 0.1</w:t>
            </w:r>
          </w:p>
        </w:tc>
        <w:tc>
          <w:tcPr>
            <w:tcW w:w="1842" w:type="dxa"/>
            <w:shd w:val="clear" w:color="auto" w:fill="auto"/>
            <w:vAlign w:val="bottom"/>
          </w:tcPr>
          <w:p w14:paraId="2357AC33" w14:textId="77777777" w:rsidR="00AB28CE" w:rsidRPr="00AC34B6" w:rsidRDefault="00AB28CE" w:rsidP="002B1C7A">
            <w:pPr>
              <w:spacing w:line="276" w:lineRule="auto"/>
              <w:jc w:val="center"/>
              <w:rPr>
                <w:rFonts w:cs="Arial"/>
                <w:color w:val="000000"/>
                <w:sz w:val="20"/>
                <w:szCs w:val="20"/>
                <w:lang w:val="en-GB"/>
              </w:rPr>
            </w:pPr>
            <w:r w:rsidRPr="00AC34B6">
              <w:rPr>
                <w:rFonts w:cs="Arial"/>
                <w:color w:val="000000"/>
                <w:sz w:val="20"/>
                <w:szCs w:val="20"/>
                <w:lang w:val="en-GB"/>
              </w:rPr>
              <w:t xml:space="preserve">5.8 </w:t>
            </w:r>
            <w:r w:rsidRPr="00AC34B6">
              <w:rPr>
                <w:rFonts w:cs="Arial"/>
                <w:color w:val="000000"/>
                <w:sz w:val="20"/>
                <w:szCs w:val="20"/>
              </w:rPr>
              <w:t>± 0.1</w:t>
            </w:r>
          </w:p>
        </w:tc>
        <w:tc>
          <w:tcPr>
            <w:tcW w:w="1701" w:type="dxa"/>
            <w:shd w:val="clear" w:color="auto" w:fill="auto"/>
            <w:vAlign w:val="bottom"/>
          </w:tcPr>
          <w:p w14:paraId="7575D340" w14:textId="77777777" w:rsidR="00AB28CE" w:rsidRPr="00AC34B6" w:rsidRDefault="00AB28CE" w:rsidP="002B1C7A">
            <w:pPr>
              <w:spacing w:line="276" w:lineRule="auto"/>
              <w:jc w:val="center"/>
              <w:rPr>
                <w:rFonts w:cs="Arial"/>
                <w:color w:val="000000"/>
                <w:sz w:val="20"/>
                <w:szCs w:val="20"/>
                <w:lang w:val="en-GB"/>
              </w:rPr>
            </w:pPr>
            <w:r w:rsidRPr="0079703F">
              <w:rPr>
                <w:rFonts w:cs="Arial"/>
                <w:color w:val="000000"/>
                <w:sz w:val="20"/>
                <w:szCs w:val="20"/>
                <w:lang w:val="en-GB"/>
              </w:rPr>
              <w:t xml:space="preserve">6.4 </w:t>
            </w:r>
            <w:r w:rsidRPr="0079703F">
              <w:rPr>
                <w:rFonts w:cs="Arial"/>
                <w:color w:val="000000"/>
                <w:sz w:val="20"/>
                <w:szCs w:val="20"/>
              </w:rPr>
              <w:t>± 0.2</w:t>
            </w:r>
            <w:r w:rsidRPr="0079703F">
              <w:rPr>
                <w:rFonts w:cs="Arial"/>
                <w:color w:val="000000"/>
                <w:sz w:val="20"/>
                <w:szCs w:val="20"/>
                <w:vertAlign w:val="superscript"/>
              </w:rPr>
              <w:t>a</w:t>
            </w:r>
          </w:p>
        </w:tc>
        <w:tc>
          <w:tcPr>
            <w:tcW w:w="932" w:type="dxa"/>
            <w:shd w:val="clear" w:color="auto" w:fill="auto"/>
          </w:tcPr>
          <w:p w14:paraId="44363D54" w14:textId="77777777" w:rsidR="00AB28CE" w:rsidRPr="0079703F" w:rsidRDefault="00AB28CE" w:rsidP="002B1C7A">
            <w:pPr>
              <w:spacing w:line="276" w:lineRule="auto"/>
              <w:jc w:val="right"/>
              <w:rPr>
                <w:rFonts w:cs="Arial"/>
                <w:sz w:val="20"/>
                <w:szCs w:val="20"/>
                <w:lang w:val="en-GB"/>
              </w:rPr>
            </w:pPr>
            <w:r w:rsidRPr="0079703F">
              <w:rPr>
                <w:rFonts w:cs="Arial"/>
                <w:sz w:val="20"/>
                <w:szCs w:val="20"/>
                <w:lang w:val="en-GB"/>
              </w:rPr>
              <w:t>&lt;0.001</w:t>
            </w:r>
          </w:p>
        </w:tc>
      </w:tr>
      <w:tr w:rsidR="00AB28CE" w:rsidRPr="00AC34B6" w14:paraId="24FFA5D1" w14:textId="77777777" w:rsidTr="002B1C7A">
        <w:tc>
          <w:tcPr>
            <w:tcW w:w="2268" w:type="dxa"/>
            <w:shd w:val="clear" w:color="auto" w:fill="auto"/>
          </w:tcPr>
          <w:p w14:paraId="56F30597" w14:textId="77777777" w:rsidR="00AB28CE" w:rsidRPr="00AC34B6" w:rsidRDefault="00AB28CE" w:rsidP="002B1C7A">
            <w:pPr>
              <w:spacing w:line="276" w:lineRule="auto"/>
              <w:ind w:left="316"/>
              <w:rPr>
                <w:rFonts w:cs="Arial"/>
                <w:sz w:val="20"/>
                <w:szCs w:val="20"/>
                <w:lang w:val="en-GB"/>
              </w:rPr>
            </w:pPr>
            <w:r w:rsidRPr="00AC34B6">
              <w:rPr>
                <w:rFonts w:cs="Arial"/>
                <w:sz w:val="20"/>
                <w:szCs w:val="20"/>
                <w:lang w:val="en-GB"/>
              </w:rPr>
              <w:t>Sigma</w:t>
            </w:r>
          </w:p>
        </w:tc>
        <w:tc>
          <w:tcPr>
            <w:tcW w:w="1560" w:type="dxa"/>
            <w:shd w:val="clear" w:color="auto" w:fill="auto"/>
            <w:vAlign w:val="bottom"/>
          </w:tcPr>
          <w:p w14:paraId="442A60F9" w14:textId="77777777" w:rsidR="00AB28CE" w:rsidRPr="00AC34B6" w:rsidRDefault="00AB28CE" w:rsidP="002B1C7A">
            <w:pPr>
              <w:spacing w:line="276" w:lineRule="auto"/>
              <w:jc w:val="center"/>
              <w:rPr>
                <w:rFonts w:eastAsia="Times New Roman" w:cs="Arial"/>
                <w:color w:val="000000"/>
                <w:sz w:val="20"/>
                <w:szCs w:val="20"/>
                <w:lang w:val="en-GB"/>
              </w:rPr>
            </w:pPr>
            <w:r w:rsidRPr="00AC34B6">
              <w:rPr>
                <w:rFonts w:eastAsia="Times New Roman" w:cs="Arial"/>
                <w:color w:val="000000"/>
                <w:sz w:val="20"/>
                <w:szCs w:val="20"/>
                <w:lang w:val="en-GB"/>
              </w:rPr>
              <w:t xml:space="preserve">3.0 </w:t>
            </w:r>
            <w:r w:rsidRPr="00AC34B6">
              <w:rPr>
                <w:rFonts w:cs="Arial"/>
                <w:color w:val="000000"/>
                <w:sz w:val="20"/>
                <w:szCs w:val="20"/>
              </w:rPr>
              <w:t>± 0.1</w:t>
            </w:r>
          </w:p>
        </w:tc>
        <w:tc>
          <w:tcPr>
            <w:tcW w:w="1842" w:type="dxa"/>
            <w:shd w:val="clear" w:color="auto" w:fill="auto"/>
            <w:vAlign w:val="bottom"/>
          </w:tcPr>
          <w:p w14:paraId="28D7189C" w14:textId="77777777" w:rsidR="00AB28CE" w:rsidRPr="00AC34B6" w:rsidRDefault="00AB28CE" w:rsidP="002B1C7A">
            <w:pPr>
              <w:spacing w:line="276" w:lineRule="auto"/>
              <w:jc w:val="center"/>
              <w:rPr>
                <w:rFonts w:cs="Arial"/>
                <w:color w:val="000000"/>
                <w:sz w:val="20"/>
                <w:szCs w:val="20"/>
                <w:lang w:val="en-GB"/>
              </w:rPr>
            </w:pPr>
            <w:r w:rsidRPr="00AC34B6">
              <w:rPr>
                <w:rFonts w:cs="Arial"/>
                <w:color w:val="000000"/>
                <w:sz w:val="20"/>
                <w:szCs w:val="20"/>
                <w:lang w:val="en-GB"/>
              </w:rPr>
              <w:t xml:space="preserve">3.0 </w:t>
            </w:r>
            <w:r w:rsidRPr="00AC34B6">
              <w:rPr>
                <w:rFonts w:cs="Arial"/>
                <w:color w:val="000000"/>
                <w:sz w:val="20"/>
                <w:szCs w:val="20"/>
              </w:rPr>
              <w:t>± 0.1</w:t>
            </w:r>
          </w:p>
        </w:tc>
        <w:tc>
          <w:tcPr>
            <w:tcW w:w="1701" w:type="dxa"/>
            <w:shd w:val="clear" w:color="auto" w:fill="auto"/>
            <w:vAlign w:val="bottom"/>
          </w:tcPr>
          <w:p w14:paraId="5ED7DE94" w14:textId="77777777" w:rsidR="00AB28CE" w:rsidRPr="00AC34B6" w:rsidRDefault="00AB28CE" w:rsidP="002B1C7A">
            <w:pPr>
              <w:spacing w:line="276" w:lineRule="auto"/>
              <w:jc w:val="center"/>
              <w:rPr>
                <w:rFonts w:cs="Arial"/>
                <w:color w:val="000000"/>
                <w:sz w:val="20"/>
                <w:szCs w:val="20"/>
                <w:lang w:val="en-GB"/>
              </w:rPr>
            </w:pPr>
            <w:r w:rsidRPr="00AC34B6">
              <w:rPr>
                <w:rFonts w:cs="Arial"/>
                <w:color w:val="000000"/>
                <w:sz w:val="20"/>
                <w:szCs w:val="20"/>
                <w:lang w:val="en-GB"/>
              </w:rPr>
              <w:t xml:space="preserve">3.3 </w:t>
            </w:r>
            <w:r w:rsidRPr="00AC34B6">
              <w:rPr>
                <w:rFonts w:cs="Arial"/>
                <w:color w:val="000000"/>
                <w:sz w:val="20"/>
                <w:szCs w:val="20"/>
              </w:rPr>
              <w:t>± 0.1</w:t>
            </w:r>
          </w:p>
        </w:tc>
        <w:tc>
          <w:tcPr>
            <w:tcW w:w="932" w:type="dxa"/>
            <w:shd w:val="clear" w:color="auto" w:fill="auto"/>
          </w:tcPr>
          <w:p w14:paraId="1A82BFAA" w14:textId="77777777" w:rsidR="00AB28CE" w:rsidRPr="00AC34B6" w:rsidRDefault="00AB28CE" w:rsidP="002B1C7A">
            <w:pPr>
              <w:spacing w:line="276" w:lineRule="auto"/>
              <w:jc w:val="right"/>
              <w:rPr>
                <w:rFonts w:cs="Arial"/>
                <w:sz w:val="20"/>
                <w:szCs w:val="20"/>
                <w:lang w:val="en-GB"/>
              </w:rPr>
            </w:pPr>
            <w:r w:rsidRPr="00AC34B6">
              <w:rPr>
                <w:rFonts w:cs="Arial"/>
                <w:sz w:val="20"/>
                <w:szCs w:val="20"/>
                <w:lang w:val="en-GB"/>
              </w:rPr>
              <w:t>0.046</w:t>
            </w:r>
          </w:p>
        </w:tc>
      </w:tr>
      <w:tr w:rsidR="00AB28CE" w:rsidRPr="00AC34B6" w14:paraId="27C95ACB" w14:textId="77777777" w:rsidTr="002B1C7A">
        <w:tc>
          <w:tcPr>
            <w:tcW w:w="2268" w:type="dxa"/>
            <w:tcBorders>
              <w:bottom w:val="single" w:sz="4" w:space="0" w:color="auto"/>
            </w:tcBorders>
            <w:shd w:val="clear" w:color="auto" w:fill="auto"/>
          </w:tcPr>
          <w:p w14:paraId="7E88FA38" w14:textId="77777777" w:rsidR="00AB28CE" w:rsidRPr="00AC34B6" w:rsidRDefault="00AB28CE" w:rsidP="002B1C7A">
            <w:pPr>
              <w:spacing w:line="276" w:lineRule="auto"/>
              <w:ind w:left="316"/>
              <w:rPr>
                <w:rFonts w:cs="Arial"/>
                <w:sz w:val="20"/>
                <w:szCs w:val="20"/>
                <w:lang w:val="en-GB"/>
              </w:rPr>
            </w:pPr>
            <w:r w:rsidRPr="00AC34B6">
              <w:rPr>
                <w:rFonts w:cs="Arial"/>
                <w:sz w:val="20"/>
                <w:szCs w:val="20"/>
                <w:lang w:val="en-GB"/>
              </w:rPr>
              <w:t>Beta</w:t>
            </w:r>
          </w:p>
        </w:tc>
        <w:tc>
          <w:tcPr>
            <w:tcW w:w="1560" w:type="dxa"/>
            <w:tcBorders>
              <w:bottom w:val="single" w:sz="4" w:space="0" w:color="auto"/>
            </w:tcBorders>
            <w:shd w:val="clear" w:color="auto" w:fill="auto"/>
            <w:vAlign w:val="bottom"/>
          </w:tcPr>
          <w:p w14:paraId="67F4387E" w14:textId="3780C6A7" w:rsidR="00AB28CE" w:rsidRPr="0079703F" w:rsidRDefault="00AB28CE" w:rsidP="002B1C7A">
            <w:pPr>
              <w:spacing w:line="276" w:lineRule="auto"/>
              <w:jc w:val="center"/>
              <w:rPr>
                <w:sz w:val="20"/>
                <w:szCs w:val="20"/>
              </w:rPr>
            </w:pPr>
            <w:r w:rsidRPr="00AC34B6">
              <w:rPr>
                <w:rFonts w:eastAsia="Times New Roman" w:cs="Arial"/>
                <w:color w:val="000000"/>
                <w:sz w:val="20"/>
                <w:szCs w:val="20"/>
                <w:lang w:val="en-GB"/>
              </w:rPr>
              <w:t xml:space="preserve">1.1 </w:t>
            </w:r>
            <w:r w:rsidRPr="00AC34B6">
              <w:rPr>
                <w:rFonts w:cs="Arial"/>
                <w:color w:val="000000"/>
                <w:sz w:val="20"/>
                <w:szCs w:val="20"/>
              </w:rPr>
              <w:t>±</w:t>
            </w:r>
            <w:r w:rsidR="00D47AB3">
              <w:rPr>
                <w:rFonts w:cs="Arial"/>
                <w:color w:val="000000"/>
                <w:sz w:val="20"/>
                <w:szCs w:val="20"/>
              </w:rPr>
              <w:t xml:space="preserve"> </w:t>
            </w:r>
            <w:r w:rsidRPr="0079703F">
              <w:rPr>
                <w:sz w:val="20"/>
                <w:szCs w:val="20"/>
              </w:rPr>
              <w:t>0.1</w:t>
            </w:r>
          </w:p>
        </w:tc>
        <w:tc>
          <w:tcPr>
            <w:tcW w:w="1842" w:type="dxa"/>
            <w:tcBorders>
              <w:bottom w:val="single" w:sz="4" w:space="0" w:color="auto"/>
            </w:tcBorders>
            <w:shd w:val="clear" w:color="auto" w:fill="auto"/>
            <w:vAlign w:val="bottom"/>
          </w:tcPr>
          <w:p w14:paraId="1F28273F" w14:textId="6251D121" w:rsidR="00AB28CE" w:rsidRPr="0079703F" w:rsidRDefault="00AB28CE" w:rsidP="002B1C7A">
            <w:pPr>
              <w:spacing w:line="276" w:lineRule="auto"/>
              <w:jc w:val="center"/>
              <w:rPr>
                <w:sz w:val="20"/>
                <w:szCs w:val="20"/>
              </w:rPr>
            </w:pPr>
            <w:r w:rsidRPr="00AC34B6">
              <w:rPr>
                <w:rFonts w:cs="Arial"/>
                <w:color w:val="000000"/>
                <w:sz w:val="20"/>
                <w:szCs w:val="20"/>
                <w:lang w:val="en-GB"/>
              </w:rPr>
              <w:t xml:space="preserve">1.0 </w:t>
            </w:r>
            <w:r w:rsidRPr="00AC34B6">
              <w:rPr>
                <w:rFonts w:cs="Arial"/>
                <w:color w:val="000000"/>
                <w:sz w:val="20"/>
                <w:szCs w:val="20"/>
              </w:rPr>
              <w:t>±</w:t>
            </w:r>
            <w:r w:rsidR="00D47AB3">
              <w:rPr>
                <w:rFonts w:cs="Arial"/>
                <w:color w:val="000000"/>
                <w:sz w:val="20"/>
                <w:szCs w:val="20"/>
              </w:rPr>
              <w:t xml:space="preserve"> </w:t>
            </w:r>
            <w:r w:rsidRPr="0079703F">
              <w:rPr>
                <w:sz w:val="20"/>
                <w:szCs w:val="20"/>
              </w:rPr>
              <w:t>0.1</w:t>
            </w:r>
          </w:p>
        </w:tc>
        <w:tc>
          <w:tcPr>
            <w:tcW w:w="1701" w:type="dxa"/>
            <w:tcBorders>
              <w:bottom w:val="single" w:sz="4" w:space="0" w:color="auto"/>
            </w:tcBorders>
            <w:shd w:val="clear" w:color="auto" w:fill="auto"/>
            <w:vAlign w:val="bottom"/>
          </w:tcPr>
          <w:p w14:paraId="62765DD2" w14:textId="77777777" w:rsidR="00AB28CE" w:rsidRPr="0079703F" w:rsidRDefault="00AB28CE" w:rsidP="002B1C7A">
            <w:pPr>
              <w:spacing w:line="276" w:lineRule="auto"/>
              <w:jc w:val="center"/>
              <w:rPr>
                <w:rFonts w:cs="Arial"/>
                <w:color w:val="000000"/>
                <w:sz w:val="20"/>
                <w:szCs w:val="20"/>
                <w:lang w:val="en-GB"/>
              </w:rPr>
            </w:pPr>
            <w:r w:rsidRPr="00AC34B6">
              <w:rPr>
                <w:rFonts w:cs="Arial"/>
                <w:color w:val="000000"/>
                <w:sz w:val="20"/>
                <w:szCs w:val="20"/>
                <w:lang w:val="en-GB"/>
              </w:rPr>
              <w:t xml:space="preserve">1.1 </w:t>
            </w:r>
            <w:r w:rsidRPr="00AC34B6">
              <w:rPr>
                <w:rFonts w:cs="Arial"/>
                <w:color w:val="000000"/>
                <w:sz w:val="20"/>
                <w:szCs w:val="20"/>
              </w:rPr>
              <w:t xml:space="preserve">± </w:t>
            </w:r>
            <w:r w:rsidRPr="0079703F">
              <w:rPr>
                <w:rFonts w:cs="Arial"/>
                <w:color w:val="000000"/>
                <w:sz w:val="20"/>
                <w:szCs w:val="20"/>
              </w:rPr>
              <w:t>0.1</w:t>
            </w:r>
          </w:p>
        </w:tc>
        <w:tc>
          <w:tcPr>
            <w:tcW w:w="932" w:type="dxa"/>
            <w:tcBorders>
              <w:bottom w:val="single" w:sz="4" w:space="0" w:color="auto"/>
            </w:tcBorders>
            <w:shd w:val="clear" w:color="auto" w:fill="auto"/>
          </w:tcPr>
          <w:p w14:paraId="71FA3B7F" w14:textId="77777777" w:rsidR="00AB28CE" w:rsidRPr="0079703F" w:rsidRDefault="00AB28CE" w:rsidP="002B1C7A">
            <w:pPr>
              <w:spacing w:line="276" w:lineRule="auto"/>
              <w:jc w:val="right"/>
              <w:rPr>
                <w:rFonts w:cs="Arial"/>
                <w:sz w:val="20"/>
                <w:szCs w:val="20"/>
                <w:lang w:val="en-GB"/>
              </w:rPr>
            </w:pPr>
            <w:r w:rsidRPr="0079703F">
              <w:rPr>
                <w:rFonts w:cs="Arial"/>
                <w:sz w:val="20"/>
                <w:szCs w:val="20"/>
                <w:lang w:val="en-GB"/>
              </w:rPr>
              <w:t>0.273</w:t>
            </w:r>
          </w:p>
        </w:tc>
      </w:tr>
    </w:tbl>
    <w:p w14:paraId="72ACE7B3" w14:textId="77777777" w:rsidR="00AB28CE" w:rsidRPr="00A42D57" w:rsidRDefault="00AB28CE" w:rsidP="00AB28CE">
      <w:pPr>
        <w:spacing w:before="120" w:after="160" w:line="259" w:lineRule="auto"/>
        <w:jc w:val="both"/>
        <w:rPr>
          <w:rFonts w:cs="Arial"/>
          <w:sz w:val="20"/>
          <w:szCs w:val="16"/>
          <w:lang w:val="en-GB"/>
        </w:rPr>
      </w:pPr>
      <w:r w:rsidRPr="00A42D57">
        <w:rPr>
          <w:rFonts w:cs="Arial"/>
          <w:sz w:val="20"/>
          <w:szCs w:val="16"/>
          <w:lang w:val="en-GB"/>
        </w:rPr>
        <w:t xml:space="preserve">EEG power reported as relative values (with respect to total power). Results expressed as multivariable-adjusted mean ± standard error. </w:t>
      </w:r>
      <w:r>
        <w:rPr>
          <w:rFonts w:cs="Arial"/>
          <w:sz w:val="20"/>
          <w:szCs w:val="16"/>
          <w:lang w:val="en-US"/>
        </w:rPr>
        <w:t>Frequency bands: Delta (1</w:t>
      </w:r>
      <w:r>
        <w:rPr>
          <w:rFonts w:cs="Arial"/>
          <w:sz w:val="20"/>
          <w:szCs w:val="20"/>
          <w:lang w:val="en-GB"/>
        </w:rPr>
        <w:t>–</w:t>
      </w:r>
      <w:r>
        <w:rPr>
          <w:rFonts w:cs="Arial"/>
          <w:sz w:val="20"/>
          <w:szCs w:val="16"/>
          <w:lang w:val="en-US"/>
        </w:rPr>
        <w:t>4 Hz), Theta (4</w:t>
      </w:r>
      <w:r>
        <w:rPr>
          <w:rFonts w:cs="Arial"/>
          <w:sz w:val="20"/>
          <w:szCs w:val="20"/>
          <w:lang w:val="en-GB"/>
        </w:rPr>
        <w:t>–8 Hz), Alpha (8–12 Hz</w:t>
      </w:r>
      <w:r>
        <w:rPr>
          <w:rFonts w:cs="Arial"/>
          <w:sz w:val="20"/>
          <w:szCs w:val="16"/>
          <w:lang w:val="en-US"/>
        </w:rPr>
        <w:t>), Sigma (12-16 Hz), Beta (18-30 Hz).</w:t>
      </w:r>
    </w:p>
    <w:p w14:paraId="6E41A294" w14:textId="690DB45D" w:rsidR="00AB28CE" w:rsidRPr="00A42D57" w:rsidRDefault="00AB28CE" w:rsidP="00AB28CE">
      <w:pPr>
        <w:spacing w:before="120"/>
        <w:jc w:val="both"/>
        <w:rPr>
          <w:rFonts w:cs="Arial"/>
          <w:color w:val="000000"/>
          <w:sz w:val="20"/>
          <w:szCs w:val="16"/>
          <w:lang w:val="en-GB"/>
        </w:rPr>
      </w:pPr>
      <w:r w:rsidRPr="00A42D57">
        <w:rPr>
          <w:rFonts w:cs="Arial"/>
          <w:sz w:val="20"/>
          <w:szCs w:val="16"/>
          <w:lang w:val="en-GB"/>
        </w:rPr>
        <w:t>Between-group comparisons performed using analysis of variance adjusting for sex, age (continuous), body mass index categories (normal/overweight/obese), alcohol intake (continuous), marital status (alone/in couple), educational level (university/high school/apprenticeship/mandatory), sedentary status (yes/no), ca</w:t>
      </w:r>
      <w:r>
        <w:rPr>
          <w:rFonts w:cs="Arial"/>
          <w:sz w:val="20"/>
          <w:szCs w:val="16"/>
          <w:lang w:val="en-GB"/>
        </w:rPr>
        <w:t xml:space="preserve">ffeine intake (none/1-3/4-6/&gt;6), depression (yes/no), </w:t>
      </w:r>
      <w:r>
        <w:rPr>
          <w:rFonts w:cs="Arial"/>
          <w:sz w:val="20"/>
          <w:szCs w:val="16"/>
          <w:lang w:val="en-US"/>
        </w:rPr>
        <w:t>psychoactive</w:t>
      </w:r>
      <w:r w:rsidRPr="006E46EF">
        <w:rPr>
          <w:rFonts w:cs="Arial"/>
          <w:sz w:val="20"/>
          <w:szCs w:val="16"/>
          <w:lang w:val="en-US"/>
        </w:rPr>
        <w:t xml:space="preserve"> medication (yes/no), </w:t>
      </w:r>
      <w:r>
        <w:rPr>
          <w:rFonts w:cs="Arial"/>
          <w:sz w:val="20"/>
          <w:szCs w:val="16"/>
          <w:lang w:val="en-US"/>
        </w:rPr>
        <w:t xml:space="preserve">total number of medications </w:t>
      </w:r>
      <w:r w:rsidRPr="006E46EF">
        <w:rPr>
          <w:rFonts w:cs="Arial"/>
          <w:sz w:val="20"/>
          <w:szCs w:val="16"/>
          <w:lang w:val="en-US"/>
        </w:rPr>
        <w:t xml:space="preserve">(continuous), </w:t>
      </w:r>
      <w:r w:rsidR="009A47B8">
        <w:rPr>
          <w:rFonts w:cs="Arial"/>
          <w:sz w:val="20"/>
          <w:szCs w:val="16"/>
          <w:lang w:val="en-US"/>
        </w:rPr>
        <w:t>high blood pressure</w:t>
      </w:r>
      <w:r w:rsidRPr="006E46EF">
        <w:rPr>
          <w:rFonts w:cs="Arial"/>
          <w:sz w:val="20"/>
          <w:szCs w:val="16"/>
          <w:lang w:val="en-US"/>
        </w:rPr>
        <w:t xml:space="preserve"> (yes/no), and mean nocturnal SpO</w:t>
      </w:r>
      <w:r w:rsidRPr="006E46EF">
        <w:rPr>
          <w:rFonts w:cs="Arial"/>
          <w:sz w:val="20"/>
          <w:szCs w:val="16"/>
          <w:vertAlign w:val="subscript"/>
          <w:lang w:val="en-US"/>
        </w:rPr>
        <w:t>2</w:t>
      </w:r>
      <w:r w:rsidRPr="006E46EF">
        <w:rPr>
          <w:rFonts w:cs="Arial"/>
          <w:sz w:val="20"/>
          <w:szCs w:val="16"/>
          <w:lang w:val="en-US"/>
        </w:rPr>
        <w:t xml:space="preserve"> (continuous).</w:t>
      </w:r>
      <w:r>
        <w:rPr>
          <w:rFonts w:cs="Arial"/>
          <w:sz w:val="20"/>
          <w:szCs w:val="16"/>
          <w:lang w:val="en-US"/>
        </w:rPr>
        <w:t xml:space="preserve"> </w:t>
      </w:r>
      <w:r w:rsidRPr="00A42D57">
        <w:rPr>
          <w:rFonts w:cs="Arial"/>
          <w:sz w:val="20"/>
          <w:szCs w:val="16"/>
          <w:lang w:val="en-GB"/>
        </w:rPr>
        <w:t xml:space="preserve">Post-hoc comparisons conducted using Scheffe’s method. Results differing at p&lt;0.005: </w:t>
      </w:r>
      <w:r w:rsidRPr="00A42D57">
        <w:rPr>
          <w:rFonts w:cs="Arial"/>
          <w:color w:val="000000"/>
          <w:sz w:val="20"/>
          <w:szCs w:val="16"/>
          <w:vertAlign w:val="superscript"/>
          <w:lang w:val="en-GB"/>
        </w:rPr>
        <w:t xml:space="preserve">a </w:t>
      </w:r>
      <w:r w:rsidRPr="00A42D57">
        <w:rPr>
          <w:rFonts w:cs="Arial"/>
          <w:sz w:val="20"/>
          <w:szCs w:val="16"/>
          <w:lang w:val="en-GB"/>
        </w:rPr>
        <w:t xml:space="preserve">significantly different vs. never smokers, </w:t>
      </w:r>
      <w:r w:rsidRPr="00A42D57">
        <w:rPr>
          <w:rFonts w:cs="Arial"/>
          <w:color w:val="000000"/>
          <w:sz w:val="20"/>
          <w:szCs w:val="16"/>
          <w:vertAlign w:val="superscript"/>
          <w:lang w:val="en-GB"/>
        </w:rPr>
        <w:t xml:space="preserve">b </w:t>
      </w:r>
      <w:r w:rsidRPr="00A42D57">
        <w:rPr>
          <w:rFonts w:cs="Arial"/>
          <w:color w:val="000000"/>
          <w:sz w:val="20"/>
          <w:szCs w:val="16"/>
          <w:lang w:val="en-GB"/>
        </w:rPr>
        <w:t>significantly different vs. former</w:t>
      </w:r>
      <w:r w:rsidRPr="00A42D57">
        <w:rPr>
          <w:rFonts w:cs="Arial"/>
          <w:color w:val="000000"/>
          <w:sz w:val="20"/>
          <w:szCs w:val="16"/>
          <w:vertAlign w:val="superscript"/>
          <w:lang w:val="en-GB"/>
        </w:rPr>
        <w:t xml:space="preserve"> </w:t>
      </w:r>
      <w:r w:rsidRPr="00A42D57">
        <w:rPr>
          <w:rFonts w:cs="Arial"/>
          <w:sz w:val="20"/>
          <w:szCs w:val="16"/>
          <w:lang w:val="en-GB"/>
        </w:rPr>
        <w:t>smokers.</w:t>
      </w:r>
      <w:r w:rsidRPr="00A42D57">
        <w:rPr>
          <w:rFonts w:cs="Arial"/>
          <w:b/>
          <w:sz w:val="24"/>
          <w:lang w:val="en-GB"/>
        </w:rPr>
        <w:br w:type="page"/>
      </w:r>
    </w:p>
    <w:p w14:paraId="6706FEF9" w14:textId="77777777" w:rsidR="00AB28CE" w:rsidRPr="00A42D57" w:rsidRDefault="00AB28CE" w:rsidP="00AB28CE">
      <w:pPr>
        <w:spacing w:after="120" w:line="360" w:lineRule="auto"/>
        <w:rPr>
          <w:rFonts w:cs="Arial"/>
          <w:sz w:val="24"/>
          <w:szCs w:val="22"/>
          <w:lang w:val="en-GB"/>
        </w:rPr>
      </w:pPr>
      <w:r w:rsidRPr="00A42D57">
        <w:rPr>
          <w:rFonts w:cs="Arial"/>
          <w:b/>
          <w:sz w:val="24"/>
          <w:szCs w:val="22"/>
          <w:lang w:val="en-GB"/>
        </w:rPr>
        <w:lastRenderedPageBreak/>
        <w:t xml:space="preserve">Table </w:t>
      </w:r>
      <w:r>
        <w:rPr>
          <w:rFonts w:cs="Arial"/>
          <w:b/>
          <w:sz w:val="24"/>
          <w:szCs w:val="22"/>
          <w:lang w:val="en-GB"/>
        </w:rPr>
        <w:t>S6</w:t>
      </w:r>
      <w:r w:rsidRPr="00A42D57">
        <w:rPr>
          <w:rFonts w:cs="Arial"/>
          <w:b/>
          <w:sz w:val="24"/>
          <w:szCs w:val="22"/>
          <w:lang w:val="en-GB"/>
        </w:rPr>
        <w:t>.</w:t>
      </w:r>
      <w:r w:rsidRPr="00A42D57">
        <w:rPr>
          <w:rFonts w:cs="Arial"/>
          <w:sz w:val="24"/>
          <w:szCs w:val="22"/>
          <w:lang w:val="en-GB"/>
        </w:rPr>
        <w:t xml:space="preserve"> Regression slopes between absolute EEG delta power in sleep and cigarette equivalents.</w:t>
      </w:r>
    </w:p>
    <w:tbl>
      <w:tblPr>
        <w:tblStyle w:val="TableGrid"/>
        <w:tblW w:w="8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2268"/>
        <w:gridCol w:w="1134"/>
        <w:gridCol w:w="2441"/>
        <w:gridCol w:w="961"/>
      </w:tblGrid>
      <w:tr w:rsidR="00AB28CE" w:rsidRPr="008A13E6" w14:paraId="4C807FD6" w14:textId="77777777" w:rsidTr="002B1C7A">
        <w:tc>
          <w:tcPr>
            <w:tcW w:w="1812" w:type="dxa"/>
            <w:tcBorders>
              <w:top w:val="single" w:sz="4" w:space="0" w:color="auto"/>
              <w:bottom w:val="single" w:sz="4" w:space="0" w:color="auto"/>
            </w:tcBorders>
          </w:tcPr>
          <w:p w14:paraId="1270965D" w14:textId="77777777" w:rsidR="00AB28CE" w:rsidRPr="00A42D57" w:rsidRDefault="00AB28CE" w:rsidP="002B1C7A">
            <w:pPr>
              <w:spacing w:line="276" w:lineRule="auto"/>
              <w:jc w:val="center"/>
              <w:rPr>
                <w:rFonts w:cs="Arial"/>
                <w:b/>
                <w:sz w:val="20"/>
                <w:szCs w:val="20"/>
                <w:lang w:val="en-GB"/>
              </w:rPr>
            </w:pPr>
          </w:p>
        </w:tc>
        <w:tc>
          <w:tcPr>
            <w:tcW w:w="2268" w:type="dxa"/>
            <w:tcBorders>
              <w:top w:val="single" w:sz="4" w:space="0" w:color="auto"/>
              <w:bottom w:val="single" w:sz="4" w:space="0" w:color="auto"/>
            </w:tcBorders>
            <w:vAlign w:val="center"/>
          </w:tcPr>
          <w:p w14:paraId="04452396"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Unadjusted</w:t>
            </w:r>
          </w:p>
        </w:tc>
        <w:tc>
          <w:tcPr>
            <w:tcW w:w="1134" w:type="dxa"/>
            <w:tcBorders>
              <w:top w:val="single" w:sz="4" w:space="0" w:color="auto"/>
              <w:bottom w:val="single" w:sz="4" w:space="0" w:color="auto"/>
            </w:tcBorders>
            <w:vAlign w:val="center"/>
          </w:tcPr>
          <w:p w14:paraId="6B72F500"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P-value</w:t>
            </w:r>
          </w:p>
        </w:tc>
        <w:tc>
          <w:tcPr>
            <w:tcW w:w="2441" w:type="dxa"/>
            <w:tcBorders>
              <w:top w:val="single" w:sz="4" w:space="0" w:color="auto"/>
              <w:bottom w:val="single" w:sz="4" w:space="0" w:color="auto"/>
            </w:tcBorders>
            <w:vAlign w:val="center"/>
          </w:tcPr>
          <w:p w14:paraId="342DF417" w14:textId="77777777" w:rsidR="00AB28CE" w:rsidRPr="00A42D57" w:rsidRDefault="00AB28CE" w:rsidP="002B1C7A">
            <w:pPr>
              <w:spacing w:line="276" w:lineRule="auto"/>
              <w:jc w:val="center"/>
              <w:rPr>
                <w:rFonts w:cs="Arial"/>
                <w:b/>
                <w:sz w:val="20"/>
                <w:szCs w:val="20"/>
                <w:lang w:val="en-GB"/>
              </w:rPr>
            </w:pPr>
            <w:r>
              <w:rPr>
                <w:rFonts w:cs="Arial"/>
                <w:b/>
                <w:sz w:val="20"/>
                <w:szCs w:val="20"/>
                <w:lang w:val="en-GB"/>
              </w:rPr>
              <w:t>Sex</w:t>
            </w:r>
            <w:r w:rsidRPr="00A42D57">
              <w:rPr>
                <w:rFonts w:cs="Arial"/>
                <w:b/>
                <w:sz w:val="20"/>
                <w:szCs w:val="20"/>
                <w:lang w:val="en-GB"/>
              </w:rPr>
              <w:t xml:space="preserve">- and </w:t>
            </w:r>
            <w:r>
              <w:rPr>
                <w:rFonts w:cs="Arial"/>
                <w:b/>
                <w:sz w:val="20"/>
                <w:szCs w:val="20"/>
                <w:lang w:val="en-GB"/>
              </w:rPr>
              <w:t>age</w:t>
            </w:r>
            <w:r w:rsidRPr="00A42D57">
              <w:rPr>
                <w:rFonts w:cs="Arial"/>
                <w:b/>
                <w:sz w:val="20"/>
                <w:szCs w:val="20"/>
                <w:lang w:val="en-GB"/>
              </w:rPr>
              <w:t>-adjusted</w:t>
            </w:r>
          </w:p>
        </w:tc>
        <w:tc>
          <w:tcPr>
            <w:tcW w:w="961" w:type="dxa"/>
            <w:tcBorders>
              <w:top w:val="single" w:sz="4" w:space="0" w:color="auto"/>
              <w:bottom w:val="single" w:sz="4" w:space="0" w:color="auto"/>
            </w:tcBorders>
            <w:vAlign w:val="center"/>
          </w:tcPr>
          <w:p w14:paraId="61F9F031" w14:textId="77777777" w:rsidR="00AB28CE" w:rsidRPr="00A42D57" w:rsidRDefault="00AB28CE" w:rsidP="002B1C7A">
            <w:pPr>
              <w:spacing w:line="276" w:lineRule="auto"/>
              <w:jc w:val="center"/>
              <w:rPr>
                <w:rFonts w:cs="Arial"/>
                <w:b/>
                <w:sz w:val="20"/>
                <w:szCs w:val="20"/>
                <w:lang w:val="en-GB"/>
              </w:rPr>
            </w:pPr>
            <w:r w:rsidRPr="00A42D57">
              <w:rPr>
                <w:rFonts w:cs="Arial"/>
                <w:b/>
                <w:sz w:val="20"/>
                <w:szCs w:val="20"/>
                <w:lang w:val="en-GB"/>
              </w:rPr>
              <w:t>P-value</w:t>
            </w:r>
          </w:p>
        </w:tc>
      </w:tr>
      <w:tr w:rsidR="00AB28CE" w:rsidRPr="008A13E6" w14:paraId="1F960F40" w14:textId="77777777" w:rsidTr="002B1C7A">
        <w:tc>
          <w:tcPr>
            <w:tcW w:w="1812" w:type="dxa"/>
          </w:tcPr>
          <w:p w14:paraId="78B50E21" w14:textId="77777777" w:rsidR="00AB28CE" w:rsidRPr="00A42D57" w:rsidRDefault="00AB28CE" w:rsidP="002B1C7A">
            <w:pPr>
              <w:spacing w:line="276" w:lineRule="auto"/>
              <w:rPr>
                <w:rFonts w:cs="Arial"/>
                <w:b/>
                <w:sz w:val="20"/>
                <w:szCs w:val="20"/>
                <w:lang w:val="en-GB"/>
              </w:rPr>
            </w:pPr>
            <w:r w:rsidRPr="00A42D57">
              <w:rPr>
                <w:rFonts w:cs="Arial"/>
                <w:b/>
                <w:sz w:val="20"/>
                <w:szCs w:val="20"/>
                <w:lang w:val="en-GB"/>
              </w:rPr>
              <w:t>N1</w:t>
            </w:r>
          </w:p>
        </w:tc>
        <w:tc>
          <w:tcPr>
            <w:tcW w:w="2268" w:type="dxa"/>
          </w:tcPr>
          <w:p w14:paraId="54EBFC93" w14:textId="77777777" w:rsidR="00AB28CE" w:rsidRPr="00A42D57" w:rsidRDefault="00AB28CE" w:rsidP="002B1C7A">
            <w:pPr>
              <w:spacing w:line="276" w:lineRule="auto"/>
              <w:jc w:val="center"/>
              <w:rPr>
                <w:rFonts w:cs="Arial"/>
                <w:sz w:val="20"/>
                <w:szCs w:val="20"/>
                <w:lang w:val="en-GB"/>
              </w:rPr>
            </w:pPr>
          </w:p>
        </w:tc>
        <w:tc>
          <w:tcPr>
            <w:tcW w:w="1134" w:type="dxa"/>
          </w:tcPr>
          <w:p w14:paraId="7C458584" w14:textId="77777777" w:rsidR="00AB28CE" w:rsidRPr="00A42D57" w:rsidRDefault="00AB28CE" w:rsidP="002B1C7A">
            <w:pPr>
              <w:spacing w:line="276" w:lineRule="auto"/>
              <w:ind w:right="104"/>
              <w:jc w:val="right"/>
              <w:rPr>
                <w:rFonts w:cs="Arial"/>
                <w:sz w:val="20"/>
                <w:szCs w:val="20"/>
                <w:lang w:val="en-GB"/>
              </w:rPr>
            </w:pPr>
          </w:p>
        </w:tc>
        <w:tc>
          <w:tcPr>
            <w:tcW w:w="2441" w:type="dxa"/>
          </w:tcPr>
          <w:p w14:paraId="12200B4C" w14:textId="77777777" w:rsidR="00AB28CE" w:rsidRPr="00A42D57" w:rsidRDefault="00AB28CE" w:rsidP="002B1C7A">
            <w:pPr>
              <w:spacing w:line="276" w:lineRule="auto"/>
              <w:jc w:val="center"/>
              <w:rPr>
                <w:rFonts w:cs="Arial"/>
                <w:sz w:val="20"/>
                <w:szCs w:val="20"/>
                <w:lang w:val="en-GB"/>
              </w:rPr>
            </w:pPr>
          </w:p>
        </w:tc>
        <w:tc>
          <w:tcPr>
            <w:tcW w:w="961" w:type="dxa"/>
          </w:tcPr>
          <w:p w14:paraId="725E1D47" w14:textId="77777777" w:rsidR="00AB28CE" w:rsidRPr="00A42D57" w:rsidRDefault="00AB28CE" w:rsidP="002B1C7A">
            <w:pPr>
              <w:spacing w:line="276" w:lineRule="auto"/>
              <w:ind w:right="104"/>
              <w:jc w:val="right"/>
              <w:rPr>
                <w:rFonts w:cs="Arial"/>
                <w:color w:val="000000"/>
                <w:sz w:val="20"/>
                <w:szCs w:val="20"/>
                <w:lang w:val="en-GB"/>
              </w:rPr>
            </w:pPr>
          </w:p>
        </w:tc>
      </w:tr>
      <w:tr w:rsidR="00AB28CE" w:rsidRPr="008A13E6" w14:paraId="0C2625A5" w14:textId="77777777" w:rsidTr="002B1C7A">
        <w:tc>
          <w:tcPr>
            <w:tcW w:w="1812" w:type="dxa"/>
          </w:tcPr>
          <w:p w14:paraId="5AD3D7CD" w14:textId="77777777" w:rsidR="00AB28CE" w:rsidRPr="00A42D57" w:rsidRDefault="00AB28CE" w:rsidP="002B1C7A">
            <w:pPr>
              <w:spacing w:line="276" w:lineRule="auto"/>
              <w:ind w:left="318"/>
              <w:rPr>
                <w:rFonts w:cs="Arial"/>
                <w:sz w:val="20"/>
                <w:szCs w:val="20"/>
                <w:lang w:val="en-GB"/>
              </w:rPr>
            </w:pPr>
            <w:r w:rsidRPr="00A42D57">
              <w:rPr>
                <w:rFonts w:cs="Arial"/>
                <w:sz w:val="20"/>
                <w:szCs w:val="20"/>
                <w:lang w:val="en-GB"/>
              </w:rPr>
              <w:t>Linear</w:t>
            </w:r>
          </w:p>
        </w:tc>
        <w:tc>
          <w:tcPr>
            <w:tcW w:w="2268" w:type="dxa"/>
            <w:vAlign w:val="bottom"/>
          </w:tcPr>
          <w:p w14:paraId="0C0AAD3E"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0.21 (–0.17; 0.58)</w:t>
            </w:r>
          </w:p>
        </w:tc>
        <w:tc>
          <w:tcPr>
            <w:tcW w:w="1134" w:type="dxa"/>
            <w:vAlign w:val="bottom"/>
          </w:tcPr>
          <w:p w14:paraId="10A4C7DE" w14:textId="77777777" w:rsidR="00AB28CE" w:rsidRPr="00A42D57" w:rsidRDefault="00AB28CE" w:rsidP="002B1C7A">
            <w:pPr>
              <w:spacing w:line="276" w:lineRule="auto"/>
              <w:ind w:right="104"/>
              <w:jc w:val="right"/>
              <w:rPr>
                <w:rFonts w:cs="Arial"/>
                <w:sz w:val="20"/>
                <w:szCs w:val="20"/>
                <w:lang w:val="en-GB"/>
              </w:rPr>
            </w:pPr>
            <w:r w:rsidRPr="00A42D57">
              <w:rPr>
                <w:rFonts w:cs="Arial"/>
                <w:color w:val="000000"/>
                <w:sz w:val="20"/>
                <w:szCs w:val="20"/>
                <w:lang w:val="en-GB"/>
              </w:rPr>
              <w:t>0.278</w:t>
            </w:r>
          </w:p>
        </w:tc>
        <w:tc>
          <w:tcPr>
            <w:tcW w:w="2441" w:type="dxa"/>
            <w:vAlign w:val="bottom"/>
          </w:tcPr>
          <w:p w14:paraId="1C9446CC"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0.25 (–0.13; 0.62)</w:t>
            </w:r>
          </w:p>
        </w:tc>
        <w:tc>
          <w:tcPr>
            <w:tcW w:w="961" w:type="dxa"/>
            <w:vAlign w:val="bottom"/>
          </w:tcPr>
          <w:p w14:paraId="7F6CCDF5" w14:textId="77777777" w:rsidR="00AB28CE" w:rsidRPr="00A42D57" w:rsidRDefault="00AB28CE" w:rsidP="002B1C7A">
            <w:pPr>
              <w:spacing w:line="276" w:lineRule="auto"/>
              <w:ind w:right="104"/>
              <w:jc w:val="right"/>
              <w:rPr>
                <w:rFonts w:cs="Arial"/>
                <w:color w:val="000000"/>
                <w:sz w:val="20"/>
                <w:szCs w:val="20"/>
                <w:lang w:val="en-GB"/>
              </w:rPr>
            </w:pPr>
            <w:r w:rsidRPr="00A42D57">
              <w:rPr>
                <w:rFonts w:cs="Arial"/>
                <w:color w:val="000000"/>
                <w:sz w:val="20"/>
                <w:szCs w:val="20"/>
                <w:lang w:val="en-GB"/>
              </w:rPr>
              <w:t>0.199</w:t>
            </w:r>
          </w:p>
        </w:tc>
      </w:tr>
      <w:tr w:rsidR="00AB28CE" w:rsidRPr="008A13E6" w14:paraId="70A07D74" w14:textId="77777777" w:rsidTr="002B1C7A">
        <w:tc>
          <w:tcPr>
            <w:tcW w:w="1812" w:type="dxa"/>
          </w:tcPr>
          <w:p w14:paraId="2E7EE550" w14:textId="77777777" w:rsidR="00AB28CE" w:rsidRPr="00A42D57" w:rsidRDefault="00AB28CE" w:rsidP="002B1C7A">
            <w:pPr>
              <w:spacing w:line="276" w:lineRule="auto"/>
              <w:ind w:left="318"/>
              <w:rPr>
                <w:rFonts w:cs="Arial"/>
                <w:sz w:val="20"/>
                <w:szCs w:val="20"/>
                <w:lang w:val="en-GB"/>
              </w:rPr>
            </w:pPr>
            <w:r w:rsidRPr="00A42D57">
              <w:rPr>
                <w:rFonts w:cs="Arial"/>
                <w:sz w:val="20"/>
                <w:szCs w:val="20"/>
                <w:lang w:val="en-GB"/>
              </w:rPr>
              <w:t>Robust</w:t>
            </w:r>
          </w:p>
        </w:tc>
        <w:tc>
          <w:tcPr>
            <w:tcW w:w="2268" w:type="dxa"/>
            <w:vAlign w:val="bottom"/>
          </w:tcPr>
          <w:p w14:paraId="552FF4A5"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–0.20 (–0.39; 0.00)</w:t>
            </w:r>
          </w:p>
        </w:tc>
        <w:tc>
          <w:tcPr>
            <w:tcW w:w="1134" w:type="dxa"/>
            <w:vAlign w:val="bottom"/>
          </w:tcPr>
          <w:p w14:paraId="2BC93BD4" w14:textId="77777777" w:rsidR="00AB28CE" w:rsidRPr="00A42D57" w:rsidRDefault="00AB28CE" w:rsidP="002B1C7A">
            <w:pPr>
              <w:spacing w:line="276" w:lineRule="auto"/>
              <w:ind w:right="104"/>
              <w:jc w:val="right"/>
              <w:rPr>
                <w:rFonts w:cs="Arial"/>
                <w:sz w:val="20"/>
                <w:szCs w:val="20"/>
                <w:lang w:val="en-GB"/>
              </w:rPr>
            </w:pPr>
            <w:r w:rsidRPr="00A42D57">
              <w:rPr>
                <w:rFonts w:cs="Arial"/>
                <w:color w:val="000000"/>
                <w:sz w:val="20"/>
                <w:szCs w:val="20"/>
                <w:lang w:val="en-GB"/>
              </w:rPr>
              <w:t>0.048</w:t>
            </w:r>
          </w:p>
        </w:tc>
        <w:tc>
          <w:tcPr>
            <w:tcW w:w="2441" w:type="dxa"/>
            <w:vAlign w:val="bottom"/>
          </w:tcPr>
          <w:p w14:paraId="6208FE58"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–0.13 (–0.31; 0.06)</w:t>
            </w:r>
          </w:p>
        </w:tc>
        <w:tc>
          <w:tcPr>
            <w:tcW w:w="961" w:type="dxa"/>
            <w:vAlign w:val="bottom"/>
          </w:tcPr>
          <w:p w14:paraId="0E125701" w14:textId="77777777" w:rsidR="00AB28CE" w:rsidRPr="00A42D57" w:rsidRDefault="00AB28CE" w:rsidP="002B1C7A">
            <w:pPr>
              <w:spacing w:line="276" w:lineRule="auto"/>
              <w:ind w:right="104"/>
              <w:jc w:val="right"/>
              <w:rPr>
                <w:rFonts w:cs="Arial"/>
                <w:color w:val="000000"/>
                <w:sz w:val="20"/>
                <w:szCs w:val="20"/>
                <w:lang w:val="en-GB"/>
              </w:rPr>
            </w:pPr>
            <w:r w:rsidRPr="00A42D57">
              <w:rPr>
                <w:rFonts w:cs="Arial"/>
                <w:color w:val="000000"/>
                <w:sz w:val="20"/>
                <w:szCs w:val="20"/>
                <w:lang w:val="en-GB"/>
              </w:rPr>
              <w:t>0.179</w:t>
            </w:r>
          </w:p>
        </w:tc>
      </w:tr>
      <w:tr w:rsidR="00AB28CE" w:rsidRPr="008A13E6" w14:paraId="63134A5F" w14:textId="77777777" w:rsidTr="002B1C7A">
        <w:tc>
          <w:tcPr>
            <w:tcW w:w="1812" w:type="dxa"/>
          </w:tcPr>
          <w:p w14:paraId="57F9BEE7" w14:textId="77777777" w:rsidR="00AB28CE" w:rsidRPr="00A42D57" w:rsidRDefault="00AB28CE" w:rsidP="002B1C7A">
            <w:pPr>
              <w:spacing w:line="276" w:lineRule="auto"/>
              <w:rPr>
                <w:rFonts w:cs="Arial"/>
                <w:b/>
                <w:sz w:val="20"/>
                <w:szCs w:val="20"/>
                <w:lang w:val="en-GB"/>
              </w:rPr>
            </w:pPr>
            <w:r w:rsidRPr="00A42D57">
              <w:rPr>
                <w:rFonts w:cs="Arial"/>
                <w:b/>
                <w:sz w:val="20"/>
                <w:szCs w:val="20"/>
                <w:lang w:val="en-GB"/>
              </w:rPr>
              <w:t>N2</w:t>
            </w:r>
          </w:p>
        </w:tc>
        <w:tc>
          <w:tcPr>
            <w:tcW w:w="2268" w:type="dxa"/>
          </w:tcPr>
          <w:p w14:paraId="231D9630" w14:textId="77777777" w:rsidR="00AB28CE" w:rsidRPr="00A42D57" w:rsidRDefault="00AB28CE" w:rsidP="002B1C7A">
            <w:pPr>
              <w:spacing w:line="276" w:lineRule="auto"/>
              <w:jc w:val="center"/>
              <w:rPr>
                <w:rFonts w:cs="Arial"/>
                <w:sz w:val="20"/>
                <w:szCs w:val="20"/>
                <w:lang w:val="en-GB"/>
              </w:rPr>
            </w:pPr>
          </w:p>
        </w:tc>
        <w:tc>
          <w:tcPr>
            <w:tcW w:w="1134" w:type="dxa"/>
          </w:tcPr>
          <w:p w14:paraId="411762FD" w14:textId="77777777" w:rsidR="00AB28CE" w:rsidRPr="00A42D57" w:rsidRDefault="00AB28CE" w:rsidP="002B1C7A">
            <w:pPr>
              <w:spacing w:line="276" w:lineRule="auto"/>
              <w:ind w:right="104"/>
              <w:jc w:val="right"/>
              <w:rPr>
                <w:rFonts w:cs="Arial"/>
                <w:sz w:val="20"/>
                <w:szCs w:val="20"/>
                <w:lang w:val="en-GB"/>
              </w:rPr>
            </w:pPr>
          </w:p>
        </w:tc>
        <w:tc>
          <w:tcPr>
            <w:tcW w:w="2441" w:type="dxa"/>
          </w:tcPr>
          <w:p w14:paraId="393D5C8D" w14:textId="77777777" w:rsidR="00AB28CE" w:rsidRPr="00A42D57" w:rsidRDefault="00AB28CE" w:rsidP="002B1C7A">
            <w:pPr>
              <w:spacing w:line="276" w:lineRule="auto"/>
              <w:jc w:val="center"/>
              <w:rPr>
                <w:rFonts w:cs="Arial"/>
                <w:sz w:val="20"/>
                <w:szCs w:val="20"/>
                <w:lang w:val="en-GB"/>
              </w:rPr>
            </w:pPr>
          </w:p>
        </w:tc>
        <w:tc>
          <w:tcPr>
            <w:tcW w:w="961" w:type="dxa"/>
          </w:tcPr>
          <w:p w14:paraId="0214627F" w14:textId="77777777" w:rsidR="00AB28CE" w:rsidRPr="00A42D57" w:rsidRDefault="00AB28CE" w:rsidP="002B1C7A">
            <w:pPr>
              <w:spacing w:line="276" w:lineRule="auto"/>
              <w:ind w:right="104"/>
              <w:jc w:val="right"/>
              <w:rPr>
                <w:rFonts w:cs="Arial"/>
                <w:color w:val="000000"/>
                <w:sz w:val="20"/>
                <w:szCs w:val="20"/>
                <w:lang w:val="en-GB"/>
              </w:rPr>
            </w:pPr>
          </w:p>
        </w:tc>
      </w:tr>
      <w:tr w:rsidR="00AB28CE" w:rsidRPr="008A13E6" w14:paraId="0029441A" w14:textId="77777777" w:rsidTr="002B1C7A">
        <w:tc>
          <w:tcPr>
            <w:tcW w:w="1812" w:type="dxa"/>
          </w:tcPr>
          <w:p w14:paraId="76190D1B" w14:textId="77777777" w:rsidR="00AB28CE" w:rsidRPr="00A42D57" w:rsidRDefault="00AB28CE" w:rsidP="002B1C7A">
            <w:pPr>
              <w:spacing w:line="276" w:lineRule="auto"/>
              <w:ind w:left="318"/>
              <w:rPr>
                <w:rFonts w:cs="Arial"/>
                <w:sz w:val="20"/>
                <w:szCs w:val="20"/>
                <w:lang w:val="en-GB"/>
              </w:rPr>
            </w:pPr>
            <w:r w:rsidRPr="00A42D57">
              <w:rPr>
                <w:rFonts w:cs="Arial"/>
                <w:sz w:val="20"/>
                <w:szCs w:val="20"/>
                <w:lang w:val="en-GB"/>
              </w:rPr>
              <w:t>Linear</w:t>
            </w:r>
          </w:p>
        </w:tc>
        <w:tc>
          <w:tcPr>
            <w:tcW w:w="2268" w:type="dxa"/>
            <w:vAlign w:val="bottom"/>
          </w:tcPr>
          <w:p w14:paraId="3A18B98C"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–0.11 (–0.51; 0.30)</w:t>
            </w:r>
          </w:p>
        </w:tc>
        <w:tc>
          <w:tcPr>
            <w:tcW w:w="1134" w:type="dxa"/>
            <w:vAlign w:val="bottom"/>
          </w:tcPr>
          <w:p w14:paraId="619309B2" w14:textId="77777777" w:rsidR="00AB28CE" w:rsidRPr="00A42D57" w:rsidRDefault="00AB28CE" w:rsidP="002B1C7A">
            <w:pPr>
              <w:spacing w:line="276" w:lineRule="auto"/>
              <w:ind w:right="104"/>
              <w:jc w:val="right"/>
              <w:rPr>
                <w:rFonts w:cs="Arial"/>
                <w:sz w:val="20"/>
                <w:szCs w:val="20"/>
                <w:lang w:val="en-GB"/>
              </w:rPr>
            </w:pPr>
            <w:r w:rsidRPr="00A42D57">
              <w:rPr>
                <w:rFonts w:cs="Arial"/>
                <w:color w:val="000000"/>
                <w:sz w:val="20"/>
                <w:szCs w:val="20"/>
                <w:lang w:val="en-GB"/>
              </w:rPr>
              <w:t>0.602</w:t>
            </w:r>
          </w:p>
        </w:tc>
        <w:tc>
          <w:tcPr>
            <w:tcW w:w="2441" w:type="dxa"/>
            <w:vAlign w:val="bottom"/>
          </w:tcPr>
          <w:p w14:paraId="60E7E9B3"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–0.02 (–0.43; 0.38)</w:t>
            </w:r>
          </w:p>
        </w:tc>
        <w:tc>
          <w:tcPr>
            <w:tcW w:w="961" w:type="dxa"/>
            <w:vAlign w:val="bottom"/>
          </w:tcPr>
          <w:p w14:paraId="3BFD516B" w14:textId="77777777" w:rsidR="00AB28CE" w:rsidRPr="00A42D57" w:rsidRDefault="00AB28CE" w:rsidP="002B1C7A">
            <w:pPr>
              <w:spacing w:line="276" w:lineRule="auto"/>
              <w:ind w:right="104"/>
              <w:jc w:val="right"/>
              <w:rPr>
                <w:rFonts w:cs="Arial"/>
                <w:color w:val="000000"/>
                <w:sz w:val="20"/>
                <w:szCs w:val="20"/>
                <w:lang w:val="en-GB"/>
              </w:rPr>
            </w:pPr>
            <w:r w:rsidRPr="00A42D57">
              <w:rPr>
                <w:rFonts w:cs="Arial"/>
                <w:color w:val="000000"/>
                <w:sz w:val="20"/>
                <w:szCs w:val="20"/>
                <w:lang w:val="en-GB"/>
              </w:rPr>
              <w:t>0.916</w:t>
            </w:r>
          </w:p>
        </w:tc>
      </w:tr>
      <w:tr w:rsidR="00AB28CE" w:rsidRPr="008A13E6" w14:paraId="25D98003" w14:textId="77777777" w:rsidTr="002B1C7A">
        <w:tc>
          <w:tcPr>
            <w:tcW w:w="1812" w:type="dxa"/>
          </w:tcPr>
          <w:p w14:paraId="4A263ED6" w14:textId="77777777" w:rsidR="00AB28CE" w:rsidRPr="00A42D57" w:rsidRDefault="00AB28CE" w:rsidP="002B1C7A">
            <w:pPr>
              <w:spacing w:line="276" w:lineRule="auto"/>
              <w:ind w:left="318"/>
              <w:rPr>
                <w:rFonts w:cs="Arial"/>
                <w:sz w:val="20"/>
                <w:szCs w:val="20"/>
                <w:lang w:val="en-GB"/>
              </w:rPr>
            </w:pPr>
            <w:r w:rsidRPr="00A42D57">
              <w:rPr>
                <w:rFonts w:cs="Arial"/>
                <w:sz w:val="20"/>
                <w:szCs w:val="20"/>
                <w:lang w:val="en-GB"/>
              </w:rPr>
              <w:t>Robust</w:t>
            </w:r>
          </w:p>
        </w:tc>
        <w:tc>
          <w:tcPr>
            <w:tcW w:w="2268" w:type="dxa"/>
            <w:vAlign w:val="bottom"/>
          </w:tcPr>
          <w:p w14:paraId="384563B9"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–0.44 (–0.73; –0.15)</w:t>
            </w:r>
          </w:p>
        </w:tc>
        <w:tc>
          <w:tcPr>
            <w:tcW w:w="1134" w:type="dxa"/>
            <w:vAlign w:val="bottom"/>
          </w:tcPr>
          <w:p w14:paraId="590F791C" w14:textId="77777777" w:rsidR="00AB28CE" w:rsidRPr="00A42D57" w:rsidRDefault="00AB28CE" w:rsidP="002B1C7A">
            <w:pPr>
              <w:spacing w:line="276" w:lineRule="auto"/>
              <w:ind w:right="104"/>
              <w:jc w:val="right"/>
              <w:rPr>
                <w:rFonts w:cs="Arial"/>
                <w:sz w:val="20"/>
                <w:szCs w:val="20"/>
                <w:lang w:val="en-GB"/>
              </w:rPr>
            </w:pPr>
            <w:r w:rsidRPr="00A42D57">
              <w:rPr>
                <w:rFonts w:cs="Arial"/>
                <w:color w:val="000000"/>
                <w:sz w:val="20"/>
                <w:szCs w:val="20"/>
                <w:lang w:val="en-GB"/>
              </w:rPr>
              <w:t>0.003</w:t>
            </w:r>
          </w:p>
        </w:tc>
        <w:tc>
          <w:tcPr>
            <w:tcW w:w="2441" w:type="dxa"/>
            <w:vAlign w:val="bottom"/>
          </w:tcPr>
          <w:p w14:paraId="41A61D42"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–0.32 (–0.6; –0.04)</w:t>
            </w:r>
          </w:p>
        </w:tc>
        <w:tc>
          <w:tcPr>
            <w:tcW w:w="961" w:type="dxa"/>
            <w:vAlign w:val="bottom"/>
          </w:tcPr>
          <w:p w14:paraId="1CBD5102" w14:textId="77777777" w:rsidR="00AB28CE" w:rsidRPr="00A42D57" w:rsidRDefault="00AB28CE" w:rsidP="002B1C7A">
            <w:pPr>
              <w:spacing w:line="276" w:lineRule="auto"/>
              <w:ind w:right="104"/>
              <w:jc w:val="right"/>
              <w:rPr>
                <w:rFonts w:cs="Arial"/>
                <w:color w:val="000000"/>
                <w:sz w:val="20"/>
                <w:szCs w:val="20"/>
                <w:lang w:val="en-GB"/>
              </w:rPr>
            </w:pPr>
            <w:r w:rsidRPr="00A42D57">
              <w:rPr>
                <w:rFonts w:cs="Arial"/>
                <w:color w:val="000000"/>
                <w:sz w:val="20"/>
                <w:szCs w:val="20"/>
                <w:lang w:val="en-GB"/>
              </w:rPr>
              <w:t>0.023</w:t>
            </w:r>
          </w:p>
        </w:tc>
      </w:tr>
      <w:tr w:rsidR="00AB28CE" w:rsidRPr="008A13E6" w14:paraId="60255917" w14:textId="77777777" w:rsidTr="002B1C7A">
        <w:tc>
          <w:tcPr>
            <w:tcW w:w="1812" w:type="dxa"/>
          </w:tcPr>
          <w:p w14:paraId="2410B51B" w14:textId="77777777" w:rsidR="00AB28CE" w:rsidRPr="00A42D57" w:rsidRDefault="00AB28CE" w:rsidP="002B1C7A">
            <w:pPr>
              <w:spacing w:line="276" w:lineRule="auto"/>
              <w:rPr>
                <w:rFonts w:cs="Arial"/>
                <w:b/>
                <w:sz w:val="20"/>
                <w:szCs w:val="20"/>
                <w:lang w:val="en-GB"/>
              </w:rPr>
            </w:pPr>
            <w:r w:rsidRPr="00A42D57">
              <w:rPr>
                <w:rFonts w:cs="Arial"/>
                <w:b/>
                <w:sz w:val="20"/>
                <w:szCs w:val="20"/>
                <w:lang w:val="en-GB"/>
              </w:rPr>
              <w:t>N3</w:t>
            </w:r>
          </w:p>
        </w:tc>
        <w:tc>
          <w:tcPr>
            <w:tcW w:w="2268" w:type="dxa"/>
          </w:tcPr>
          <w:p w14:paraId="30008142" w14:textId="77777777" w:rsidR="00AB28CE" w:rsidRPr="00A42D57" w:rsidRDefault="00AB28CE" w:rsidP="002B1C7A">
            <w:pPr>
              <w:spacing w:line="276" w:lineRule="auto"/>
              <w:jc w:val="center"/>
              <w:rPr>
                <w:rFonts w:cs="Arial"/>
                <w:sz w:val="20"/>
                <w:szCs w:val="20"/>
                <w:lang w:val="en-GB"/>
              </w:rPr>
            </w:pPr>
          </w:p>
        </w:tc>
        <w:tc>
          <w:tcPr>
            <w:tcW w:w="1134" w:type="dxa"/>
          </w:tcPr>
          <w:p w14:paraId="1E6BA083" w14:textId="77777777" w:rsidR="00AB28CE" w:rsidRPr="00A42D57" w:rsidRDefault="00AB28CE" w:rsidP="002B1C7A">
            <w:pPr>
              <w:spacing w:line="276" w:lineRule="auto"/>
              <w:ind w:right="104"/>
              <w:jc w:val="right"/>
              <w:rPr>
                <w:rFonts w:cs="Arial"/>
                <w:sz w:val="20"/>
                <w:szCs w:val="20"/>
                <w:lang w:val="en-GB"/>
              </w:rPr>
            </w:pPr>
          </w:p>
        </w:tc>
        <w:tc>
          <w:tcPr>
            <w:tcW w:w="2441" w:type="dxa"/>
          </w:tcPr>
          <w:p w14:paraId="21F98BC5" w14:textId="77777777" w:rsidR="00AB28CE" w:rsidRPr="00A42D57" w:rsidRDefault="00AB28CE" w:rsidP="002B1C7A">
            <w:pPr>
              <w:spacing w:line="276" w:lineRule="auto"/>
              <w:jc w:val="center"/>
              <w:rPr>
                <w:rFonts w:cs="Arial"/>
                <w:sz w:val="20"/>
                <w:szCs w:val="20"/>
                <w:lang w:val="en-GB"/>
              </w:rPr>
            </w:pPr>
          </w:p>
        </w:tc>
        <w:tc>
          <w:tcPr>
            <w:tcW w:w="961" w:type="dxa"/>
          </w:tcPr>
          <w:p w14:paraId="7D73D7A9" w14:textId="77777777" w:rsidR="00AB28CE" w:rsidRPr="00A42D57" w:rsidRDefault="00AB28CE" w:rsidP="002B1C7A">
            <w:pPr>
              <w:spacing w:line="276" w:lineRule="auto"/>
              <w:ind w:right="104"/>
              <w:jc w:val="right"/>
              <w:rPr>
                <w:rFonts w:cs="Arial"/>
                <w:color w:val="000000"/>
                <w:sz w:val="20"/>
                <w:szCs w:val="20"/>
                <w:lang w:val="en-GB"/>
              </w:rPr>
            </w:pPr>
          </w:p>
        </w:tc>
      </w:tr>
      <w:tr w:rsidR="00AB28CE" w:rsidRPr="008A13E6" w14:paraId="5E90B8DB" w14:textId="77777777" w:rsidTr="002B1C7A">
        <w:tc>
          <w:tcPr>
            <w:tcW w:w="1812" w:type="dxa"/>
          </w:tcPr>
          <w:p w14:paraId="13D7BA60" w14:textId="77777777" w:rsidR="00AB28CE" w:rsidRPr="00A42D57" w:rsidRDefault="00AB28CE" w:rsidP="002B1C7A">
            <w:pPr>
              <w:spacing w:line="276" w:lineRule="auto"/>
              <w:ind w:left="318"/>
              <w:rPr>
                <w:rFonts w:cs="Arial"/>
                <w:sz w:val="20"/>
                <w:szCs w:val="20"/>
                <w:lang w:val="en-GB"/>
              </w:rPr>
            </w:pPr>
            <w:r w:rsidRPr="00A42D57">
              <w:rPr>
                <w:rFonts w:cs="Arial"/>
                <w:sz w:val="20"/>
                <w:szCs w:val="20"/>
                <w:lang w:val="en-GB"/>
              </w:rPr>
              <w:t>Linear</w:t>
            </w:r>
          </w:p>
        </w:tc>
        <w:tc>
          <w:tcPr>
            <w:tcW w:w="2268" w:type="dxa"/>
            <w:vAlign w:val="bottom"/>
          </w:tcPr>
          <w:p w14:paraId="5615A162"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–0.05 (–1.14; 1.04)</w:t>
            </w:r>
          </w:p>
        </w:tc>
        <w:tc>
          <w:tcPr>
            <w:tcW w:w="1134" w:type="dxa"/>
            <w:vAlign w:val="bottom"/>
          </w:tcPr>
          <w:p w14:paraId="16DD0266" w14:textId="77777777" w:rsidR="00AB28CE" w:rsidRPr="00A42D57" w:rsidRDefault="00AB28CE" w:rsidP="002B1C7A">
            <w:pPr>
              <w:spacing w:line="276" w:lineRule="auto"/>
              <w:ind w:right="104"/>
              <w:jc w:val="right"/>
              <w:rPr>
                <w:rFonts w:cs="Arial"/>
                <w:sz w:val="20"/>
                <w:szCs w:val="20"/>
                <w:lang w:val="en-GB"/>
              </w:rPr>
            </w:pPr>
            <w:r w:rsidRPr="00A42D57">
              <w:rPr>
                <w:rFonts w:cs="Arial"/>
                <w:color w:val="000000"/>
                <w:sz w:val="20"/>
                <w:szCs w:val="20"/>
                <w:lang w:val="en-GB"/>
              </w:rPr>
              <w:t>0.932</w:t>
            </w:r>
          </w:p>
        </w:tc>
        <w:tc>
          <w:tcPr>
            <w:tcW w:w="2441" w:type="dxa"/>
            <w:vAlign w:val="bottom"/>
          </w:tcPr>
          <w:p w14:paraId="37B1B5B5"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0.23 (–0.85; 1.30)</w:t>
            </w:r>
          </w:p>
        </w:tc>
        <w:tc>
          <w:tcPr>
            <w:tcW w:w="961" w:type="dxa"/>
            <w:vAlign w:val="bottom"/>
          </w:tcPr>
          <w:p w14:paraId="3794B280" w14:textId="77777777" w:rsidR="00AB28CE" w:rsidRPr="00A42D57" w:rsidRDefault="00AB28CE" w:rsidP="002B1C7A">
            <w:pPr>
              <w:spacing w:line="276" w:lineRule="auto"/>
              <w:ind w:right="104"/>
              <w:jc w:val="right"/>
              <w:rPr>
                <w:rFonts w:cs="Arial"/>
                <w:color w:val="000000"/>
                <w:sz w:val="20"/>
                <w:szCs w:val="20"/>
                <w:lang w:val="en-GB"/>
              </w:rPr>
            </w:pPr>
            <w:r w:rsidRPr="00A42D57">
              <w:rPr>
                <w:rFonts w:cs="Arial"/>
                <w:color w:val="000000"/>
                <w:sz w:val="20"/>
                <w:szCs w:val="20"/>
                <w:lang w:val="en-GB"/>
              </w:rPr>
              <w:t>0.680</w:t>
            </w:r>
          </w:p>
        </w:tc>
      </w:tr>
      <w:tr w:rsidR="00AB28CE" w:rsidRPr="008A13E6" w14:paraId="48212FFF" w14:textId="77777777" w:rsidTr="002B1C7A">
        <w:tc>
          <w:tcPr>
            <w:tcW w:w="1812" w:type="dxa"/>
          </w:tcPr>
          <w:p w14:paraId="71109A06" w14:textId="77777777" w:rsidR="00AB28CE" w:rsidRPr="00A42D57" w:rsidRDefault="00AB28CE" w:rsidP="002B1C7A">
            <w:pPr>
              <w:spacing w:line="276" w:lineRule="auto"/>
              <w:ind w:left="318"/>
              <w:rPr>
                <w:rFonts w:cs="Arial"/>
                <w:sz w:val="20"/>
                <w:szCs w:val="20"/>
                <w:lang w:val="en-GB"/>
              </w:rPr>
            </w:pPr>
            <w:r w:rsidRPr="00A42D57">
              <w:rPr>
                <w:rFonts w:cs="Arial"/>
                <w:sz w:val="20"/>
                <w:szCs w:val="20"/>
                <w:lang w:val="en-GB"/>
              </w:rPr>
              <w:t>Robust</w:t>
            </w:r>
          </w:p>
        </w:tc>
        <w:tc>
          <w:tcPr>
            <w:tcW w:w="2268" w:type="dxa"/>
            <w:vAlign w:val="bottom"/>
          </w:tcPr>
          <w:p w14:paraId="24F1CAAC"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–1.16 (–1.89; –0.44)</w:t>
            </w:r>
          </w:p>
        </w:tc>
        <w:tc>
          <w:tcPr>
            <w:tcW w:w="1134" w:type="dxa"/>
            <w:vAlign w:val="bottom"/>
          </w:tcPr>
          <w:p w14:paraId="6AF8F0F0" w14:textId="77777777" w:rsidR="00AB28CE" w:rsidRPr="00A42D57" w:rsidRDefault="00AB28CE" w:rsidP="002B1C7A">
            <w:pPr>
              <w:spacing w:line="276" w:lineRule="auto"/>
              <w:ind w:right="104"/>
              <w:jc w:val="right"/>
              <w:rPr>
                <w:rFonts w:cs="Arial"/>
                <w:sz w:val="20"/>
                <w:szCs w:val="20"/>
                <w:lang w:val="en-GB"/>
              </w:rPr>
            </w:pPr>
            <w:r w:rsidRPr="00A42D57">
              <w:rPr>
                <w:rFonts w:cs="Arial"/>
                <w:color w:val="000000"/>
                <w:sz w:val="20"/>
                <w:szCs w:val="20"/>
                <w:lang w:val="en-GB"/>
              </w:rPr>
              <w:t>0.002</w:t>
            </w:r>
          </w:p>
        </w:tc>
        <w:tc>
          <w:tcPr>
            <w:tcW w:w="2441" w:type="dxa"/>
            <w:vAlign w:val="bottom"/>
          </w:tcPr>
          <w:p w14:paraId="6B4019D3"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–0.87 (–1.55; –0.19)</w:t>
            </w:r>
          </w:p>
        </w:tc>
        <w:tc>
          <w:tcPr>
            <w:tcW w:w="961" w:type="dxa"/>
            <w:vAlign w:val="bottom"/>
          </w:tcPr>
          <w:p w14:paraId="152BB090" w14:textId="77777777" w:rsidR="00AB28CE" w:rsidRPr="00A42D57" w:rsidRDefault="00AB28CE" w:rsidP="002B1C7A">
            <w:pPr>
              <w:spacing w:line="276" w:lineRule="auto"/>
              <w:ind w:right="104"/>
              <w:jc w:val="right"/>
              <w:rPr>
                <w:rFonts w:cs="Arial"/>
                <w:color w:val="000000"/>
                <w:sz w:val="20"/>
                <w:szCs w:val="20"/>
                <w:lang w:val="en-GB"/>
              </w:rPr>
            </w:pPr>
            <w:r w:rsidRPr="00A42D57">
              <w:rPr>
                <w:rFonts w:cs="Arial"/>
                <w:color w:val="000000"/>
                <w:sz w:val="20"/>
                <w:szCs w:val="20"/>
                <w:lang w:val="en-GB"/>
              </w:rPr>
              <w:t>0.013</w:t>
            </w:r>
          </w:p>
        </w:tc>
      </w:tr>
      <w:tr w:rsidR="00AB28CE" w:rsidRPr="008A13E6" w14:paraId="27E98B0F" w14:textId="77777777" w:rsidTr="002B1C7A">
        <w:tc>
          <w:tcPr>
            <w:tcW w:w="1812" w:type="dxa"/>
          </w:tcPr>
          <w:p w14:paraId="3C3B1F81" w14:textId="77777777" w:rsidR="00AB28CE" w:rsidRPr="00A42D57" w:rsidRDefault="00AB28CE" w:rsidP="002B1C7A">
            <w:pPr>
              <w:spacing w:line="276" w:lineRule="auto"/>
              <w:rPr>
                <w:rFonts w:cs="Arial"/>
                <w:b/>
                <w:sz w:val="20"/>
                <w:szCs w:val="20"/>
                <w:lang w:val="en-GB"/>
              </w:rPr>
            </w:pPr>
            <w:r w:rsidRPr="00A42D57">
              <w:rPr>
                <w:rFonts w:cs="Arial"/>
                <w:b/>
                <w:sz w:val="20"/>
                <w:szCs w:val="20"/>
                <w:lang w:val="en-GB"/>
              </w:rPr>
              <w:t>N2N3</w:t>
            </w:r>
          </w:p>
        </w:tc>
        <w:tc>
          <w:tcPr>
            <w:tcW w:w="2268" w:type="dxa"/>
          </w:tcPr>
          <w:p w14:paraId="433477D9" w14:textId="77777777" w:rsidR="00AB28CE" w:rsidRPr="00A42D57" w:rsidRDefault="00AB28CE" w:rsidP="002B1C7A">
            <w:pPr>
              <w:spacing w:line="276" w:lineRule="auto"/>
              <w:jc w:val="center"/>
              <w:rPr>
                <w:rFonts w:cs="Arial"/>
                <w:sz w:val="20"/>
                <w:szCs w:val="20"/>
                <w:lang w:val="en-GB"/>
              </w:rPr>
            </w:pPr>
          </w:p>
        </w:tc>
        <w:tc>
          <w:tcPr>
            <w:tcW w:w="1134" w:type="dxa"/>
          </w:tcPr>
          <w:p w14:paraId="4EE68D75" w14:textId="77777777" w:rsidR="00AB28CE" w:rsidRPr="00A42D57" w:rsidRDefault="00AB28CE" w:rsidP="002B1C7A">
            <w:pPr>
              <w:spacing w:line="276" w:lineRule="auto"/>
              <w:ind w:right="104"/>
              <w:jc w:val="right"/>
              <w:rPr>
                <w:rFonts w:cs="Arial"/>
                <w:sz w:val="20"/>
                <w:szCs w:val="20"/>
                <w:lang w:val="en-GB"/>
              </w:rPr>
            </w:pPr>
          </w:p>
        </w:tc>
        <w:tc>
          <w:tcPr>
            <w:tcW w:w="2441" w:type="dxa"/>
          </w:tcPr>
          <w:p w14:paraId="7DCDA23C" w14:textId="77777777" w:rsidR="00AB28CE" w:rsidRPr="00A42D57" w:rsidRDefault="00AB28CE" w:rsidP="002B1C7A">
            <w:pPr>
              <w:spacing w:line="276" w:lineRule="auto"/>
              <w:jc w:val="center"/>
              <w:rPr>
                <w:rFonts w:cs="Arial"/>
                <w:sz w:val="20"/>
                <w:szCs w:val="20"/>
                <w:lang w:val="en-GB"/>
              </w:rPr>
            </w:pPr>
          </w:p>
        </w:tc>
        <w:tc>
          <w:tcPr>
            <w:tcW w:w="961" w:type="dxa"/>
          </w:tcPr>
          <w:p w14:paraId="54D5C4BE" w14:textId="77777777" w:rsidR="00AB28CE" w:rsidRPr="00A42D57" w:rsidRDefault="00AB28CE" w:rsidP="002B1C7A">
            <w:pPr>
              <w:spacing w:line="276" w:lineRule="auto"/>
              <w:ind w:right="104"/>
              <w:jc w:val="right"/>
              <w:rPr>
                <w:rFonts w:cs="Arial"/>
                <w:color w:val="000000"/>
                <w:sz w:val="20"/>
                <w:szCs w:val="20"/>
                <w:lang w:val="en-GB"/>
              </w:rPr>
            </w:pPr>
          </w:p>
        </w:tc>
      </w:tr>
      <w:tr w:rsidR="00AB28CE" w:rsidRPr="008A13E6" w14:paraId="688FCC7A" w14:textId="77777777" w:rsidTr="002B1C7A">
        <w:tc>
          <w:tcPr>
            <w:tcW w:w="1812" w:type="dxa"/>
          </w:tcPr>
          <w:p w14:paraId="458896B7" w14:textId="77777777" w:rsidR="00AB28CE" w:rsidRPr="00A42D57" w:rsidRDefault="00AB28CE" w:rsidP="002B1C7A">
            <w:pPr>
              <w:spacing w:line="276" w:lineRule="auto"/>
              <w:ind w:left="318"/>
              <w:rPr>
                <w:rFonts w:cs="Arial"/>
                <w:sz w:val="20"/>
                <w:szCs w:val="20"/>
                <w:lang w:val="en-GB"/>
              </w:rPr>
            </w:pPr>
            <w:r w:rsidRPr="00A42D57">
              <w:rPr>
                <w:rFonts w:cs="Arial"/>
                <w:sz w:val="20"/>
                <w:szCs w:val="20"/>
                <w:lang w:val="en-GB"/>
              </w:rPr>
              <w:t>Linear</w:t>
            </w:r>
          </w:p>
        </w:tc>
        <w:tc>
          <w:tcPr>
            <w:tcW w:w="2268" w:type="dxa"/>
            <w:vAlign w:val="bottom"/>
          </w:tcPr>
          <w:p w14:paraId="240AC346"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–0.08 (–0.76; 0.59)</w:t>
            </w:r>
          </w:p>
        </w:tc>
        <w:tc>
          <w:tcPr>
            <w:tcW w:w="1134" w:type="dxa"/>
            <w:vAlign w:val="bottom"/>
          </w:tcPr>
          <w:p w14:paraId="4BF21145" w14:textId="77777777" w:rsidR="00AB28CE" w:rsidRPr="00A42D57" w:rsidRDefault="00AB28CE" w:rsidP="002B1C7A">
            <w:pPr>
              <w:spacing w:line="276" w:lineRule="auto"/>
              <w:ind w:right="104"/>
              <w:jc w:val="right"/>
              <w:rPr>
                <w:rFonts w:cs="Arial"/>
                <w:sz w:val="20"/>
                <w:szCs w:val="20"/>
                <w:lang w:val="en-GB"/>
              </w:rPr>
            </w:pPr>
            <w:r w:rsidRPr="00A42D57">
              <w:rPr>
                <w:rFonts w:cs="Arial"/>
                <w:color w:val="000000"/>
                <w:sz w:val="20"/>
                <w:szCs w:val="20"/>
                <w:lang w:val="en-GB"/>
              </w:rPr>
              <w:t>0.807</w:t>
            </w:r>
          </w:p>
        </w:tc>
        <w:tc>
          <w:tcPr>
            <w:tcW w:w="2441" w:type="dxa"/>
            <w:vAlign w:val="bottom"/>
          </w:tcPr>
          <w:p w14:paraId="208D70CA"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0.05 (–0.61; 0.72)</w:t>
            </w:r>
          </w:p>
        </w:tc>
        <w:tc>
          <w:tcPr>
            <w:tcW w:w="961" w:type="dxa"/>
            <w:vAlign w:val="bottom"/>
          </w:tcPr>
          <w:p w14:paraId="6D2CBE5C" w14:textId="77777777" w:rsidR="00AB28CE" w:rsidRPr="00A42D57" w:rsidRDefault="00AB28CE" w:rsidP="002B1C7A">
            <w:pPr>
              <w:spacing w:line="276" w:lineRule="auto"/>
              <w:ind w:right="104"/>
              <w:jc w:val="right"/>
              <w:rPr>
                <w:rFonts w:cs="Arial"/>
                <w:color w:val="000000"/>
                <w:sz w:val="20"/>
                <w:szCs w:val="20"/>
                <w:lang w:val="en-GB"/>
              </w:rPr>
            </w:pPr>
            <w:r w:rsidRPr="00A42D57">
              <w:rPr>
                <w:rFonts w:cs="Arial"/>
                <w:color w:val="000000"/>
                <w:sz w:val="20"/>
                <w:szCs w:val="20"/>
                <w:lang w:val="en-GB"/>
              </w:rPr>
              <w:t>0.875</w:t>
            </w:r>
          </w:p>
        </w:tc>
      </w:tr>
      <w:tr w:rsidR="00AB28CE" w:rsidRPr="008A13E6" w14:paraId="2FAF0B4B" w14:textId="77777777" w:rsidTr="002B1C7A">
        <w:tc>
          <w:tcPr>
            <w:tcW w:w="1812" w:type="dxa"/>
          </w:tcPr>
          <w:p w14:paraId="6FA4444D" w14:textId="77777777" w:rsidR="00AB28CE" w:rsidRPr="00A42D57" w:rsidRDefault="00AB28CE" w:rsidP="002B1C7A">
            <w:pPr>
              <w:spacing w:line="276" w:lineRule="auto"/>
              <w:ind w:left="318"/>
              <w:rPr>
                <w:rFonts w:cs="Arial"/>
                <w:sz w:val="20"/>
                <w:szCs w:val="20"/>
                <w:lang w:val="en-GB"/>
              </w:rPr>
            </w:pPr>
            <w:r w:rsidRPr="00A42D57">
              <w:rPr>
                <w:rFonts w:cs="Arial"/>
                <w:sz w:val="20"/>
                <w:szCs w:val="20"/>
                <w:lang w:val="en-GB"/>
              </w:rPr>
              <w:t>Robust</w:t>
            </w:r>
          </w:p>
        </w:tc>
        <w:tc>
          <w:tcPr>
            <w:tcW w:w="2268" w:type="dxa"/>
            <w:vAlign w:val="bottom"/>
          </w:tcPr>
          <w:p w14:paraId="0BDD31F7"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–0.68 (–1.15; –0.22)</w:t>
            </w:r>
          </w:p>
        </w:tc>
        <w:tc>
          <w:tcPr>
            <w:tcW w:w="1134" w:type="dxa"/>
            <w:vAlign w:val="bottom"/>
          </w:tcPr>
          <w:p w14:paraId="3FD28B1A" w14:textId="77777777" w:rsidR="00AB28CE" w:rsidRPr="00A42D57" w:rsidRDefault="00AB28CE" w:rsidP="002B1C7A">
            <w:pPr>
              <w:spacing w:line="276" w:lineRule="auto"/>
              <w:ind w:right="104"/>
              <w:jc w:val="right"/>
              <w:rPr>
                <w:rFonts w:cs="Arial"/>
                <w:sz w:val="20"/>
                <w:szCs w:val="20"/>
                <w:lang w:val="en-GB"/>
              </w:rPr>
            </w:pPr>
            <w:r w:rsidRPr="00A42D57">
              <w:rPr>
                <w:rFonts w:cs="Arial"/>
                <w:color w:val="000000"/>
                <w:sz w:val="20"/>
                <w:szCs w:val="20"/>
                <w:lang w:val="en-GB"/>
              </w:rPr>
              <w:t>0.004</w:t>
            </w:r>
          </w:p>
        </w:tc>
        <w:tc>
          <w:tcPr>
            <w:tcW w:w="2441" w:type="dxa"/>
            <w:vAlign w:val="bottom"/>
          </w:tcPr>
          <w:p w14:paraId="0B2F2B08"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0.05 (–0.61; 0.72)</w:t>
            </w:r>
          </w:p>
        </w:tc>
        <w:tc>
          <w:tcPr>
            <w:tcW w:w="961" w:type="dxa"/>
            <w:vAlign w:val="bottom"/>
          </w:tcPr>
          <w:p w14:paraId="2B92896E" w14:textId="77777777" w:rsidR="00AB28CE" w:rsidRPr="00A42D57" w:rsidRDefault="00AB28CE" w:rsidP="002B1C7A">
            <w:pPr>
              <w:spacing w:line="276" w:lineRule="auto"/>
              <w:ind w:right="104"/>
              <w:jc w:val="right"/>
              <w:rPr>
                <w:rFonts w:cs="Arial"/>
                <w:color w:val="000000"/>
                <w:sz w:val="20"/>
                <w:szCs w:val="20"/>
                <w:lang w:val="en-GB"/>
              </w:rPr>
            </w:pPr>
            <w:r w:rsidRPr="00A42D57">
              <w:rPr>
                <w:rFonts w:cs="Arial"/>
                <w:color w:val="000000"/>
                <w:sz w:val="20"/>
                <w:szCs w:val="20"/>
                <w:lang w:val="en-GB"/>
              </w:rPr>
              <w:t>0.875</w:t>
            </w:r>
          </w:p>
        </w:tc>
      </w:tr>
      <w:tr w:rsidR="00AB28CE" w:rsidRPr="008A13E6" w14:paraId="5C6CD64B" w14:textId="77777777" w:rsidTr="002B1C7A">
        <w:tc>
          <w:tcPr>
            <w:tcW w:w="1812" w:type="dxa"/>
          </w:tcPr>
          <w:p w14:paraId="6950F6EA" w14:textId="77777777" w:rsidR="00AB28CE" w:rsidRPr="00A42D57" w:rsidRDefault="00AB28CE" w:rsidP="002B1C7A">
            <w:pPr>
              <w:spacing w:line="276" w:lineRule="auto"/>
              <w:rPr>
                <w:rFonts w:cs="Arial"/>
                <w:b/>
                <w:sz w:val="20"/>
                <w:szCs w:val="20"/>
                <w:lang w:val="en-GB"/>
              </w:rPr>
            </w:pPr>
            <w:r w:rsidRPr="00A42D57">
              <w:rPr>
                <w:rFonts w:cs="Arial"/>
                <w:b/>
                <w:sz w:val="20"/>
                <w:szCs w:val="20"/>
                <w:lang w:val="en-GB"/>
              </w:rPr>
              <w:t>Non-REM</w:t>
            </w:r>
          </w:p>
        </w:tc>
        <w:tc>
          <w:tcPr>
            <w:tcW w:w="2268" w:type="dxa"/>
          </w:tcPr>
          <w:p w14:paraId="621D5176" w14:textId="77777777" w:rsidR="00AB28CE" w:rsidRPr="00A42D57" w:rsidRDefault="00AB28CE" w:rsidP="002B1C7A">
            <w:pPr>
              <w:spacing w:line="276" w:lineRule="auto"/>
              <w:jc w:val="center"/>
              <w:rPr>
                <w:rFonts w:cs="Arial"/>
                <w:sz w:val="20"/>
                <w:szCs w:val="20"/>
                <w:lang w:val="en-GB"/>
              </w:rPr>
            </w:pPr>
          </w:p>
        </w:tc>
        <w:tc>
          <w:tcPr>
            <w:tcW w:w="1134" w:type="dxa"/>
          </w:tcPr>
          <w:p w14:paraId="19CB0FA2" w14:textId="77777777" w:rsidR="00AB28CE" w:rsidRPr="00A42D57" w:rsidRDefault="00AB28CE" w:rsidP="002B1C7A">
            <w:pPr>
              <w:spacing w:line="276" w:lineRule="auto"/>
              <w:ind w:right="104"/>
              <w:jc w:val="right"/>
              <w:rPr>
                <w:rFonts w:cs="Arial"/>
                <w:sz w:val="20"/>
                <w:szCs w:val="20"/>
                <w:lang w:val="en-GB"/>
              </w:rPr>
            </w:pPr>
          </w:p>
        </w:tc>
        <w:tc>
          <w:tcPr>
            <w:tcW w:w="2441" w:type="dxa"/>
          </w:tcPr>
          <w:p w14:paraId="1E2385AE" w14:textId="77777777" w:rsidR="00AB28CE" w:rsidRPr="00A42D57" w:rsidRDefault="00AB28CE" w:rsidP="002B1C7A">
            <w:pPr>
              <w:spacing w:line="276" w:lineRule="auto"/>
              <w:jc w:val="center"/>
              <w:rPr>
                <w:rFonts w:cs="Arial"/>
                <w:sz w:val="20"/>
                <w:szCs w:val="20"/>
                <w:lang w:val="en-GB"/>
              </w:rPr>
            </w:pPr>
          </w:p>
        </w:tc>
        <w:tc>
          <w:tcPr>
            <w:tcW w:w="961" w:type="dxa"/>
          </w:tcPr>
          <w:p w14:paraId="53CC3728" w14:textId="77777777" w:rsidR="00AB28CE" w:rsidRPr="00A42D57" w:rsidRDefault="00AB28CE" w:rsidP="002B1C7A">
            <w:pPr>
              <w:spacing w:line="276" w:lineRule="auto"/>
              <w:ind w:right="104"/>
              <w:jc w:val="right"/>
              <w:rPr>
                <w:rFonts w:cs="Arial"/>
                <w:color w:val="000000"/>
                <w:sz w:val="20"/>
                <w:szCs w:val="20"/>
                <w:lang w:val="en-GB"/>
              </w:rPr>
            </w:pPr>
          </w:p>
        </w:tc>
      </w:tr>
      <w:tr w:rsidR="00AB28CE" w:rsidRPr="008A13E6" w14:paraId="62B5228C" w14:textId="77777777" w:rsidTr="002B1C7A">
        <w:tc>
          <w:tcPr>
            <w:tcW w:w="1812" w:type="dxa"/>
          </w:tcPr>
          <w:p w14:paraId="5665D024" w14:textId="77777777" w:rsidR="00AB28CE" w:rsidRPr="00A42D57" w:rsidRDefault="00AB28CE" w:rsidP="002B1C7A">
            <w:pPr>
              <w:spacing w:line="276" w:lineRule="auto"/>
              <w:ind w:left="318"/>
              <w:rPr>
                <w:rFonts w:cs="Arial"/>
                <w:sz w:val="20"/>
                <w:szCs w:val="20"/>
                <w:lang w:val="en-GB"/>
              </w:rPr>
            </w:pPr>
            <w:r w:rsidRPr="00A42D57">
              <w:rPr>
                <w:rFonts w:cs="Arial"/>
                <w:sz w:val="20"/>
                <w:szCs w:val="20"/>
                <w:lang w:val="en-GB"/>
              </w:rPr>
              <w:t>Linear</w:t>
            </w:r>
          </w:p>
        </w:tc>
        <w:tc>
          <w:tcPr>
            <w:tcW w:w="2268" w:type="dxa"/>
            <w:vAlign w:val="bottom"/>
          </w:tcPr>
          <w:p w14:paraId="1AEEC734"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–0.04 (–0.69; 0.60)</w:t>
            </w:r>
          </w:p>
        </w:tc>
        <w:tc>
          <w:tcPr>
            <w:tcW w:w="1134" w:type="dxa"/>
            <w:vAlign w:val="bottom"/>
          </w:tcPr>
          <w:p w14:paraId="555CCC5D" w14:textId="77777777" w:rsidR="00AB28CE" w:rsidRPr="00A42D57" w:rsidRDefault="00AB28CE" w:rsidP="002B1C7A">
            <w:pPr>
              <w:spacing w:line="276" w:lineRule="auto"/>
              <w:ind w:right="104"/>
              <w:jc w:val="right"/>
              <w:rPr>
                <w:rFonts w:cs="Arial"/>
                <w:sz w:val="20"/>
                <w:szCs w:val="20"/>
                <w:lang w:val="en-GB"/>
              </w:rPr>
            </w:pPr>
            <w:r w:rsidRPr="00A42D57">
              <w:rPr>
                <w:rFonts w:cs="Arial"/>
                <w:color w:val="000000"/>
                <w:sz w:val="20"/>
                <w:szCs w:val="20"/>
                <w:lang w:val="en-GB"/>
              </w:rPr>
              <w:t>0.896</w:t>
            </w:r>
          </w:p>
        </w:tc>
        <w:tc>
          <w:tcPr>
            <w:tcW w:w="2441" w:type="dxa"/>
            <w:vAlign w:val="bottom"/>
          </w:tcPr>
          <w:p w14:paraId="6418E7A5"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0.09 (–0.54; 0.73)</w:t>
            </w:r>
          </w:p>
        </w:tc>
        <w:tc>
          <w:tcPr>
            <w:tcW w:w="961" w:type="dxa"/>
            <w:vAlign w:val="bottom"/>
          </w:tcPr>
          <w:p w14:paraId="2A7B994F" w14:textId="77777777" w:rsidR="00AB28CE" w:rsidRPr="00A42D57" w:rsidRDefault="00AB28CE" w:rsidP="002B1C7A">
            <w:pPr>
              <w:spacing w:line="276" w:lineRule="auto"/>
              <w:ind w:right="104"/>
              <w:jc w:val="right"/>
              <w:rPr>
                <w:rFonts w:cs="Arial"/>
                <w:color w:val="000000"/>
                <w:sz w:val="20"/>
                <w:szCs w:val="20"/>
                <w:lang w:val="en-GB"/>
              </w:rPr>
            </w:pPr>
            <w:r w:rsidRPr="00A42D57">
              <w:rPr>
                <w:rFonts w:cs="Arial"/>
                <w:color w:val="000000"/>
                <w:sz w:val="20"/>
                <w:szCs w:val="20"/>
                <w:lang w:val="en-GB"/>
              </w:rPr>
              <w:t>0.769</w:t>
            </w:r>
          </w:p>
        </w:tc>
      </w:tr>
      <w:tr w:rsidR="00AB28CE" w:rsidRPr="008A13E6" w14:paraId="29DE6AAB" w14:textId="77777777" w:rsidTr="002B1C7A">
        <w:tc>
          <w:tcPr>
            <w:tcW w:w="1812" w:type="dxa"/>
            <w:tcBorders>
              <w:bottom w:val="single" w:sz="4" w:space="0" w:color="auto"/>
            </w:tcBorders>
          </w:tcPr>
          <w:p w14:paraId="59FB2D33" w14:textId="77777777" w:rsidR="00AB28CE" w:rsidRPr="00A42D57" w:rsidRDefault="00AB28CE" w:rsidP="002B1C7A">
            <w:pPr>
              <w:spacing w:line="276" w:lineRule="auto"/>
              <w:ind w:left="318"/>
              <w:rPr>
                <w:rFonts w:cs="Arial"/>
                <w:sz w:val="20"/>
                <w:szCs w:val="20"/>
                <w:lang w:val="en-GB"/>
              </w:rPr>
            </w:pPr>
            <w:r w:rsidRPr="00A42D57">
              <w:rPr>
                <w:rFonts w:cs="Arial"/>
                <w:sz w:val="20"/>
                <w:szCs w:val="20"/>
                <w:lang w:val="en-GB"/>
              </w:rPr>
              <w:t>Robust</w:t>
            </w:r>
          </w:p>
        </w:tc>
        <w:tc>
          <w:tcPr>
            <w:tcW w:w="2268" w:type="dxa"/>
            <w:tcBorders>
              <w:bottom w:val="single" w:sz="4" w:space="0" w:color="auto"/>
            </w:tcBorders>
            <w:vAlign w:val="bottom"/>
          </w:tcPr>
          <w:p w14:paraId="1401DD4A"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–0.62 (–1.06; –0.17)</w:t>
            </w:r>
          </w:p>
        </w:tc>
        <w:tc>
          <w:tcPr>
            <w:tcW w:w="1134" w:type="dxa"/>
            <w:tcBorders>
              <w:bottom w:val="single" w:sz="4" w:space="0" w:color="auto"/>
            </w:tcBorders>
            <w:vAlign w:val="bottom"/>
          </w:tcPr>
          <w:p w14:paraId="2693189B" w14:textId="77777777" w:rsidR="00AB28CE" w:rsidRPr="00A42D57" w:rsidRDefault="00AB28CE" w:rsidP="002B1C7A">
            <w:pPr>
              <w:spacing w:line="276" w:lineRule="auto"/>
              <w:ind w:right="104"/>
              <w:jc w:val="right"/>
              <w:rPr>
                <w:rFonts w:cs="Arial"/>
                <w:sz w:val="20"/>
                <w:szCs w:val="20"/>
                <w:lang w:val="en-GB"/>
              </w:rPr>
            </w:pPr>
            <w:r w:rsidRPr="00A42D57">
              <w:rPr>
                <w:rFonts w:cs="Arial"/>
                <w:color w:val="000000"/>
                <w:sz w:val="20"/>
                <w:szCs w:val="20"/>
                <w:lang w:val="en-GB"/>
              </w:rPr>
              <w:t>0.007</w:t>
            </w:r>
          </w:p>
        </w:tc>
        <w:tc>
          <w:tcPr>
            <w:tcW w:w="2441" w:type="dxa"/>
            <w:tcBorders>
              <w:bottom w:val="single" w:sz="4" w:space="0" w:color="auto"/>
            </w:tcBorders>
            <w:vAlign w:val="bottom"/>
          </w:tcPr>
          <w:p w14:paraId="7423B90A" w14:textId="77777777" w:rsidR="00AB28CE" w:rsidRPr="00A42D57" w:rsidRDefault="00AB28CE" w:rsidP="002B1C7A">
            <w:pPr>
              <w:spacing w:line="276" w:lineRule="auto"/>
              <w:jc w:val="center"/>
              <w:rPr>
                <w:rFonts w:cs="Arial"/>
                <w:sz w:val="20"/>
                <w:szCs w:val="20"/>
                <w:lang w:val="en-GB"/>
              </w:rPr>
            </w:pPr>
            <w:r w:rsidRPr="00A42D57">
              <w:rPr>
                <w:rFonts w:cs="Arial"/>
                <w:color w:val="000000"/>
                <w:sz w:val="20"/>
                <w:szCs w:val="20"/>
                <w:lang w:val="en-GB"/>
              </w:rPr>
              <w:t>–0.46 (–0.87; –0.06)</w:t>
            </w:r>
          </w:p>
        </w:tc>
        <w:tc>
          <w:tcPr>
            <w:tcW w:w="961" w:type="dxa"/>
            <w:tcBorders>
              <w:bottom w:val="single" w:sz="4" w:space="0" w:color="auto"/>
            </w:tcBorders>
            <w:vAlign w:val="bottom"/>
          </w:tcPr>
          <w:p w14:paraId="197EA075" w14:textId="77777777" w:rsidR="00AB28CE" w:rsidRPr="00A42D57" w:rsidRDefault="00AB28CE" w:rsidP="002B1C7A">
            <w:pPr>
              <w:spacing w:line="276" w:lineRule="auto"/>
              <w:ind w:right="104"/>
              <w:jc w:val="right"/>
              <w:rPr>
                <w:rFonts w:cs="Arial"/>
                <w:color w:val="000000"/>
                <w:sz w:val="20"/>
                <w:szCs w:val="20"/>
                <w:lang w:val="en-GB"/>
              </w:rPr>
            </w:pPr>
            <w:r w:rsidRPr="00A42D57">
              <w:rPr>
                <w:rFonts w:cs="Arial"/>
                <w:color w:val="000000"/>
                <w:sz w:val="20"/>
                <w:szCs w:val="20"/>
                <w:lang w:val="en-GB"/>
              </w:rPr>
              <w:t>0.026</w:t>
            </w:r>
          </w:p>
        </w:tc>
      </w:tr>
    </w:tbl>
    <w:p w14:paraId="370D5818" w14:textId="54AEE482" w:rsidR="000773BF" w:rsidRPr="00A42D57" w:rsidRDefault="00AB28CE" w:rsidP="00827B91">
      <w:pPr>
        <w:spacing w:before="120" w:after="160" w:line="259" w:lineRule="auto"/>
        <w:jc w:val="both"/>
        <w:rPr>
          <w:rFonts w:cs="Arial"/>
          <w:sz w:val="20"/>
          <w:szCs w:val="20"/>
          <w:lang w:val="en-GB"/>
        </w:rPr>
      </w:pPr>
      <w:r w:rsidRPr="00A42D57">
        <w:rPr>
          <w:rFonts w:cs="Arial"/>
          <w:sz w:val="20"/>
          <w:szCs w:val="20"/>
          <w:lang w:val="en-GB"/>
        </w:rPr>
        <w:t>Results expressed as slope (95% confidence interval) per increase in 10 cigarette equivalents.</w:t>
      </w:r>
      <w:r w:rsidR="000773BF" w:rsidRPr="00A42D57">
        <w:rPr>
          <w:rFonts w:cs="Arial"/>
          <w:b/>
          <w:sz w:val="20"/>
          <w:szCs w:val="20"/>
          <w:lang w:val="en-GB"/>
        </w:rPr>
        <w:br w:type="page"/>
      </w:r>
    </w:p>
    <w:p w14:paraId="64361B2C" w14:textId="5CD0995D" w:rsidR="00136957" w:rsidRPr="00A42D57" w:rsidRDefault="00572B78" w:rsidP="00E83169">
      <w:pPr>
        <w:pStyle w:val="Heading"/>
        <w:spacing w:line="480" w:lineRule="auto"/>
      </w:pPr>
      <w:bookmarkStart w:id="0" w:name="_GoBack"/>
      <w:bookmarkEnd w:id="0"/>
      <w:r w:rsidRPr="00A42D57">
        <w:lastRenderedPageBreak/>
        <w:t>References for supplemental material</w:t>
      </w:r>
    </w:p>
    <w:p w14:paraId="47640CC0" w14:textId="3E67B43F" w:rsidR="00E83169" w:rsidRPr="00E83169" w:rsidRDefault="00136957" w:rsidP="00E83169">
      <w:pPr>
        <w:pStyle w:val="EndNoteBibliography"/>
        <w:spacing w:line="480" w:lineRule="auto"/>
        <w:ind w:left="720" w:hanging="720"/>
        <w:jc w:val="both"/>
        <w:rPr>
          <w:sz w:val="24"/>
        </w:rPr>
      </w:pPr>
      <w:r w:rsidRPr="00E83169">
        <w:rPr>
          <w:noProof w:val="0"/>
          <w:sz w:val="24"/>
          <w:lang w:val="en-GB"/>
        </w:rPr>
        <w:fldChar w:fldCharType="begin"/>
      </w:r>
      <w:r w:rsidRPr="00E83169">
        <w:rPr>
          <w:noProof w:val="0"/>
          <w:sz w:val="24"/>
          <w:lang w:val="en-GB"/>
        </w:rPr>
        <w:instrText xml:space="preserve"> ADDIN EN.REFLIST </w:instrText>
      </w:r>
      <w:r w:rsidRPr="00E83169">
        <w:rPr>
          <w:noProof w:val="0"/>
          <w:sz w:val="24"/>
          <w:lang w:val="en-GB"/>
        </w:rPr>
        <w:fldChar w:fldCharType="separate"/>
      </w:r>
      <w:r w:rsidR="00E83169" w:rsidRPr="00E83169">
        <w:rPr>
          <w:sz w:val="24"/>
        </w:rPr>
        <w:t>1.</w:t>
      </w:r>
      <w:r w:rsidR="00E83169" w:rsidRPr="00E83169">
        <w:rPr>
          <w:sz w:val="24"/>
        </w:rPr>
        <w:tab/>
        <w:t xml:space="preserve">Iber C A-IS, Chesson A, Quan SF. </w:t>
      </w:r>
      <w:r w:rsidR="00E83169" w:rsidRPr="00E83169">
        <w:rPr>
          <w:i/>
          <w:sz w:val="24"/>
        </w:rPr>
        <w:t>The AASM manual for the scoring of sleep and associated events: rules terminology and technical specifications.</w:t>
      </w:r>
      <w:r w:rsidR="00E83169" w:rsidRPr="00E83169">
        <w:rPr>
          <w:sz w:val="24"/>
        </w:rPr>
        <w:t xml:space="preserve"> 1st ed. Westchester, IL: American Academy of Sleep Medicine; 2007.</w:t>
      </w:r>
    </w:p>
    <w:p w14:paraId="003DE06B" w14:textId="7EE20BFF" w:rsidR="008A46CB" w:rsidRPr="00A42D57" w:rsidRDefault="00136957" w:rsidP="00E83169">
      <w:pPr>
        <w:spacing w:afterLines="120" w:after="288" w:line="480" w:lineRule="auto"/>
        <w:jc w:val="both"/>
        <w:rPr>
          <w:lang w:val="en-GB"/>
        </w:rPr>
      </w:pPr>
      <w:r w:rsidRPr="00E83169">
        <w:rPr>
          <w:sz w:val="24"/>
          <w:lang w:val="en-GB"/>
        </w:rPr>
        <w:fldChar w:fldCharType="end"/>
      </w:r>
    </w:p>
    <w:sectPr w:rsidR="008A46CB" w:rsidRPr="00A42D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E8B65" w14:textId="77777777" w:rsidR="00BF1930" w:rsidRDefault="00BF1930" w:rsidP="00602166">
      <w:r>
        <w:separator/>
      </w:r>
    </w:p>
  </w:endnote>
  <w:endnote w:type="continuationSeparator" w:id="0">
    <w:p w14:paraId="1ABFD4CB" w14:textId="77777777" w:rsidR="00BF1930" w:rsidRDefault="00BF1930" w:rsidP="0060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374750"/>
      <w:docPartObj>
        <w:docPartGallery w:val="Page Numbers (Bottom of Page)"/>
        <w:docPartUnique/>
      </w:docPartObj>
    </w:sdtPr>
    <w:sdtEndPr/>
    <w:sdtContent>
      <w:p w14:paraId="54812684" w14:textId="77777777" w:rsidR="00AB28CE" w:rsidRDefault="00AB28CE">
        <w:pPr>
          <w:pStyle w:val="Footer"/>
          <w:jc w:val="right"/>
        </w:pPr>
        <w:r>
          <w:fldChar w:fldCharType="begin"/>
        </w:r>
        <w:r>
          <w:instrText>PAGE   \* MERGEFORMAT</w:instrText>
        </w:r>
        <w:r>
          <w:fldChar w:fldCharType="separate"/>
        </w:r>
        <w:r w:rsidR="00480110">
          <w:rPr>
            <w:noProof/>
          </w:rPr>
          <w:t>6</w:t>
        </w:r>
        <w:r>
          <w:fldChar w:fldCharType="end"/>
        </w:r>
      </w:p>
    </w:sdtContent>
  </w:sdt>
  <w:p w14:paraId="79AF873E" w14:textId="77777777" w:rsidR="00AB28CE" w:rsidRDefault="00AB28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507887"/>
      <w:docPartObj>
        <w:docPartGallery w:val="Page Numbers (Bottom of Page)"/>
        <w:docPartUnique/>
      </w:docPartObj>
    </w:sdtPr>
    <w:sdtEndPr/>
    <w:sdtContent>
      <w:p w14:paraId="1554ED79" w14:textId="5727722A" w:rsidR="00E00CE4" w:rsidRDefault="00E00CE4">
        <w:pPr>
          <w:pStyle w:val="Footer"/>
          <w:jc w:val="right"/>
        </w:pPr>
        <w:r>
          <w:fldChar w:fldCharType="begin"/>
        </w:r>
        <w:r>
          <w:instrText>PAGE   \* MERGEFORMAT</w:instrText>
        </w:r>
        <w:r>
          <w:fldChar w:fldCharType="separate"/>
        </w:r>
        <w:r w:rsidR="00480110">
          <w:rPr>
            <w:noProof/>
          </w:rPr>
          <w:t>10</w:t>
        </w:r>
        <w:r>
          <w:fldChar w:fldCharType="end"/>
        </w:r>
      </w:p>
    </w:sdtContent>
  </w:sdt>
  <w:p w14:paraId="7626FA32" w14:textId="77777777" w:rsidR="00E00CE4" w:rsidRDefault="00E00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DD094" w14:textId="77777777" w:rsidR="00BF1930" w:rsidRDefault="00BF1930" w:rsidP="00602166">
      <w:r>
        <w:separator/>
      </w:r>
    </w:p>
  </w:footnote>
  <w:footnote w:type="continuationSeparator" w:id="0">
    <w:p w14:paraId="021F6EEF" w14:textId="77777777" w:rsidR="00BF1930" w:rsidRDefault="00BF1930" w:rsidP="00602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vwt9dp90s9x6esvvjvdvfeavd9ts5evdx0&quot;&gt;My EndNote Library 2-Converted&lt;record-ids&gt;&lt;item&gt;228&lt;/item&gt;&lt;/record-ids&gt;&lt;/item&gt;&lt;/Libraries&gt;"/>
  </w:docVars>
  <w:rsids>
    <w:rsidRoot w:val="00D97970"/>
    <w:rsid w:val="00005873"/>
    <w:rsid w:val="00007B4D"/>
    <w:rsid w:val="0001280E"/>
    <w:rsid w:val="00023526"/>
    <w:rsid w:val="00031E4E"/>
    <w:rsid w:val="00036C8E"/>
    <w:rsid w:val="00046B33"/>
    <w:rsid w:val="00047404"/>
    <w:rsid w:val="000530A4"/>
    <w:rsid w:val="000600EF"/>
    <w:rsid w:val="00060D17"/>
    <w:rsid w:val="00064CAF"/>
    <w:rsid w:val="00065DD1"/>
    <w:rsid w:val="000750A6"/>
    <w:rsid w:val="0007738E"/>
    <w:rsid w:val="000773BF"/>
    <w:rsid w:val="00082518"/>
    <w:rsid w:val="000911C4"/>
    <w:rsid w:val="0009369C"/>
    <w:rsid w:val="000B17FE"/>
    <w:rsid w:val="000D22F2"/>
    <w:rsid w:val="000E4D54"/>
    <w:rsid w:val="000E5BFF"/>
    <w:rsid w:val="000E606D"/>
    <w:rsid w:val="000F1152"/>
    <w:rsid w:val="000F5C49"/>
    <w:rsid w:val="000F6BAC"/>
    <w:rsid w:val="001039BC"/>
    <w:rsid w:val="00110805"/>
    <w:rsid w:val="001205CA"/>
    <w:rsid w:val="00125E38"/>
    <w:rsid w:val="00136957"/>
    <w:rsid w:val="001376C2"/>
    <w:rsid w:val="001451BA"/>
    <w:rsid w:val="00156F7F"/>
    <w:rsid w:val="0015723F"/>
    <w:rsid w:val="001854B8"/>
    <w:rsid w:val="00187B16"/>
    <w:rsid w:val="00190EF1"/>
    <w:rsid w:val="00191C7C"/>
    <w:rsid w:val="001A20BE"/>
    <w:rsid w:val="001A2839"/>
    <w:rsid w:val="001A7B62"/>
    <w:rsid w:val="001B1262"/>
    <w:rsid w:val="001B5C9A"/>
    <w:rsid w:val="001C5425"/>
    <w:rsid w:val="001C5DCF"/>
    <w:rsid w:val="001E34E2"/>
    <w:rsid w:val="001E3D63"/>
    <w:rsid w:val="001E431D"/>
    <w:rsid w:val="001F116D"/>
    <w:rsid w:val="001F64E0"/>
    <w:rsid w:val="0020752C"/>
    <w:rsid w:val="00210447"/>
    <w:rsid w:val="00214964"/>
    <w:rsid w:val="00214F38"/>
    <w:rsid w:val="00215730"/>
    <w:rsid w:val="00222C5D"/>
    <w:rsid w:val="00226D30"/>
    <w:rsid w:val="002308AA"/>
    <w:rsid w:val="002309FE"/>
    <w:rsid w:val="002317A8"/>
    <w:rsid w:val="0025438F"/>
    <w:rsid w:val="00266048"/>
    <w:rsid w:val="0029038C"/>
    <w:rsid w:val="0029208F"/>
    <w:rsid w:val="002A377C"/>
    <w:rsid w:val="002B2A78"/>
    <w:rsid w:val="002B694A"/>
    <w:rsid w:val="002C2FA6"/>
    <w:rsid w:val="002D6901"/>
    <w:rsid w:val="002E481B"/>
    <w:rsid w:val="002E53AF"/>
    <w:rsid w:val="002E55CE"/>
    <w:rsid w:val="002F0619"/>
    <w:rsid w:val="002F5C68"/>
    <w:rsid w:val="00300E48"/>
    <w:rsid w:val="00316796"/>
    <w:rsid w:val="00317BF3"/>
    <w:rsid w:val="00317CB5"/>
    <w:rsid w:val="00320526"/>
    <w:rsid w:val="0034097D"/>
    <w:rsid w:val="00345A7E"/>
    <w:rsid w:val="00352194"/>
    <w:rsid w:val="00357ED5"/>
    <w:rsid w:val="00361C16"/>
    <w:rsid w:val="00363AE1"/>
    <w:rsid w:val="0036463A"/>
    <w:rsid w:val="00376946"/>
    <w:rsid w:val="00376D35"/>
    <w:rsid w:val="00382616"/>
    <w:rsid w:val="00385FC7"/>
    <w:rsid w:val="00391382"/>
    <w:rsid w:val="003A2B2A"/>
    <w:rsid w:val="003A37C2"/>
    <w:rsid w:val="003B72C0"/>
    <w:rsid w:val="003D22E4"/>
    <w:rsid w:val="003D45C8"/>
    <w:rsid w:val="003E158F"/>
    <w:rsid w:val="003F062A"/>
    <w:rsid w:val="003F08C6"/>
    <w:rsid w:val="003F6415"/>
    <w:rsid w:val="004069FE"/>
    <w:rsid w:val="004123B1"/>
    <w:rsid w:val="004125A2"/>
    <w:rsid w:val="00412BC3"/>
    <w:rsid w:val="004155A8"/>
    <w:rsid w:val="0043765E"/>
    <w:rsid w:val="004405E2"/>
    <w:rsid w:val="00442695"/>
    <w:rsid w:val="004501AC"/>
    <w:rsid w:val="00476E12"/>
    <w:rsid w:val="00476F69"/>
    <w:rsid w:val="00480110"/>
    <w:rsid w:val="004815DE"/>
    <w:rsid w:val="00481B20"/>
    <w:rsid w:val="004855E4"/>
    <w:rsid w:val="004861E1"/>
    <w:rsid w:val="004902DD"/>
    <w:rsid w:val="00491CFC"/>
    <w:rsid w:val="00495011"/>
    <w:rsid w:val="004961AE"/>
    <w:rsid w:val="004A0B36"/>
    <w:rsid w:val="004A2713"/>
    <w:rsid w:val="004B0641"/>
    <w:rsid w:val="004B7667"/>
    <w:rsid w:val="004C7DFA"/>
    <w:rsid w:val="004D1FD8"/>
    <w:rsid w:val="004D6A4E"/>
    <w:rsid w:val="004E4FCD"/>
    <w:rsid w:val="004F64E5"/>
    <w:rsid w:val="00503571"/>
    <w:rsid w:val="005073DE"/>
    <w:rsid w:val="00520773"/>
    <w:rsid w:val="00530C39"/>
    <w:rsid w:val="00533BE0"/>
    <w:rsid w:val="00536374"/>
    <w:rsid w:val="00556024"/>
    <w:rsid w:val="00561AE1"/>
    <w:rsid w:val="00563B67"/>
    <w:rsid w:val="00563E03"/>
    <w:rsid w:val="00572B78"/>
    <w:rsid w:val="005831E4"/>
    <w:rsid w:val="005A2777"/>
    <w:rsid w:val="005C5FC2"/>
    <w:rsid w:val="005D6A24"/>
    <w:rsid w:val="005E4E08"/>
    <w:rsid w:val="005F33C7"/>
    <w:rsid w:val="005F38B0"/>
    <w:rsid w:val="005F453A"/>
    <w:rsid w:val="005F5AD2"/>
    <w:rsid w:val="00602166"/>
    <w:rsid w:val="00607541"/>
    <w:rsid w:val="006123FB"/>
    <w:rsid w:val="00620B10"/>
    <w:rsid w:val="00621B00"/>
    <w:rsid w:val="00625ED2"/>
    <w:rsid w:val="0063583F"/>
    <w:rsid w:val="00662F17"/>
    <w:rsid w:val="00671753"/>
    <w:rsid w:val="00675FAC"/>
    <w:rsid w:val="0068055B"/>
    <w:rsid w:val="00680F5D"/>
    <w:rsid w:val="00683550"/>
    <w:rsid w:val="006870D5"/>
    <w:rsid w:val="00697D8C"/>
    <w:rsid w:val="006A0C0A"/>
    <w:rsid w:val="006B13B8"/>
    <w:rsid w:val="006C56FE"/>
    <w:rsid w:val="006D0BA9"/>
    <w:rsid w:val="006D3525"/>
    <w:rsid w:val="006D4D82"/>
    <w:rsid w:val="006D77A5"/>
    <w:rsid w:val="006E3600"/>
    <w:rsid w:val="006E7EBD"/>
    <w:rsid w:val="006F1B0D"/>
    <w:rsid w:val="006F7894"/>
    <w:rsid w:val="0070252C"/>
    <w:rsid w:val="0070263E"/>
    <w:rsid w:val="00714BF8"/>
    <w:rsid w:val="007268E5"/>
    <w:rsid w:val="007357B6"/>
    <w:rsid w:val="00736C05"/>
    <w:rsid w:val="00736E11"/>
    <w:rsid w:val="00740106"/>
    <w:rsid w:val="00743D87"/>
    <w:rsid w:val="00747FC8"/>
    <w:rsid w:val="007530AD"/>
    <w:rsid w:val="00753E7D"/>
    <w:rsid w:val="00754279"/>
    <w:rsid w:val="00756641"/>
    <w:rsid w:val="00771D2E"/>
    <w:rsid w:val="00776B7A"/>
    <w:rsid w:val="0078343B"/>
    <w:rsid w:val="00785768"/>
    <w:rsid w:val="0078639A"/>
    <w:rsid w:val="007A1714"/>
    <w:rsid w:val="007A6509"/>
    <w:rsid w:val="007A7408"/>
    <w:rsid w:val="007B5C0F"/>
    <w:rsid w:val="007B5E97"/>
    <w:rsid w:val="007B6805"/>
    <w:rsid w:val="007C0C3A"/>
    <w:rsid w:val="007C1897"/>
    <w:rsid w:val="007C3F1E"/>
    <w:rsid w:val="007C41F1"/>
    <w:rsid w:val="007D55BA"/>
    <w:rsid w:val="007E0576"/>
    <w:rsid w:val="007E063B"/>
    <w:rsid w:val="007E35A0"/>
    <w:rsid w:val="007E7DB9"/>
    <w:rsid w:val="007E7DEA"/>
    <w:rsid w:val="007F6006"/>
    <w:rsid w:val="008000CC"/>
    <w:rsid w:val="008127E2"/>
    <w:rsid w:val="008165D4"/>
    <w:rsid w:val="008173BD"/>
    <w:rsid w:val="00817FD2"/>
    <w:rsid w:val="00821907"/>
    <w:rsid w:val="00822EB6"/>
    <w:rsid w:val="00824E3F"/>
    <w:rsid w:val="00827B91"/>
    <w:rsid w:val="00831B34"/>
    <w:rsid w:val="00831FED"/>
    <w:rsid w:val="008349C9"/>
    <w:rsid w:val="00841C28"/>
    <w:rsid w:val="00846DB0"/>
    <w:rsid w:val="008577C1"/>
    <w:rsid w:val="00866814"/>
    <w:rsid w:val="00882913"/>
    <w:rsid w:val="008946C0"/>
    <w:rsid w:val="00897227"/>
    <w:rsid w:val="008A37B3"/>
    <w:rsid w:val="008A46CB"/>
    <w:rsid w:val="008B6BD8"/>
    <w:rsid w:val="008D2387"/>
    <w:rsid w:val="008D54BB"/>
    <w:rsid w:val="008D6F31"/>
    <w:rsid w:val="008F639A"/>
    <w:rsid w:val="00902FAD"/>
    <w:rsid w:val="00912C03"/>
    <w:rsid w:val="009168E4"/>
    <w:rsid w:val="00917FF2"/>
    <w:rsid w:val="00924FA9"/>
    <w:rsid w:val="00941E9A"/>
    <w:rsid w:val="00951BB3"/>
    <w:rsid w:val="00953499"/>
    <w:rsid w:val="009605F0"/>
    <w:rsid w:val="00971E89"/>
    <w:rsid w:val="00983A13"/>
    <w:rsid w:val="0098726D"/>
    <w:rsid w:val="009976F2"/>
    <w:rsid w:val="009A47B8"/>
    <w:rsid w:val="009A79DC"/>
    <w:rsid w:val="009B08AA"/>
    <w:rsid w:val="009B12C4"/>
    <w:rsid w:val="009C119C"/>
    <w:rsid w:val="009C443E"/>
    <w:rsid w:val="009C5B69"/>
    <w:rsid w:val="009D27A5"/>
    <w:rsid w:val="009D4A36"/>
    <w:rsid w:val="009D4BA8"/>
    <w:rsid w:val="009F0ED2"/>
    <w:rsid w:val="009F21DE"/>
    <w:rsid w:val="00A070DD"/>
    <w:rsid w:val="00A37938"/>
    <w:rsid w:val="00A42D57"/>
    <w:rsid w:val="00A44995"/>
    <w:rsid w:val="00A55218"/>
    <w:rsid w:val="00A6167E"/>
    <w:rsid w:val="00A62579"/>
    <w:rsid w:val="00A62BD4"/>
    <w:rsid w:val="00A65FDE"/>
    <w:rsid w:val="00A728AA"/>
    <w:rsid w:val="00A87916"/>
    <w:rsid w:val="00AA71AF"/>
    <w:rsid w:val="00AA7670"/>
    <w:rsid w:val="00AB28CE"/>
    <w:rsid w:val="00AB4E92"/>
    <w:rsid w:val="00AC4859"/>
    <w:rsid w:val="00AD0C67"/>
    <w:rsid w:val="00AD5603"/>
    <w:rsid w:val="00AE20E6"/>
    <w:rsid w:val="00AE4C02"/>
    <w:rsid w:val="00AE68B0"/>
    <w:rsid w:val="00AF1BB2"/>
    <w:rsid w:val="00B15449"/>
    <w:rsid w:val="00B16EC2"/>
    <w:rsid w:val="00B17F2E"/>
    <w:rsid w:val="00B20290"/>
    <w:rsid w:val="00B3289C"/>
    <w:rsid w:val="00B43248"/>
    <w:rsid w:val="00B47449"/>
    <w:rsid w:val="00B51597"/>
    <w:rsid w:val="00B60BE7"/>
    <w:rsid w:val="00B63295"/>
    <w:rsid w:val="00B7100B"/>
    <w:rsid w:val="00B8705B"/>
    <w:rsid w:val="00B91A8E"/>
    <w:rsid w:val="00BA120F"/>
    <w:rsid w:val="00BA12F0"/>
    <w:rsid w:val="00BA340B"/>
    <w:rsid w:val="00BD2986"/>
    <w:rsid w:val="00BE7D9C"/>
    <w:rsid w:val="00BF1930"/>
    <w:rsid w:val="00BF3C5B"/>
    <w:rsid w:val="00C01CC7"/>
    <w:rsid w:val="00C12156"/>
    <w:rsid w:val="00C12596"/>
    <w:rsid w:val="00C12A89"/>
    <w:rsid w:val="00C15167"/>
    <w:rsid w:val="00C161D4"/>
    <w:rsid w:val="00C17EFE"/>
    <w:rsid w:val="00C2757E"/>
    <w:rsid w:val="00C309A9"/>
    <w:rsid w:val="00C32829"/>
    <w:rsid w:val="00C36CA2"/>
    <w:rsid w:val="00C437C4"/>
    <w:rsid w:val="00C456B6"/>
    <w:rsid w:val="00C52CED"/>
    <w:rsid w:val="00C65FFF"/>
    <w:rsid w:val="00C71054"/>
    <w:rsid w:val="00C71B64"/>
    <w:rsid w:val="00C85B43"/>
    <w:rsid w:val="00C92FA2"/>
    <w:rsid w:val="00C9386D"/>
    <w:rsid w:val="00CB0996"/>
    <w:rsid w:val="00CB5258"/>
    <w:rsid w:val="00CC1651"/>
    <w:rsid w:val="00CC4088"/>
    <w:rsid w:val="00CC56C3"/>
    <w:rsid w:val="00CE5CAE"/>
    <w:rsid w:val="00CF0AC7"/>
    <w:rsid w:val="00CF0ECE"/>
    <w:rsid w:val="00D14405"/>
    <w:rsid w:val="00D44C84"/>
    <w:rsid w:val="00D47AB3"/>
    <w:rsid w:val="00D5511B"/>
    <w:rsid w:val="00D666B9"/>
    <w:rsid w:val="00D877E3"/>
    <w:rsid w:val="00D97970"/>
    <w:rsid w:val="00DA486C"/>
    <w:rsid w:val="00DB1BA7"/>
    <w:rsid w:val="00DB3DE6"/>
    <w:rsid w:val="00DB4F71"/>
    <w:rsid w:val="00DB64FB"/>
    <w:rsid w:val="00DB7E41"/>
    <w:rsid w:val="00DC0A4E"/>
    <w:rsid w:val="00DC0AB1"/>
    <w:rsid w:val="00DC15E3"/>
    <w:rsid w:val="00DC581A"/>
    <w:rsid w:val="00DD1645"/>
    <w:rsid w:val="00DD2551"/>
    <w:rsid w:val="00DD40B8"/>
    <w:rsid w:val="00DF3CBA"/>
    <w:rsid w:val="00E00CE4"/>
    <w:rsid w:val="00E02B84"/>
    <w:rsid w:val="00E046F6"/>
    <w:rsid w:val="00E11CFE"/>
    <w:rsid w:val="00E16E86"/>
    <w:rsid w:val="00E2653D"/>
    <w:rsid w:val="00E273BB"/>
    <w:rsid w:val="00E7641D"/>
    <w:rsid w:val="00E767C2"/>
    <w:rsid w:val="00E8038F"/>
    <w:rsid w:val="00E83169"/>
    <w:rsid w:val="00E97EA1"/>
    <w:rsid w:val="00EA1DF0"/>
    <w:rsid w:val="00EB4FB1"/>
    <w:rsid w:val="00EC0EF0"/>
    <w:rsid w:val="00EC3441"/>
    <w:rsid w:val="00ED191A"/>
    <w:rsid w:val="00ED4267"/>
    <w:rsid w:val="00ED4545"/>
    <w:rsid w:val="00ED6447"/>
    <w:rsid w:val="00ED7C55"/>
    <w:rsid w:val="00EE6B6C"/>
    <w:rsid w:val="00EE7EE6"/>
    <w:rsid w:val="00EF0544"/>
    <w:rsid w:val="00F056F8"/>
    <w:rsid w:val="00F0798B"/>
    <w:rsid w:val="00F10E22"/>
    <w:rsid w:val="00F23B5B"/>
    <w:rsid w:val="00F33321"/>
    <w:rsid w:val="00F37CC4"/>
    <w:rsid w:val="00F4030B"/>
    <w:rsid w:val="00F41EF6"/>
    <w:rsid w:val="00F45437"/>
    <w:rsid w:val="00F46C2B"/>
    <w:rsid w:val="00F508BA"/>
    <w:rsid w:val="00F54A4F"/>
    <w:rsid w:val="00F71EBD"/>
    <w:rsid w:val="00F729A2"/>
    <w:rsid w:val="00FA2C84"/>
    <w:rsid w:val="00FB6B3D"/>
    <w:rsid w:val="00FF2821"/>
    <w:rsid w:val="00FF742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61F25"/>
  <w15:chartTrackingRefBased/>
  <w15:docId w15:val="{FC18B684-CA02-48F2-A787-10F7E5E1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94A"/>
    <w:pPr>
      <w:spacing w:after="0" w:line="240" w:lineRule="auto"/>
    </w:pPr>
    <w:rPr>
      <w:rFonts w:ascii="Arial" w:eastAsia="Cambria" w:hAnsi="Arial" w:cs="Times New Roman"/>
      <w:szCs w:val="24"/>
      <w:lang w:val="fr-FR"/>
    </w:rPr>
  </w:style>
  <w:style w:type="paragraph" w:styleId="Heading1">
    <w:name w:val="heading 1"/>
    <w:basedOn w:val="Normal"/>
    <w:next w:val="Normal"/>
    <w:link w:val="Heading1Char"/>
    <w:uiPriority w:val="9"/>
    <w:qFormat/>
    <w:rsid w:val="002B694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970"/>
    <w:pPr>
      <w:spacing w:after="0" w:line="240" w:lineRule="auto"/>
    </w:pPr>
    <w:rPr>
      <w:rFonts w:eastAsiaTheme="minorEastAsia"/>
      <w:sz w:val="24"/>
      <w:szCs w:val="24"/>
      <w:lang w:val="en-US"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2166"/>
    <w:pPr>
      <w:tabs>
        <w:tab w:val="center" w:pos="4536"/>
        <w:tab w:val="right" w:pos="9072"/>
      </w:tabs>
    </w:pPr>
  </w:style>
  <w:style w:type="character" w:customStyle="1" w:styleId="HeaderChar">
    <w:name w:val="Header Char"/>
    <w:basedOn w:val="DefaultParagraphFont"/>
    <w:link w:val="Header"/>
    <w:uiPriority w:val="99"/>
    <w:rsid w:val="00602166"/>
    <w:rPr>
      <w:rFonts w:ascii="Arial" w:eastAsia="Cambria" w:hAnsi="Arial" w:cs="Times New Roman"/>
      <w:szCs w:val="24"/>
      <w:lang w:val="fr-FR"/>
    </w:rPr>
  </w:style>
  <w:style w:type="paragraph" w:styleId="Footer">
    <w:name w:val="footer"/>
    <w:basedOn w:val="Normal"/>
    <w:link w:val="FooterChar"/>
    <w:uiPriority w:val="99"/>
    <w:unhideWhenUsed/>
    <w:rsid w:val="00602166"/>
    <w:pPr>
      <w:tabs>
        <w:tab w:val="center" w:pos="4536"/>
        <w:tab w:val="right" w:pos="9072"/>
      </w:tabs>
    </w:pPr>
  </w:style>
  <w:style w:type="character" w:customStyle="1" w:styleId="FooterChar">
    <w:name w:val="Footer Char"/>
    <w:basedOn w:val="DefaultParagraphFont"/>
    <w:link w:val="Footer"/>
    <w:uiPriority w:val="99"/>
    <w:rsid w:val="00602166"/>
    <w:rPr>
      <w:rFonts w:ascii="Arial" w:eastAsia="Cambria" w:hAnsi="Arial" w:cs="Times New Roman"/>
      <w:szCs w:val="24"/>
      <w:lang w:val="fr-FR"/>
    </w:rPr>
  </w:style>
  <w:style w:type="paragraph" w:styleId="BalloonText">
    <w:name w:val="Balloon Text"/>
    <w:basedOn w:val="Normal"/>
    <w:link w:val="BalloonTextChar"/>
    <w:uiPriority w:val="99"/>
    <w:semiHidden/>
    <w:unhideWhenUsed/>
    <w:rsid w:val="007530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0AD"/>
    <w:rPr>
      <w:rFonts w:ascii="Segoe UI" w:eastAsia="Cambria" w:hAnsi="Segoe UI" w:cs="Segoe UI"/>
      <w:sz w:val="18"/>
      <w:szCs w:val="18"/>
      <w:lang w:val="fr-FR"/>
    </w:rPr>
  </w:style>
  <w:style w:type="character" w:styleId="CommentReference">
    <w:name w:val="annotation reference"/>
    <w:basedOn w:val="DefaultParagraphFont"/>
    <w:uiPriority w:val="99"/>
    <w:semiHidden/>
    <w:unhideWhenUsed/>
    <w:rsid w:val="00621B00"/>
    <w:rPr>
      <w:sz w:val="16"/>
      <w:szCs w:val="16"/>
    </w:rPr>
  </w:style>
  <w:style w:type="paragraph" w:styleId="CommentText">
    <w:name w:val="annotation text"/>
    <w:basedOn w:val="Normal"/>
    <w:link w:val="CommentTextChar"/>
    <w:uiPriority w:val="99"/>
    <w:semiHidden/>
    <w:unhideWhenUsed/>
    <w:rsid w:val="00621B00"/>
    <w:rPr>
      <w:sz w:val="20"/>
      <w:szCs w:val="20"/>
    </w:rPr>
  </w:style>
  <w:style w:type="character" w:customStyle="1" w:styleId="CommentTextChar">
    <w:name w:val="Comment Text Char"/>
    <w:basedOn w:val="DefaultParagraphFont"/>
    <w:link w:val="CommentText"/>
    <w:uiPriority w:val="99"/>
    <w:semiHidden/>
    <w:rsid w:val="00621B00"/>
    <w:rPr>
      <w:rFonts w:ascii="Arial" w:eastAsia="Cambria" w:hAnsi="Arial"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21B00"/>
    <w:rPr>
      <w:b/>
      <w:bCs/>
    </w:rPr>
  </w:style>
  <w:style w:type="character" w:customStyle="1" w:styleId="CommentSubjectChar">
    <w:name w:val="Comment Subject Char"/>
    <w:basedOn w:val="CommentTextChar"/>
    <w:link w:val="CommentSubject"/>
    <w:uiPriority w:val="99"/>
    <w:semiHidden/>
    <w:rsid w:val="00621B00"/>
    <w:rPr>
      <w:rFonts w:ascii="Arial" w:eastAsia="Cambria" w:hAnsi="Arial" w:cs="Times New Roman"/>
      <w:b/>
      <w:bCs/>
      <w:sz w:val="20"/>
      <w:szCs w:val="20"/>
      <w:lang w:val="fr-FR"/>
    </w:rPr>
  </w:style>
  <w:style w:type="paragraph" w:customStyle="1" w:styleId="Heading">
    <w:name w:val="Heading"/>
    <w:basedOn w:val="Heading1"/>
    <w:next w:val="Normal"/>
    <w:autoRedefine/>
    <w:rsid w:val="00C15167"/>
    <w:pPr>
      <w:keepLines w:val="0"/>
      <w:spacing w:line="360" w:lineRule="auto"/>
      <w:ind w:left="357" w:hanging="357"/>
    </w:pPr>
    <w:rPr>
      <w:rFonts w:ascii="Arial" w:eastAsia="Times New Roman" w:hAnsi="Arial" w:cs="Arial"/>
      <w:b/>
      <w:bCs/>
      <w:color w:val="auto"/>
      <w:kern w:val="32"/>
      <w:sz w:val="28"/>
      <w:szCs w:val="28"/>
      <w:lang w:val="en-GB" w:eastAsia="de-DE"/>
    </w:rPr>
  </w:style>
  <w:style w:type="character" w:customStyle="1" w:styleId="Heading1Char">
    <w:name w:val="Heading 1 Char"/>
    <w:basedOn w:val="DefaultParagraphFont"/>
    <w:link w:val="Heading1"/>
    <w:uiPriority w:val="9"/>
    <w:rsid w:val="002B694A"/>
    <w:rPr>
      <w:rFonts w:asciiTheme="majorHAnsi" w:eastAsiaTheme="majorEastAsia" w:hAnsiTheme="majorHAnsi" w:cstheme="majorBidi"/>
      <w:color w:val="2E74B5" w:themeColor="accent1" w:themeShade="BF"/>
      <w:sz w:val="32"/>
      <w:szCs w:val="32"/>
      <w:lang w:val="fr-FR"/>
    </w:rPr>
  </w:style>
  <w:style w:type="paragraph" w:styleId="Revision">
    <w:name w:val="Revision"/>
    <w:hidden/>
    <w:uiPriority w:val="99"/>
    <w:semiHidden/>
    <w:rsid w:val="00EF0544"/>
    <w:pPr>
      <w:spacing w:after="0" w:line="240" w:lineRule="auto"/>
    </w:pPr>
    <w:rPr>
      <w:rFonts w:ascii="Arial" w:eastAsia="Cambria" w:hAnsi="Arial" w:cs="Times New Roman"/>
      <w:szCs w:val="24"/>
      <w:lang w:val="fr-FR"/>
    </w:rPr>
  </w:style>
  <w:style w:type="paragraph" w:customStyle="1" w:styleId="EndNoteBibliographyTitle">
    <w:name w:val="EndNote Bibliography Title"/>
    <w:basedOn w:val="Normal"/>
    <w:link w:val="EndNoteBibliographyTitleCar"/>
    <w:rsid w:val="00136957"/>
    <w:pPr>
      <w:jc w:val="center"/>
    </w:pPr>
    <w:rPr>
      <w:rFonts w:cs="Arial"/>
      <w:noProof/>
      <w:lang w:val="en-US"/>
    </w:rPr>
  </w:style>
  <w:style w:type="character" w:customStyle="1" w:styleId="EndNoteBibliographyTitleCar">
    <w:name w:val="EndNote Bibliography Title Car"/>
    <w:basedOn w:val="DefaultParagraphFont"/>
    <w:link w:val="EndNoteBibliographyTitle"/>
    <w:rsid w:val="00136957"/>
    <w:rPr>
      <w:rFonts w:ascii="Arial" w:eastAsia="Cambria" w:hAnsi="Arial" w:cs="Arial"/>
      <w:noProof/>
      <w:szCs w:val="24"/>
      <w:lang w:val="en-US"/>
    </w:rPr>
  </w:style>
  <w:style w:type="paragraph" w:customStyle="1" w:styleId="EndNoteBibliography">
    <w:name w:val="EndNote Bibliography"/>
    <w:basedOn w:val="Normal"/>
    <w:link w:val="EndNoteBibliographyCar"/>
    <w:rsid w:val="00136957"/>
    <w:rPr>
      <w:rFonts w:cs="Arial"/>
      <w:noProof/>
      <w:lang w:val="en-US"/>
    </w:rPr>
  </w:style>
  <w:style w:type="character" w:customStyle="1" w:styleId="EndNoteBibliographyCar">
    <w:name w:val="EndNote Bibliography Car"/>
    <w:basedOn w:val="DefaultParagraphFont"/>
    <w:link w:val="EndNoteBibliography"/>
    <w:rsid w:val="00136957"/>
    <w:rPr>
      <w:rFonts w:ascii="Arial" w:eastAsia="Cambria" w:hAnsi="Arial" w:cs="Arial"/>
      <w:noProof/>
      <w:szCs w:val="24"/>
      <w:lang w:val="en-US"/>
    </w:rPr>
  </w:style>
  <w:style w:type="paragraph" w:styleId="ListParagraph">
    <w:name w:val="List Paragraph"/>
    <w:basedOn w:val="Normal"/>
    <w:uiPriority w:val="34"/>
    <w:qFormat/>
    <w:rsid w:val="006C56FE"/>
    <w:pPr>
      <w:spacing w:after="160" w:line="259" w:lineRule="auto"/>
      <w:ind w:left="720"/>
      <w:contextualSpacing/>
    </w:pPr>
    <w:rPr>
      <w:rFonts w:asciiTheme="minorHAnsi" w:eastAsiaTheme="minorHAnsi" w:hAnsiTheme="minorHAnsi" w:cstheme="minorBidi"/>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A4A7-3643-42D8-A9CC-1E2F5C67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2093</Words>
  <Characters>11513</Characters>
  <Application>Microsoft Office Word</Application>
  <DocSecurity>0</DocSecurity>
  <Lines>95</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CHUV | Centre hospitalier universitaire vaudois</Company>
  <LinksUpToDate>false</LinksUpToDate>
  <CharactersWithSpaces>13579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Marques-Vidal</dc:creator>
  <cp:keywords/>
  <dc:description/>
  <cp:lastModifiedBy>Minh Truong</cp:lastModifiedBy>
  <cp:revision>67</cp:revision>
  <dcterms:created xsi:type="dcterms:W3CDTF">2020-10-16T06:12:00Z</dcterms:created>
  <dcterms:modified xsi:type="dcterms:W3CDTF">2021-03-25T18:25:00Z</dcterms:modified>
</cp:coreProperties>
</file>