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EF0A" w14:textId="77777777" w:rsidR="00691538" w:rsidRPr="00C47445" w:rsidRDefault="00691538" w:rsidP="00691538">
      <w:pPr>
        <w:pStyle w:val="Heading2"/>
        <w:spacing w:line="360" w:lineRule="auto"/>
        <w:ind w:left="360"/>
        <w:rPr>
          <w:rStyle w:val="Aucun"/>
          <w:color w:val="auto"/>
          <w:lang w:val="en-US"/>
        </w:rPr>
      </w:pPr>
      <w:bookmarkStart w:id="0" w:name="_GoBack"/>
      <w:bookmarkEnd w:id="0"/>
      <w:r w:rsidRPr="00C47445">
        <w:rPr>
          <w:rStyle w:val="Aucun"/>
          <w:color w:val="auto"/>
          <w:lang w:val="en-US"/>
        </w:rPr>
        <w:t>Supplementary information</w:t>
      </w:r>
    </w:p>
    <w:p w14:paraId="40BF2C19" w14:textId="77777777" w:rsidR="00691538" w:rsidRPr="00C47445" w:rsidRDefault="00691538" w:rsidP="00691538">
      <w:pPr>
        <w:pStyle w:val="Corps"/>
        <w:spacing w:line="360" w:lineRule="auto"/>
        <w:rPr>
          <w:rStyle w:val="Aucun"/>
          <w:color w:val="auto"/>
        </w:rPr>
      </w:pPr>
    </w:p>
    <w:p w14:paraId="010B9048" w14:textId="77777777" w:rsidR="00691538" w:rsidRPr="00C47445" w:rsidRDefault="00691538" w:rsidP="00691538">
      <w:pPr>
        <w:pStyle w:val="Corps"/>
        <w:spacing w:line="360" w:lineRule="auto"/>
        <w:rPr>
          <w:rStyle w:val="Aucun"/>
          <w:color w:val="auto"/>
        </w:rPr>
      </w:pPr>
    </w:p>
    <w:p w14:paraId="33AABB6D" w14:textId="77777777" w:rsidR="00691538" w:rsidRPr="00C47445" w:rsidRDefault="00691538" w:rsidP="00691538">
      <w:pPr>
        <w:pStyle w:val="ListParagraph"/>
        <w:numPr>
          <w:ilvl w:val="0"/>
          <w:numId w:val="26"/>
        </w:numPr>
        <w:spacing w:line="360" w:lineRule="auto"/>
        <w:rPr>
          <w:color w:val="auto"/>
          <w:lang w:val="en-US"/>
        </w:rPr>
      </w:pPr>
      <w:r w:rsidRPr="00C47445">
        <w:rPr>
          <w:rStyle w:val="Aucun"/>
          <w:color w:val="auto"/>
          <w:lang w:val="en-US"/>
        </w:rPr>
        <w:t xml:space="preserve">Exclusion criteria of </w:t>
      </w:r>
      <w:proofErr w:type="spellStart"/>
      <w:r w:rsidRPr="00C47445">
        <w:rPr>
          <w:rStyle w:val="Aucun"/>
          <w:color w:val="auto"/>
          <w:lang w:val="en-US"/>
        </w:rPr>
        <w:t>ESTxENDS</w:t>
      </w:r>
      <w:proofErr w:type="spellEnd"/>
      <w:r w:rsidRPr="00C47445">
        <w:rPr>
          <w:rStyle w:val="Aucun"/>
          <w:color w:val="auto"/>
          <w:lang w:val="en-US"/>
        </w:rPr>
        <w:t xml:space="preserve"> study</w:t>
      </w:r>
    </w:p>
    <w:p w14:paraId="37E510F4" w14:textId="77777777" w:rsidR="00691538" w:rsidRPr="00C47445" w:rsidRDefault="00691538" w:rsidP="00691538">
      <w:pPr>
        <w:pStyle w:val="Corps"/>
        <w:spacing w:line="360" w:lineRule="auto"/>
        <w:rPr>
          <w:rStyle w:val="Aucun"/>
          <w:color w:val="auto"/>
          <w14:textOutline w14:w="0" w14:cap="rnd" w14:cmpd="sng" w14:algn="ctr">
            <w14:noFill/>
            <w14:prstDash w14:val="solid"/>
            <w14:bevel/>
          </w14:textOutline>
        </w:rPr>
      </w:pPr>
    </w:p>
    <w:p w14:paraId="69C82323" w14:textId="77777777" w:rsidR="00691538" w:rsidRPr="00C47445" w:rsidRDefault="00691538" w:rsidP="00691538">
      <w:pPr>
        <w:pStyle w:val="ListParagraph"/>
        <w:numPr>
          <w:ilvl w:val="0"/>
          <w:numId w:val="15"/>
        </w:numPr>
        <w:spacing w:line="360" w:lineRule="auto"/>
        <w:rPr>
          <w:color w:val="auto"/>
          <w:lang w:val="en-US"/>
        </w:rPr>
      </w:pPr>
      <w:r w:rsidRPr="00C47445">
        <w:rPr>
          <w:rStyle w:val="Aucun"/>
          <w:color w:val="auto"/>
          <w:lang w:val="en-US"/>
        </w:rPr>
        <w:t xml:space="preserve">Known </w:t>
      </w:r>
      <w:proofErr w:type="spellStart"/>
      <w:r w:rsidRPr="00C47445">
        <w:rPr>
          <w:rStyle w:val="Aucun"/>
          <w:color w:val="auto"/>
          <w:lang w:val="en-US"/>
        </w:rPr>
        <w:t>hypersensibility</w:t>
      </w:r>
      <w:proofErr w:type="spellEnd"/>
      <w:r w:rsidRPr="00C47445">
        <w:rPr>
          <w:rStyle w:val="Aucun"/>
          <w:color w:val="auto"/>
          <w:lang w:val="en-US"/>
        </w:rPr>
        <w:t xml:space="preserve"> or allergy to contents of e-liquids</w:t>
      </w:r>
    </w:p>
    <w:p w14:paraId="3DF8EA9A" w14:textId="77777777" w:rsidR="00691538" w:rsidRPr="00C47445" w:rsidRDefault="00691538" w:rsidP="00691538">
      <w:pPr>
        <w:pStyle w:val="ListParagraph"/>
        <w:numPr>
          <w:ilvl w:val="0"/>
          <w:numId w:val="15"/>
        </w:numPr>
        <w:spacing w:line="360" w:lineRule="auto"/>
        <w:rPr>
          <w:color w:val="auto"/>
          <w:lang w:val="en-US"/>
        </w:rPr>
      </w:pPr>
      <w:r w:rsidRPr="00C47445">
        <w:rPr>
          <w:rStyle w:val="Aucun"/>
          <w:color w:val="auto"/>
          <w:lang w:val="en-US"/>
        </w:rPr>
        <w:t>Participation in another study with investigational drug within 30 days preceding the baseline visit and during the present study where interactions are to be expected</w:t>
      </w:r>
    </w:p>
    <w:p w14:paraId="114CFD93" w14:textId="77777777" w:rsidR="00691538" w:rsidRPr="00C47445" w:rsidRDefault="00691538" w:rsidP="00691538">
      <w:pPr>
        <w:pStyle w:val="ListParagraph"/>
        <w:numPr>
          <w:ilvl w:val="0"/>
          <w:numId w:val="15"/>
        </w:numPr>
        <w:spacing w:line="360" w:lineRule="auto"/>
        <w:rPr>
          <w:color w:val="auto"/>
          <w:lang w:val="en-US"/>
        </w:rPr>
      </w:pPr>
      <w:r w:rsidRPr="00C47445">
        <w:rPr>
          <w:rStyle w:val="Aucun"/>
          <w:color w:val="auto"/>
          <w:lang w:val="en-US"/>
        </w:rPr>
        <w:t>Woman who are pregnant or breast feeding</w:t>
      </w:r>
    </w:p>
    <w:p w14:paraId="51A8ABE5" w14:textId="77777777" w:rsidR="00691538" w:rsidRPr="00C47445" w:rsidRDefault="00691538" w:rsidP="00691538">
      <w:pPr>
        <w:pStyle w:val="ListParagraph"/>
        <w:numPr>
          <w:ilvl w:val="0"/>
          <w:numId w:val="15"/>
        </w:numPr>
        <w:spacing w:line="360" w:lineRule="auto"/>
        <w:rPr>
          <w:color w:val="auto"/>
          <w:lang w:val="en-US"/>
        </w:rPr>
      </w:pPr>
      <w:r w:rsidRPr="00C47445">
        <w:rPr>
          <w:rStyle w:val="Aucun"/>
          <w:color w:val="auto"/>
          <w:lang w:val="en-US"/>
        </w:rPr>
        <w:t>Intention to become pregnant during the course of the scheduled study intervention, i.e. within the first 6-month of the study</w:t>
      </w:r>
    </w:p>
    <w:p w14:paraId="4ED75292" w14:textId="77777777" w:rsidR="00691538" w:rsidRPr="00C47445" w:rsidRDefault="00691538" w:rsidP="00691538">
      <w:pPr>
        <w:pStyle w:val="ListParagraph"/>
        <w:numPr>
          <w:ilvl w:val="0"/>
          <w:numId w:val="15"/>
        </w:numPr>
        <w:spacing w:line="360" w:lineRule="auto"/>
        <w:rPr>
          <w:color w:val="auto"/>
          <w:lang w:val="en-US"/>
        </w:rPr>
      </w:pPr>
      <w:r w:rsidRPr="00C47445">
        <w:rPr>
          <w:rStyle w:val="Aucun"/>
          <w:color w:val="auto"/>
          <w:lang w:val="en-US"/>
        </w:rPr>
        <w:t>Persons having used ENDS or tobacco heating systems regularly in the 3 months preceding the baseline visit</w:t>
      </w:r>
    </w:p>
    <w:p w14:paraId="358797D6" w14:textId="77777777" w:rsidR="00691538" w:rsidRPr="00C47445" w:rsidRDefault="00691538" w:rsidP="00691538">
      <w:pPr>
        <w:pStyle w:val="ListParagraph"/>
        <w:numPr>
          <w:ilvl w:val="0"/>
          <w:numId w:val="15"/>
        </w:numPr>
        <w:spacing w:line="360" w:lineRule="auto"/>
        <w:rPr>
          <w:color w:val="auto"/>
          <w:lang w:val="en-US"/>
        </w:rPr>
      </w:pPr>
      <w:r w:rsidRPr="00C47445">
        <w:rPr>
          <w:rStyle w:val="Aucun"/>
          <w:color w:val="auto"/>
          <w:lang w:val="en-US"/>
        </w:rPr>
        <w:t xml:space="preserve">Persons having used nicotine replacement therapy (NRT) or other medications with demonstrated efficacy as an aid for smoking cessation such as </w:t>
      </w:r>
      <w:proofErr w:type="spellStart"/>
      <w:r w:rsidRPr="00C47445">
        <w:rPr>
          <w:rStyle w:val="Aucun"/>
          <w:color w:val="auto"/>
          <w:lang w:val="en-US"/>
        </w:rPr>
        <w:t>varenicline</w:t>
      </w:r>
      <w:proofErr w:type="spellEnd"/>
      <w:r w:rsidRPr="00C47445">
        <w:rPr>
          <w:rStyle w:val="Aucun"/>
          <w:color w:val="auto"/>
          <w:lang w:val="en-US"/>
        </w:rPr>
        <w:t xml:space="preserve"> or bupropion within the 3 months preceding the baseline visit</w:t>
      </w:r>
    </w:p>
    <w:p w14:paraId="2DD8BCB1" w14:textId="77777777" w:rsidR="00691538" w:rsidRPr="00C47445" w:rsidRDefault="00691538" w:rsidP="00691538">
      <w:pPr>
        <w:pStyle w:val="ListParagraph"/>
        <w:numPr>
          <w:ilvl w:val="0"/>
          <w:numId w:val="15"/>
        </w:numPr>
        <w:spacing w:line="360" w:lineRule="auto"/>
        <w:rPr>
          <w:color w:val="auto"/>
          <w:lang w:val="en-US"/>
        </w:rPr>
      </w:pPr>
      <w:r w:rsidRPr="00C47445">
        <w:rPr>
          <w:rStyle w:val="Aucun"/>
          <w:color w:val="auto"/>
          <w:lang w:val="en-US"/>
        </w:rPr>
        <w:t>Persons who cannot attend the 6-month follow-up visit for any reason</w:t>
      </w:r>
    </w:p>
    <w:p w14:paraId="6ECBA4DF" w14:textId="77777777" w:rsidR="00691538" w:rsidRPr="00C47445" w:rsidRDefault="00691538" w:rsidP="00691538">
      <w:pPr>
        <w:pStyle w:val="ListParagraph"/>
        <w:numPr>
          <w:ilvl w:val="0"/>
          <w:numId w:val="15"/>
        </w:numPr>
        <w:spacing w:line="360" w:lineRule="auto"/>
        <w:rPr>
          <w:color w:val="auto"/>
          <w:lang w:val="en-US"/>
        </w:rPr>
      </w:pPr>
      <w:r w:rsidRPr="00C47445">
        <w:rPr>
          <w:rStyle w:val="Aucun"/>
          <w:color w:val="auto"/>
          <w:lang w:val="en-US"/>
        </w:rPr>
        <w:t>Persons who cannot understand instructions delivered in person or by phone, or otherwise unable to participate in study procedures</w:t>
      </w:r>
    </w:p>
    <w:p w14:paraId="1580DF4C" w14:textId="77777777" w:rsidR="00691538" w:rsidRPr="00C47445" w:rsidRDefault="00691538" w:rsidP="00691538">
      <w:pPr>
        <w:pStyle w:val="Corps"/>
        <w:spacing w:line="360" w:lineRule="auto"/>
        <w:rPr>
          <w:rStyle w:val="Aucun"/>
          <w:color w:val="auto"/>
          <w14:textOutline w14:w="0" w14:cap="rnd" w14:cmpd="sng" w14:algn="ctr">
            <w14:noFill/>
            <w14:prstDash w14:val="solid"/>
            <w14:bevel/>
          </w14:textOutline>
        </w:rPr>
      </w:pPr>
    </w:p>
    <w:p w14:paraId="0C0329D3" w14:textId="77777777" w:rsidR="00691538" w:rsidRPr="00C47445" w:rsidRDefault="00691538" w:rsidP="00691538">
      <w:pPr>
        <w:pStyle w:val="Corps"/>
        <w:spacing w:line="360" w:lineRule="auto"/>
        <w:rPr>
          <w:rStyle w:val="Aucun"/>
          <w:color w:val="auto"/>
          <w14:textOutline w14:w="0" w14:cap="rnd" w14:cmpd="sng" w14:algn="ctr">
            <w14:noFill/>
            <w14:prstDash w14:val="solid"/>
            <w14:bevel/>
          </w14:textOutline>
        </w:rPr>
      </w:pPr>
    </w:p>
    <w:p w14:paraId="70683481" w14:textId="77777777" w:rsidR="00691538" w:rsidRPr="00C47445" w:rsidRDefault="00691538" w:rsidP="00691538">
      <w:pPr>
        <w:pStyle w:val="Corps"/>
        <w:numPr>
          <w:ilvl w:val="0"/>
          <w:numId w:val="26"/>
        </w:numPr>
        <w:spacing w:line="360" w:lineRule="auto"/>
        <w:rPr>
          <w:rStyle w:val="Aucun"/>
          <w:color w:val="auto"/>
          <w14:textOutline w14:w="0" w14:cap="rnd" w14:cmpd="sng" w14:algn="ctr">
            <w14:noFill/>
            <w14:prstDash w14:val="solid"/>
            <w14:bevel/>
          </w14:textOutline>
        </w:rPr>
      </w:pPr>
      <w:r w:rsidRPr="00C47445">
        <w:rPr>
          <w:rStyle w:val="Aucun"/>
          <w:color w:val="auto"/>
          <w14:textOutline w14:w="0" w14:cap="rnd" w14:cmpd="sng" w14:algn="ctr">
            <w14:noFill/>
            <w14:prstDash w14:val="solid"/>
            <w14:bevel/>
          </w14:textOutline>
        </w:rPr>
        <w:t>Typology of Swiss urban area – classification by the Federal Statistical Office (FSO; 2014)</w:t>
      </w:r>
    </w:p>
    <w:p w14:paraId="68B3232F" w14:textId="77777777" w:rsidR="00691538" w:rsidRPr="00C47445" w:rsidRDefault="00691538" w:rsidP="00691538">
      <w:pPr>
        <w:pStyle w:val="Corps"/>
        <w:spacing w:line="360" w:lineRule="auto"/>
        <w:jc w:val="both"/>
        <w:rPr>
          <w:rStyle w:val="Aucun"/>
          <w:color w:val="auto"/>
        </w:rPr>
      </w:pPr>
    </w:p>
    <w:p w14:paraId="3B59B8B0" w14:textId="77777777" w:rsidR="00691538" w:rsidRPr="00C47445" w:rsidRDefault="00691538" w:rsidP="00691538">
      <w:pPr>
        <w:pStyle w:val="Corps"/>
        <w:spacing w:line="360" w:lineRule="auto"/>
        <w:jc w:val="both"/>
        <w:rPr>
          <w:rStyle w:val="Aucun"/>
          <w:color w:val="auto"/>
          <w:sz w:val="18"/>
        </w:rPr>
      </w:pPr>
      <w:r w:rsidRPr="00C47445">
        <w:rPr>
          <w:rStyle w:val="Aucun"/>
          <w:color w:val="auto"/>
          <w:sz w:val="18"/>
        </w:rPr>
        <w:t>Table S1 – Typology of urban areas proposed by the FSO</w:t>
      </w:r>
    </w:p>
    <w:tbl>
      <w:tblPr>
        <w:tblStyle w:val="TableNormal10"/>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CDBE6"/>
        <w:tblLayout w:type="fixed"/>
        <w:tblLook w:val="04A0" w:firstRow="1" w:lastRow="0" w:firstColumn="1" w:lastColumn="0" w:noHBand="0" w:noVBand="1"/>
      </w:tblPr>
      <w:tblGrid>
        <w:gridCol w:w="2122"/>
        <w:gridCol w:w="6938"/>
      </w:tblGrid>
      <w:tr w:rsidR="00691538" w:rsidRPr="00C47445" w14:paraId="6D12651B" w14:textId="77777777" w:rsidTr="0048388D">
        <w:trPr>
          <w:trHeight w:val="283"/>
        </w:trPr>
        <w:tc>
          <w:tcPr>
            <w:tcW w:w="2122"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7C0F0004" w14:textId="77777777" w:rsidR="00691538" w:rsidRPr="00C47445" w:rsidRDefault="00691538" w:rsidP="0048388D">
            <w:pPr>
              <w:pStyle w:val="Corps"/>
              <w:jc w:val="center"/>
              <w:rPr>
                <w:color w:val="auto"/>
              </w:rPr>
            </w:pPr>
            <w:r w:rsidRPr="00C47445">
              <w:rPr>
                <w:rStyle w:val="Aucun"/>
                <w:color w:val="auto"/>
              </w:rPr>
              <w:t>Class 1</w:t>
            </w:r>
          </w:p>
        </w:tc>
        <w:tc>
          <w:tcPr>
            <w:tcW w:w="6938"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66808F9D" w14:textId="77777777" w:rsidR="00691538" w:rsidRPr="00C47445" w:rsidRDefault="00691538" w:rsidP="0048388D">
            <w:pPr>
              <w:pStyle w:val="Corps"/>
              <w:jc w:val="center"/>
              <w:rPr>
                <w:color w:val="auto"/>
              </w:rPr>
            </w:pPr>
            <w:r w:rsidRPr="00C47445">
              <w:rPr>
                <w:rStyle w:val="Aucun"/>
                <w:color w:val="auto"/>
              </w:rPr>
              <w:t>Agglomeration center community (city center)</w:t>
            </w:r>
          </w:p>
        </w:tc>
      </w:tr>
      <w:tr w:rsidR="00691538" w:rsidRPr="00C47445" w14:paraId="613FEDAF" w14:textId="77777777" w:rsidTr="0048388D">
        <w:trPr>
          <w:trHeight w:val="283"/>
        </w:trPr>
        <w:tc>
          <w:tcPr>
            <w:tcW w:w="2122"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75BDAC4D" w14:textId="77777777" w:rsidR="00691538" w:rsidRPr="00C47445" w:rsidRDefault="00691538" w:rsidP="0048388D">
            <w:pPr>
              <w:pStyle w:val="Corps"/>
              <w:jc w:val="center"/>
              <w:rPr>
                <w:color w:val="auto"/>
              </w:rPr>
            </w:pPr>
            <w:r w:rsidRPr="00C47445">
              <w:rPr>
                <w:rStyle w:val="Aucun"/>
                <w:color w:val="auto"/>
              </w:rPr>
              <w:t>Class 2</w:t>
            </w:r>
          </w:p>
        </w:tc>
        <w:tc>
          <w:tcPr>
            <w:tcW w:w="6938"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0887EA9B" w14:textId="77777777" w:rsidR="00691538" w:rsidRPr="00C47445" w:rsidRDefault="00691538" w:rsidP="0048388D">
            <w:pPr>
              <w:pStyle w:val="Corps"/>
              <w:jc w:val="center"/>
              <w:rPr>
                <w:color w:val="auto"/>
              </w:rPr>
            </w:pPr>
            <w:r w:rsidRPr="00C47445">
              <w:rPr>
                <w:rStyle w:val="Aucun"/>
                <w:color w:val="auto"/>
              </w:rPr>
              <w:t>Agglomeration center community (main center)</w:t>
            </w:r>
          </w:p>
        </w:tc>
      </w:tr>
      <w:tr w:rsidR="00691538" w:rsidRPr="00C47445" w14:paraId="62142CEC" w14:textId="77777777" w:rsidTr="0048388D">
        <w:trPr>
          <w:trHeight w:val="283"/>
        </w:trPr>
        <w:tc>
          <w:tcPr>
            <w:tcW w:w="2122"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6C8E474F" w14:textId="77777777" w:rsidR="00691538" w:rsidRPr="00C47445" w:rsidRDefault="00691538" w:rsidP="0048388D">
            <w:pPr>
              <w:pStyle w:val="Corps"/>
              <w:jc w:val="center"/>
              <w:rPr>
                <w:color w:val="auto"/>
              </w:rPr>
            </w:pPr>
            <w:r w:rsidRPr="00C47445">
              <w:rPr>
                <w:rStyle w:val="Aucun"/>
                <w:color w:val="auto"/>
              </w:rPr>
              <w:t>Class 3</w:t>
            </w:r>
          </w:p>
        </w:tc>
        <w:tc>
          <w:tcPr>
            <w:tcW w:w="6938"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2952A1C1" w14:textId="77777777" w:rsidR="00691538" w:rsidRPr="00C47445" w:rsidRDefault="00691538" w:rsidP="0048388D">
            <w:pPr>
              <w:pStyle w:val="Corps"/>
              <w:jc w:val="center"/>
              <w:rPr>
                <w:color w:val="auto"/>
              </w:rPr>
            </w:pPr>
            <w:r w:rsidRPr="00C47445">
              <w:rPr>
                <w:rStyle w:val="Aucun"/>
                <w:color w:val="auto"/>
              </w:rPr>
              <w:t>Agglomeration center community (secondary center)</w:t>
            </w:r>
          </w:p>
        </w:tc>
      </w:tr>
      <w:tr w:rsidR="00691538" w:rsidRPr="00C47445" w14:paraId="6A590EC0" w14:textId="77777777" w:rsidTr="0048388D">
        <w:trPr>
          <w:trHeight w:val="283"/>
        </w:trPr>
        <w:tc>
          <w:tcPr>
            <w:tcW w:w="2122"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3B0C4256" w14:textId="77777777" w:rsidR="00691538" w:rsidRPr="00C47445" w:rsidRDefault="00691538" w:rsidP="0048388D">
            <w:pPr>
              <w:pStyle w:val="Corps"/>
              <w:jc w:val="center"/>
              <w:rPr>
                <w:color w:val="auto"/>
              </w:rPr>
            </w:pPr>
            <w:r w:rsidRPr="00C47445">
              <w:rPr>
                <w:rStyle w:val="Aucun"/>
                <w:color w:val="auto"/>
              </w:rPr>
              <w:t>Class 4</w:t>
            </w:r>
          </w:p>
        </w:tc>
        <w:tc>
          <w:tcPr>
            <w:tcW w:w="6938"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6059A698" w14:textId="77777777" w:rsidR="00691538" w:rsidRPr="00C47445" w:rsidRDefault="00691538" w:rsidP="0048388D">
            <w:pPr>
              <w:pStyle w:val="Corps"/>
              <w:jc w:val="center"/>
              <w:rPr>
                <w:color w:val="auto"/>
              </w:rPr>
            </w:pPr>
            <w:r w:rsidRPr="00C47445">
              <w:rPr>
                <w:rStyle w:val="Aucun"/>
                <w:color w:val="auto"/>
              </w:rPr>
              <w:t>Agglomeration ring community</w:t>
            </w:r>
          </w:p>
        </w:tc>
      </w:tr>
      <w:tr w:rsidR="00691538" w:rsidRPr="00C47445" w14:paraId="152324AB" w14:textId="77777777" w:rsidTr="0048388D">
        <w:trPr>
          <w:trHeight w:val="283"/>
        </w:trPr>
        <w:tc>
          <w:tcPr>
            <w:tcW w:w="2122"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7597CD6A" w14:textId="77777777" w:rsidR="00691538" w:rsidRPr="00C47445" w:rsidRDefault="00691538" w:rsidP="0048388D">
            <w:pPr>
              <w:pStyle w:val="Corps"/>
              <w:jc w:val="center"/>
              <w:rPr>
                <w:color w:val="auto"/>
              </w:rPr>
            </w:pPr>
            <w:r w:rsidRPr="00C47445">
              <w:rPr>
                <w:rStyle w:val="Aucun"/>
                <w:color w:val="auto"/>
              </w:rPr>
              <w:t>Class 5</w:t>
            </w:r>
          </w:p>
        </w:tc>
        <w:tc>
          <w:tcPr>
            <w:tcW w:w="6938"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5BB04A66" w14:textId="77777777" w:rsidR="00691538" w:rsidRPr="00C47445" w:rsidRDefault="00691538" w:rsidP="0048388D">
            <w:pPr>
              <w:pStyle w:val="Corps"/>
              <w:jc w:val="center"/>
              <w:rPr>
                <w:color w:val="auto"/>
              </w:rPr>
            </w:pPr>
            <w:r w:rsidRPr="00C47445">
              <w:rPr>
                <w:rStyle w:val="Aucun"/>
                <w:color w:val="auto"/>
              </w:rPr>
              <w:t>Multi-oriented community</w:t>
            </w:r>
          </w:p>
        </w:tc>
      </w:tr>
      <w:tr w:rsidR="00691538" w:rsidRPr="00C47445" w14:paraId="56D3120C" w14:textId="77777777" w:rsidTr="0048388D">
        <w:trPr>
          <w:trHeight w:val="283"/>
        </w:trPr>
        <w:tc>
          <w:tcPr>
            <w:tcW w:w="2122"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00426009" w14:textId="77777777" w:rsidR="00691538" w:rsidRPr="00C47445" w:rsidRDefault="00691538" w:rsidP="0048388D">
            <w:pPr>
              <w:pStyle w:val="Corps"/>
              <w:jc w:val="center"/>
              <w:rPr>
                <w:color w:val="auto"/>
              </w:rPr>
            </w:pPr>
            <w:r w:rsidRPr="00C47445">
              <w:rPr>
                <w:rStyle w:val="Aucun"/>
                <w:color w:val="auto"/>
              </w:rPr>
              <w:t>Class 6</w:t>
            </w:r>
          </w:p>
        </w:tc>
        <w:tc>
          <w:tcPr>
            <w:tcW w:w="6938"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0D6AD752" w14:textId="77777777" w:rsidR="00691538" w:rsidRPr="00C47445" w:rsidRDefault="00691538" w:rsidP="0048388D">
            <w:pPr>
              <w:pStyle w:val="Corps"/>
              <w:jc w:val="center"/>
              <w:rPr>
                <w:color w:val="auto"/>
              </w:rPr>
            </w:pPr>
            <w:r w:rsidRPr="00C47445">
              <w:rPr>
                <w:rStyle w:val="Aucun"/>
                <w:color w:val="auto"/>
              </w:rPr>
              <w:t>Non-urban center community</w:t>
            </w:r>
          </w:p>
        </w:tc>
      </w:tr>
      <w:tr w:rsidR="00691538" w:rsidRPr="00C47445" w14:paraId="2ACE5CAD" w14:textId="77777777" w:rsidTr="0048388D">
        <w:trPr>
          <w:trHeight w:val="283"/>
        </w:trPr>
        <w:tc>
          <w:tcPr>
            <w:tcW w:w="2122"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7A683379" w14:textId="77777777" w:rsidR="00691538" w:rsidRPr="00C47445" w:rsidRDefault="00691538" w:rsidP="0048388D">
            <w:pPr>
              <w:pStyle w:val="Corps"/>
              <w:jc w:val="center"/>
              <w:rPr>
                <w:color w:val="auto"/>
              </w:rPr>
            </w:pPr>
            <w:r w:rsidRPr="00C47445">
              <w:rPr>
                <w:rStyle w:val="Aucun"/>
                <w:color w:val="auto"/>
              </w:rPr>
              <w:t>Class 7</w:t>
            </w:r>
          </w:p>
        </w:tc>
        <w:tc>
          <w:tcPr>
            <w:tcW w:w="6938" w:type="dxa"/>
            <w:tcBorders>
              <w:top w:val="single" w:sz="4" w:space="0" w:color="A3CEED"/>
              <w:left w:val="single" w:sz="4" w:space="0" w:color="A3CEED"/>
              <w:bottom w:val="single" w:sz="4" w:space="0" w:color="A3CEED"/>
              <w:right w:val="single" w:sz="4" w:space="0" w:color="A3CEED"/>
            </w:tcBorders>
            <w:shd w:val="clear" w:color="auto" w:fill="auto"/>
            <w:tcMar>
              <w:top w:w="80" w:type="dxa"/>
              <w:left w:w="80" w:type="dxa"/>
              <w:bottom w:w="80" w:type="dxa"/>
              <w:right w:w="80" w:type="dxa"/>
            </w:tcMar>
            <w:vAlign w:val="center"/>
          </w:tcPr>
          <w:p w14:paraId="0A8BA890" w14:textId="77777777" w:rsidR="00691538" w:rsidRPr="00C47445" w:rsidRDefault="00691538" w:rsidP="0048388D">
            <w:pPr>
              <w:pStyle w:val="Corps"/>
              <w:jc w:val="center"/>
              <w:rPr>
                <w:color w:val="auto"/>
              </w:rPr>
            </w:pPr>
            <w:r w:rsidRPr="00C47445">
              <w:rPr>
                <w:rStyle w:val="Aucun"/>
                <w:color w:val="auto"/>
              </w:rPr>
              <w:t>Rural community without urban character</w:t>
            </w:r>
          </w:p>
        </w:tc>
      </w:tr>
    </w:tbl>
    <w:p w14:paraId="49C633CF" w14:textId="77777777" w:rsidR="00691538" w:rsidRPr="00C47445" w:rsidRDefault="00691538" w:rsidP="00691538">
      <w:pPr>
        <w:pStyle w:val="Corps"/>
        <w:spacing w:line="360" w:lineRule="auto"/>
        <w:rPr>
          <w:rStyle w:val="Aucun"/>
          <w:color w:val="auto"/>
        </w:rPr>
      </w:pPr>
    </w:p>
    <w:p w14:paraId="53BE79AB" w14:textId="77777777" w:rsidR="00691538" w:rsidRPr="00C47445" w:rsidRDefault="00691538" w:rsidP="00691538">
      <w:pPr>
        <w:pStyle w:val="Corps"/>
        <w:spacing w:line="360" w:lineRule="auto"/>
        <w:rPr>
          <w:rStyle w:val="Aucun"/>
          <w:color w:val="auto"/>
        </w:rPr>
      </w:pPr>
    </w:p>
    <w:p w14:paraId="4D4E7D6C" w14:textId="77777777" w:rsidR="00691538" w:rsidRPr="00C47445" w:rsidRDefault="00691538" w:rsidP="00691538">
      <w:pPr>
        <w:pStyle w:val="Corps"/>
        <w:spacing w:line="360" w:lineRule="auto"/>
        <w:rPr>
          <w:rStyle w:val="Aucun"/>
          <w:color w:val="auto"/>
        </w:rPr>
      </w:pPr>
    </w:p>
    <w:p w14:paraId="572E6C14" w14:textId="77777777" w:rsidR="00691538" w:rsidRPr="00C47445" w:rsidRDefault="00691538" w:rsidP="00691538">
      <w:pPr>
        <w:pStyle w:val="ListParagraph"/>
        <w:numPr>
          <w:ilvl w:val="0"/>
          <w:numId w:val="26"/>
        </w:numPr>
        <w:spacing w:line="360" w:lineRule="auto"/>
        <w:jc w:val="both"/>
        <w:rPr>
          <w:color w:val="auto"/>
          <w:lang w:val="en-US"/>
        </w:rPr>
      </w:pPr>
      <w:r w:rsidRPr="00C47445">
        <w:rPr>
          <w:rStyle w:val="Aucun"/>
          <w:color w:val="auto"/>
          <w:lang w:val="en-US"/>
        </w:rPr>
        <w:lastRenderedPageBreak/>
        <w:t>Correlation between the PAH and VOC scores with their respective components</w:t>
      </w:r>
    </w:p>
    <w:p w14:paraId="2AF51EEC" w14:textId="77777777" w:rsidR="00691538" w:rsidRPr="00C47445" w:rsidRDefault="00691538" w:rsidP="00691538">
      <w:pPr>
        <w:pStyle w:val="Corps"/>
        <w:spacing w:line="360" w:lineRule="auto"/>
        <w:jc w:val="both"/>
        <w:rPr>
          <w:rStyle w:val="Aucun"/>
          <w:color w:val="auto"/>
          <w14:textOutline w14:w="0" w14:cap="rnd" w14:cmpd="sng" w14:algn="ctr">
            <w14:noFill/>
            <w14:prstDash w14:val="solid"/>
            <w14:bevel/>
          </w14:textOutline>
        </w:rPr>
      </w:pPr>
    </w:p>
    <w:p w14:paraId="18B00D8B" w14:textId="77777777" w:rsidR="00691538" w:rsidRPr="00C47445" w:rsidRDefault="00691538" w:rsidP="00691538">
      <w:pPr>
        <w:pStyle w:val="Corps"/>
        <w:spacing w:line="360" w:lineRule="auto"/>
        <w:jc w:val="both"/>
        <w:rPr>
          <w:rStyle w:val="Aucun"/>
          <w:color w:val="auto"/>
          <w:sz w:val="18"/>
        </w:rPr>
      </w:pPr>
      <w:r w:rsidRPr="00C47445">
        <w:rPr>
          <w:rStyle w:val="Aucun"/>
          <w:color w:val="auto"/>
          <w:sz w:val="18"/>
        </w:rPr>
        <w:t xml:space="preserve">Table S2 – Correlation coefficients between </w:t>
      </w:r>
      <w:r w:rsidRPr="00C47445">
        <w:rPr>
          <w:rStyle w:val="Aucun"/>
          <w:rFonts w:cs="Arial"/>
          <w:color w:val="auto"/>
          <w:sz w:val="18"/>
        </w:rPr>
        <w:t>Σ</w:t>
      </w:r>
      <w:r w:rsidRPr="00C47445">
        <w:rPr>
          <w:rStyle w:val="Aucun"/>
          <w:color w:val="auto"/>
          <w:sz w:val="18"/>
        </w:rPr>
        <w:t>PAHs and the three PAH metabolites</w:t>
      </w:r>
    </w:p>
    <w:tbl>
      <w:tblPr>
        <w:tblStyle w:val="TableNormal10"/>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CDBE6"/>
        <w:tblLayout w:type="fixed"/>
        <w:tblLook w:val="04A0" w:firstRow="1" w:lastRow="0" w:firstColumn="1" w:lastColumn="0" w:noHBand="0" w:noVBand="1"/>
      </w:tblPr>
      <w:tblGrid>
        <w:gridCol w:w="1811"/>
        <w:gridCol w:w="1812"/>
        <w:gridCol w:w="1812"/>
        <w:gridCol w:w="1813"/>
        <w:gridCol w:w="1812"/>
      </w:tblGrid>
      <w:tr w:rsidR="00691538" w:rsidRPr="00C47445" w14:paraId="27A36E33" w14:textId="77777777" w:rsidTr="0048388D">
        <w:trPr>
          <w:trHeight w:val="283"/>
        </w:trPr>
        <w:tc>
          <w:tcPr>
            <w:tcW w:w="1811"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35043DC0" w14:textId="77777777" w:rsidR="00691538" w:rsidRPr="00C47445" w:rsidRDefault="00691538" w:rsidP="0048388D">
            <w:pPr>
              <w:jc w:val="center"/>
            </w:pPr>
          </w:p>
        </w:tc>
        <w:tc>
          <w:tcPr>
            <w:tcW w:w="1812"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7EC1C7B0" w14:textId="77777777" w:rsidR="00691538" w:rsidRPr="00C47445" w:rsidRDefault="00691538" w:rsidP="0048388D">
            <w:pPr>
              <w:pStyle w:val="Corps"/>
              <w:jc w:val="center"/>
              <w:rPr>
                <w:color w:val="auto"/>
              </w:rPr>
            </w:pPr>
            <w:r w:rsidRPr="00C47445">
              <w:rPr>
                <w:rStyle w:val="Aucun"/>
                <w:rFonts w:cs="Arial"/>
                <w:b/>
                <w:bCs/>
                <w:color w:val="auto"/>
              </w:rPr>
              <w:t>Σ</w:t>
            </w:r>
            <w:r w:rsidRPr="00C47445">
              <w:rPr>
                <w:rStyle w:val="Aucun"/>
                <w:b/>
                <w:bCs/>
                <w:color w:val="auto"/>
              </w:rPr>
              <w:t>PAHs</w:t>
            </w:r>
          </w:p>
        </w:tc>
        <w:tc>
          <w:tcPr>
            <w:tcW w:w="181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B169C14" w14:textId="77777777" w:rsidR="00691538" w:rsidRPr="00C47445" w:rsidRDefault="00691538" w:rsidP="0048388D">
            <w:pPr>
              <w:pStyle w:val="Corps"/>
              <w:jc w:val="center"/>
              <w:rPr>
                <w:color w:val="auto"/>
              </w:rPr>
            </w:pPr>
            <w:r w:rsidRPr="00C47445">
              <w:rPr>
                <w:rStyle w:val="Aucun"/>
                <w:b/>
                <w:bCs/>
                <w:color w:val="auto"/>
              </w:rPr>
              <w:t>1-Naphtol</w:t>
            </w:r>
          </w:p>
        </w:tc>
        <w:tc>
          <w:tcPr>
            <w:tcW w:w="1813"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D6E8FE5" w14:textId="77777777" w:rsidR="00691538" w:rsidRPr="00C47445" w:rsidRDefault="00691538" w:rsidP="0048388D">
            <w:pPr>
              <w:pStyle w:val="Corps"/>
              <w:jc w:val="center"/>
              <w:rPr>
                <w:color w:val="auto"/>
              </w:rPr>
            </w:pPr>
            <w:r w:rsidRPr="00C47445">
              <w:rPr>
                <w:rStyle w:val="Aucun"/>
                <w:b/>
                <w:bCs/>
                <w:color w:val="auto"/>
              </w:rPr>
              <w:t>2-Naphtol</w:t>
            </w:r>
          </w:p>
        </w:tc>
        <w:tc>
          <w:tcPr>
            <w:tcW w:w="181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5931BEE" w14:textId="77777777" w:rsidR="00691538" w:rsidRPr="00C47445" w:rsidRDefault="00691538" w:rsidP="0048388D">
            <w:pPr>
              <w:pStyle w:val="Corps"/>
              <w:jc w:val="center"/>
              <w:rPr>
                <w:color w:val="auto"/>
              </w:rPr>
            </w:pPr>
            <w:r w:rsidRPr="00C47445">
              <w:rPr>
                <w:rStyle w:val="Aucun"/>
                <w:b/>
                <w:bCs/>
                <w:color w:val="auto"/>
              </w:rPr>
              <w:t>1-OHP</w:t>
            </w:r>
          </w:p>
        </w:tc>
      </w:tr>
      <w:tr w:rsidR="00691538" w:rsidRPr="00C47445" w14:paraId="0C5BB808" w14:textId="77777777" w:rsidTr="0048388D">
        <w:trPr>
          <w:trHeight w:val="283"/>
        </w:trPr>
        <w:tc>
          <w:tcPr>
            <w:tcW w:w="1811"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43C7745E" w14:textId="77777777" w:rsidR="00691538" w:rsidRPr="00C47445" w:rsidRDefault="00691538" w:rsidP="0048388D">
            <w:pPr>
              <w:pStyle w:val="Corps"/>
              <w:jc w:val="center"/>
              <w:rPr>
                <w:color w:val="auto"/>
              </w:rPr>
            </w:pPr>
            <w:r w:rsidRPr="00C47445">
              <w:rPr>
                <w:rStyle w:val="Aucun"/>
                <w:rFonts w:cs="Arial"/>
                <w:b/>
                <w:bCs/>
                <w:color w:val="auto"/>
              </w:rPr>
              <w:t>Σ</w:t>
            </w:r>
            <w:r w:rsidRPr="00C47445">
              <w:rPr>
                <w:rStyle w:val="Aucun"/>
                <w:b/>
                <w:bCs/>
                <w:color w:val="auto"/>
              </w:rPr>
              <w:t>PAHs</w:t>
            </w:r>
          </w:p>
        </w:tc>
        <w:tc>
          <w:tcPr>
            <w:tcW w:w="1812"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55C80BD2" w14:textId="77777777" w:rsidR="00691538" w:rsidRPr="00C47445" w:rsidRDefault="00691538" w:rsidP="0048388D">
            <w:pPr>
              <w:pStyle w:val="Corps"/>
              <w:jc w:val="center"/>
              <w:rPr>
                <w:color w:val="auto"/>
              </w:rPr>
            </w:pPr>
            <w:r w:rsidRPr="00C47445">
              <w:rPr>
                <w:rStyle w:val="Aucun"/>
                <w:b/>
                <w:bCs/>
                <w:color w:val="auto"/>
              </w:rPr>
              <w:t>1</w:t>
            </w:r>
          </w:p>
        </w:tc>
        <w:tc>
          <w:tcPr>
            <w:tcW w:w="181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67A50AD" w14:textId="77777777" w:rsidR="00691538" w:rsidRPr="00C47445" w:rsidRDefault="00691538" w:rsidP="0048388D">
            <w:pPr>
              <w:pStyle w:val="Corps"/>
              <w:jc w:val="center"/>
              <w:rPr>
                <w:color w:val="auto"/>
              </w:rPr>
            </w:pPr>
            <w:r w:rsidRPr="00C47445">
              <w:rPr>
                <w:rStyle w:val="Aucun"/>
                <w:b/>
                <w:bCs/>
                <w:color w:val="auto"/>
              </w:rPr>
              <w:t>0.89</w:t>
            </w:r>
          </w:p>
        </w:tc>
        <w:tc>
          <w:tcPr>
            <w:tcW w:w="1813"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D75F170" w14:textId="77777777" w:rsidR="00691538" w:rsidRPr="00C47445" w:rsidRDefault="00691538" w:rsidP="0048388D">
            <w:pPr>
              <w:pStyle w:val="Corps"/>
              <w:jc w:val="center"/>
              <w:rPr>
                <w:color w:val="auto"/>
              </w:rPr>
            </w:pPr>
            <w:r w:rsidRPr="00C47445">
              <w:rPr>
                <w:rStyle w:val="Aucun"/>
                <w:b/>
                <w:bCs/>
                <w:color w:val="auto"/>
              </w:rPr>
              <w:t>0.87</w:t>
            </w:r>
          </w:p>
        </w:tc>
        <w:tc>
          <w:tcPr>
            <w:tcW w:w="181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0BC2171" w14:textId="77777777" w:rsidR="00691538" w:rsidRPr="00C47445" w:rsidRDefault="00691538" w:rsidP="0048388D">
            <w:pPr>
              <w:pStyle w:val="Corps"/>
              <w:jc w:val="center"/>
              <w:rPr>
                <w:color w:val="auto"/>
              </w:rPr>
            </w:pPr>
            <w:r w:rsidRPr="00C47445">
              <w:rPr>
                <w:rStyle w:val="Aucun"/>
                <w:b/>
                <w:bCs/>
                <w:color w:val="auto"/>
              </w:rPr>
              <w:t>0.83</w:t>
            </w:r>
          </w:p>
        </w:tc>
      </w:tr>
      <w:tr w:rsidR="00691538" w:rsidRPr="00C47445" w14:paraId="7F07BEEF" w14:textId="77777777" w:rsidTr="0048388D">
        <w:trPr>
          <w:trHeight w:val="283"/>
        </w:trPr>
        <w:tc>
          <w:tcPr>
            <w:tcW w:w="1811"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35AFC56D" w14:textId="77777777" w:rsidR="00691538" w:rsidRPr="00C47445" w:rsidRDefault="00691538" w:rsidP="0048388D">
            <w:pPr>
              <w:pStyle w:val="Corps"/>
              <w:jc w:val="center"/>
              <w:rPr>
                <w:color w:val="auto"/>
              </w:rPr>
            </w:pPr>
            <w:r w:rsidRPr="00C47445">
              <w:rPr>
                <w:rStyle w:val="Aucun"/>
                <w:b/>
                <w:bCs/>
                <w:color w:val="auto"/>
              </w:rPr>
              <w:t>1-Naphtol</w:t>
            </w:r>
          </w:p>
        </w:tc>
        <w:tc>
          <w:tcPr>
            <w:tcW w:w="1812"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3335BB1E" w14:textId="77777777" w:rsidR="00691538" w:rsidRPr="00C47445" w:rsidRDefault="00691538" w:rsidP="0048388D">
            <w:pPr>
              <w:jc w:val="center"/>
            </w:pPr>
          </w:p>
        </w:tc>
        <w:tc>
          <w:tcPr>
            <w:tcW w:w="181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F58438B" w14:textId="77777777" w:rsidR="00691538" w:rsidRPr="00C47445" w:rsidRDefault="00691538" w:rsidP="0048388D">
            <w:pPr>
              <w:pStyle w:val="Corps"/>
              <w:jc w:val="center"/>
              <w:rPr>
                <w:color w:val="auto"/>
              </w:rPr>
            </w:pPr>
            <w:r w:rsidRPr="00C47445">
              <w:rPr>
                <w:rStyle w:val="Aucun"/>
                <w:color w:val="auto"/>
              </w:rPr>
              <w:t>1</w:t>
            </w:r>
          </w:p>
        </w:tc>
        <w:tc>
          <w:tcPr>
            <w:tcW w:w="1813"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823F692" w14:textId="77777777" w:rsidR="00691538" w:rsidRPr="00C47445" w:rsidRDefault="00691538" w:rsidP="0048388D">
            <w:pPr>
              <w:pStyle w:val="Corps"/>
              <w:jc w:val="center"/>
              <w:rPr>
                <w:color w:val="auto"/>
              </w:rPr>
            </w:pPr>
            <w:r w:rsidRPr="00C47445">
              <w:rPr>
                <w:rStyle w:val="Aucun"/>
                <w:color w:val="auto"/>
              </w:rPr>
              <w:t>0.66</w:t>
            </w:r>
          </w:p>
        </w:tc>
        <w:tc>
          <w:tcPr>
            <w:tcW w:w="181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6B73F64" w14:textId="77777777" w:rsidR="00691538" w:rsidRPr="00C47445" w:rsidRDefault="00691538" w:rsidP="0048388D">
            <w:pPr>
              <w:pStyle w:val="Corps"/>
              <w:jc w:val="center"/>
              <w:rPr>
                <w:color w:val="auto"/>
              </w:rPr>
            </w:pPr>
            <w:r w:rsidRPr="00C47445">
              <w:rPr>
                <w:rStyle w:val="Aucun"/>
                <w:color w:val="auto"/>
              </w:rPr>
              <w:t>0.6</w:t>
            </w:r>
          </w:p>
        </w:tc>
      </w:tr>
      <w:tr w:rsidR="00691538" w:rsidRPr="00C47445" w14:paraId="39CC645C" w14:textId="77777777" w:rsidTr="0048388D">
        <w:trPr>
          <w:trHeight w:val="283"/>
        </w:trPr>
        <w:tc>
          <w:tcPr>
            <w:tcW w:w="1811"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6734CE55" w14:textId="77777777" w:rsidR="00691538" w:rsidRPr="00C47445" w:rsidRDefault="00691538" w:rsidP="0048388D">
            <w:pPr>
              <w:pStyle w:val="Corps"/>
              <w:jc w:val="center"/>
              <w:rPr>
                <w:color w:val="auto"/>
              </w:rPr>
            </w:pPr>
            <w:r w:rsidRPr="00C47445">
              <w:rPr>
                <w:rStyle w:val="Aucun"/>
                <w:b/>
                <w:bCs/>
                <w:color w:val="auto"/>
              </w:rPr>
              <w:t>2-Naphtol</w:t>
            </w:r>
          </w:p>
        </w:tc>
        <w:tc>
          <w:tcPr>
            <w:tcW w:w="1812"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6FDC884A" w14:textId="77777777" w:rsidR="00691538" w:rsidRPr="00C47445" w:rsidRDefault="00691538" w:rsidP="0048388D">
            <w:pPr>
              <w:jc w:val="center"/>
            </w:pPr>
          </w:p>
        </w:tc>
        <w:tc>
          <w:tcPr>
            <w:tcW w:w="181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A6570EC" w14:textId="77777777" w:rsidR="00691538" w:rsidRPr="00C47445" w:rsidRDefault="00691538" w:rsidP="0048388D">
            <w:pPr>
              <w:jc w:val="center"/>
            </w:pPr>
          </w:p>
        </w:tc>
        <w:tc>
          <w:tcPr>
            <w:tcW w:w="1813"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0A9F942" w14:textId="77777777" w:rsidR="00691538" w:rsidRPr="00C47445" w:rsidRDefault="00691538" w:rsidP="0048388D">
            <w:pPr>
              <w:pStyle w:val="Corps"/>
              <w:jc w:val="center"/>
              <w:rPr>
                <w:color w:val="auto"/>
              </w:rPr>
            </w:pPr>
            <w:r w:rsidRPr="00C47445">
              <w:rPr>
                <w:rStyle w:val="Aucun"/>
                <w:color w:val="auto"/>
              </w:rPr>
              <w:t>1</w:t>
            </w:r>
          </w:p>
        </w:tc>
        <w:tc>
          <w:tcPr>
            <w:tcW w:w="181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3CC25A1" w14:textId="77777777" w:rsidR="00691538" w:rsidRPr="00C47445" w:rsidRDefault="00691538" w:rsidP="0048388D">
            <w:pPr>
              <w:pStyle w:val="Corps"/>
              <w:jc w:val="center"/>
              <w:rPr>
                <w:color w:val="auto"/>
              </w:rPr>
            </w:pPr>
            <w:r w:rsidRPr="00C47445">
              <w:rPr>
                <w:rStyle w:val="Aucun"/>
                <w:color w:val="auto"/>
              </w:rPr>
              <w:t>0.59</w:t>
            </w:r>
          </w:p>
        </w:tc>
      </w:tr>
      <w:tr w:rsidR="00691538" w:rsidRPr="00C47445" w14:paraId="6417F515" w14:textId="77777777" w:rsidTr="0048388D">
        <w:trPr>
          <w:trHeight w:val="283"/>
        </w:trPr>
        <w:tc>
          <w:tcPr>
            <w:tcW w:w="1811"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7132F336" w14:textId="77777777" w:rsidR="00691538" w:rsidRPr="00C47445" w:rsidRDefault="00691538" w:rsidP="0048388D">
            <w:pPr>
              <w:pStyle w:val="Corps"/>
              <w:jc w:val="center"/>
              <w:rPr>
                <w:color w:val="auto"/>
              </w:rPr>
            </w:pPr>
            <w:r w:rsidRPr="00C47445">
              <w:rPr>
                <w:rStyle w:val="Aucun"/>
                <w:b/>
                <w:bCs/>
                <w:color w:val="auto"/>
              </w:rPr>
              <w:t>1-OHP</w:t>
            </w:r>
          </w:p>
        </w:tc>
        <w:tc>
          <w:tcPr>
            <w:tcW w:w="1812"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4AA95DFF" w14:textId="77777777" w:rsidR="00691538" w:rsidRPr="00C47445" w:rsidRDefault="00691538" w:rsidP="0048388D">
            <w:pPr>
              <w:jc w:val="center"/>
            </w:pPr>
          </w:p>
        </w:tc>
        <w:tc>
          <w:tcPr>
            <w:tcW w:w="181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E87D162" w14:textId="77777777" w:rsidR="00691538" w:rsidRPr="00C47445" w:rsidRDefault="00691538" w:rsidP="0048388D">
            <w:pPr>
              <w:jc w:val="center"/>
            </w:pPr>
          </w:p>
        </w:tc>
        <w:tc>
          <w:tcPr>
            <w:tcW w:w="1813"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B787CF6" w14:textId="77777777" w:rsidR="00691538" w:rsidRPr="00C47445" w:rsidRDefault="00691538" w:rsidP="0048388D">
            <w:pPr>
              <w:jc w:val="center"/>
            </w:pPr>
          </w:p>
        </w:tc>
        <w:tc>
          <w:tcPr>
            <w:tcW w:w="181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85EB378" w14:textId="77777777" w:rsidR="00691538" w:rsidRPr="00C47445" w:rsidRDefault="00691538" w:rsidP="0048388D">
            <w:pPr>
              <w:pStyle w:val="Corps"/>
              <w:jc w:val="center"/>
              <w:rPr>
                <w:color w:val="auto"/>
              </w:rPr>
            </w:pPr>
            <w:r w:rsidRPr="00C47445">
              <w:rPr>
                <w:rStyle w:val="Aucun"/>
                <w:color w:val="auto"/>
              </w:rPr>
              <w:t>1</w:t>
            </w:r>
          </w:p>
        </w:tc>
      </w:tr>
    </w:tbl>
    <w:p w14:paraId="06221574" w14:textId="77777777" w:rsidR="00691538" w:rsidRPr="00C47445" w:rsidRDefault="00691538" w:rsidP="00691538">
      <w:pPr>
        <w:pStyle w:val="Corps"/>
        <w:widowControl w:val="0"/>
        <w:spacing w:line="360" w:lineRule="auto"/>
        <w:jc w:val="both"/>
        <w:rPr>
          <w:rStyle w:val="Aucun"/>
          <w:rFonts w:ascii="Times New Roman" w:hAnsi="Times New Roman" w:cs="Times New Roman"/>
          <w:color w:val="auto"/>
          <w:sz w:val="24"/>
          <w:szCs w:val="24"/>
          <w:lang w:eastAsia="en-US"/>
          <w14:textOutline w14:w="0" w14:cap="rnd" w14:cmpd="sng" w14:algn="ctr">
            <w14:noFill/>
            <w14:prstDash w14:val="solid"/>
            <w14:bevel/>
          </w14:textOutline>
        </w:rPr>
      </w:pPr>
    </w:p>
    <w:p w14:paraId="649DA90D" w14:textId="77777777" w:rsidR="00691538" w:rsidRPr="00C47445" w:rsidRDefault="00691538" w:rsidP="00691538">
      <w:pPr>
        <w:pStyle w:val="Corps"/>
        <w:spacing w:line="360" w:lineRule="auto"/>
        <w:jc w:val="both"/>
        <w:rPr>
          <w:rStyle w:val="Aucun"/>
          <w:color w:val="auto"/>
          <w:sz w:val="18"/>
        </w:rPr>
      </w:pPr>
      <w:r w:rsidRPr="00C47445">
        <w:rPr>
          <w:rStyle w:val="Aucun"/>
          <w:color w:val="auto"/>
          <w:sz w:val="18"/>
        </w:rPr>
        <w:t xml:space="preserve">Table S3 – Correlation coefficients between </w:t>
      </w:r>
      <w:r w:rsidRPr="00C47445">
        <w:rPr>
          <w:rStyle w:val="Aucun"/>
          <w:rFonts w:cs="Arial"/>
          <w:color w:val="auto"/>
          <w:sz w:val="18"/>
        </w:rPr>
        <w:t>Σ</w:t>
      </w:r>
      <w:r w:rsidRPr="00C47445">
        <w:rPr>
          <w:rStyle w:val="Aucun"/>
          <w:color w:val="auto"/>
          <w:sz w:val="18"/>
        </w:rPr>
        <w:t>VOCs and the 10 VOC metabolites (SPMA not included)</w:t>
      </w:r>
    </w:p>
    <w:tbl>
      <w:tblPr>
        <w:tblStyle w:val="TableNormal10"/>
        <w:tblW w:w="90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CDBE6"/>
        <w:tblLayout w:type="fixed"/>
        <w:tblLook w:val="04A0" w:firstRow="1" w:lastRow="0" w:firstColumn="1" w:lastColumn="0" w:noHBand="0" w:noVBand="1"/>
      </w:tblPr>
      <w:tblGrid>
        <w:gridCol w:w="1060"/>
        <w:gridCol w:w="699"/>
        <w:gridCol w:w="729"/>
        <w:gridCol w:w="730"/>
        <w:gridCol w:w="730"/>
        <w:gridCol w:w="730"/>
        <w:gridCol w:w="730"/>
        <w:gridCol w:w="730"/>
        <w:gridCol w:w="730"/>
        <w:gridCol w:w="730"/>
        <w:gridCol w:w="731"/>
        <w:gridCol w:w="730"/>
      </w:tblGrid>
      <w:tr w:rsidR="00691538" w:rsidRPr="00C47445" w14:paraId="36C17264" w14:textId="77777777" w:rsidTr="0048388D">
        <w:trPr>
          <w:cantSplit/>
          <w:trHeight w:val="1342"/>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0F6B547B" w14:textId="77777777" w:rsidR="00691538" w:rsidRPr="00C47445" w:rsidRDefault="00691538" w:rsidP="0048388D">
            <w:pPr>
              <w:jc w:val="center"/>
            </w:pP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193" w:type="dxa"/>
              <w:bottom w:w="80" w:type="dxa"/>
              <w:right w:w="193" w:type="dxa"/>
            </w:tcMar>
            <w:textDirection w:val="btLr"/>
            <w:vAlign w:val="center"/>
          </w:tcPr>
          <w:p w14:paraId="2394B6B8" w14:textId="77777777" w:rsidR="00691538" w:rsidRPr="00C47445" w:rsidRDefault="00691538" w:rsidP="0048388D">
            <w:pPr>
              <w:pStyle w:val="Corps"/>
              <w:ind w:left="113" w:right="113"/>
              <w:jc w:val="center"/>
              <w:rPr>
                <w:color w:val="auto"/>
              </w:rPr>
            </w:pPr>
            <w:r w:rsidRPr="00C47445">
              <w:rPr>
                <w:rStyle w:val="Aucun"/>
                <w:rFonts w:cs="Arial"/>
                <w:b/>
                <w:bCs/>
                <w:color w:val="auto"/>
              </w:rPr>
              <w:t>Σ</w:t>
            </w:r>
            <w:r w:rsidRPr="00C47445">
              <w:rPr>
                <w:rStyle w:val="Aucun"/>
                <w:b/>
                <w:bCs/>
                <w:color w:val="auto"/>
              </w:rPr>
              <w:t>VOCs</w:t>
            </w: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193" w:type="dxa"/>
              <w:bottom w:w="80" w:type="dxa"/>
              <w:right w:w="193" w:type="dxa"/>
            </w:tcMar>
            <w:textDirection w:val="btLr"/>
            <w:vAlign w:val="center"/>
          </w:tcPr>
          <w:p w14:paraId="1B3287FD" w14:textId="77777777" w:rsidR="00691538" w:rsidRPr="00C47445" w:rsidRDefault="00691538" w:rsidP="0048388D">
            <w:pPr>
              <w:pStyle w:val="Corps"/>
              <w:ind w:left="113" w:right="113"/>
              <w:jc w:val="center"/>
              <w:rPr>
                <w:color w:val="auto"/>
              </w:rPr>
            </w:pPr>
            <w:r w:rsidRPr="00C47445">
              <w:rPr>
                <w:rStyle w:val="Aucun"/>
                <w:b/>
                <w:bCs/>
                <w:color w:val="auto"/>
              </w:rPr>
              <w:t>GAMA</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193" w:type="dxa"/>
              <w:bottom w:w="80" w:type="dxa"/>
              <w:right w:w="193" w:type="dxa"/>
            </w:tcMar>
            <w:textDirection w:val="btLr"/>
            <w:vAlign w:val="center"/>
          </w:tcPr>
          <w:p w14:paraId="7C97B1E6" w14:textId="77777777" w:rsidR="00691538" w:rsidRPr="00C47445" w:rsidRDefault="00691538" w:rsidP="0048388D">
            <w:pPr>
              <w:pStyle w:val="Corps"/>
              <w:ind w:left="113" w:right="113"/>
              <w:jc w:val="center"/>
              <w:rPr>
                <w:color w:val="auto"/>
              </w:rPr>
            </w:pPr>
            <w:r w:rsidRPr="00C47445">
              <w:rPr>
                <w:rStyle w:val="Aucun"/>
                <w:b/>
                <w:bCs/>
                <w:color w:val="auto"/>
              </w:rPr>
              <w:t>HEMA</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193" w:type="dxa"/>
              <w:bottom w:w="80" w:type="dxa"/>
              <w:right w:w="193" w:type="dxa"/>
            </w:tcMar>
            <w:textDirection w:val="btLr"/>
            <w:vAlign w:val="center"/>
          </w:tcPr>
          <w:p w14:paraId="6290BF36" w14:textId="77777777" w:rsidR="00691538" w:rsidRPr="00C47445" w:rsidRDefault="00691538" w:rsidP="0048388D">
            <w:pPr>
              <w:pStyle w:val="Corps"/>
              <w:ind w:left="113" w:right="113"/>
              <w:jc w:val="center"/>
              <w:rPr>
                <w:color w:val="auto"/>
              </w:rPr>
            </w:pPr>
            <w:r w:rsidRPr="00C47445">
              <w:rPr>
                <w:rStyle w:val="Aucun"/>
                <w:b/>
                <w:bCs/>
                <w:color w:val="auto"/>
              </w:rPr>
              <w:t>AAMA</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193" w:type="dxa"/>
              <w:bottom w:w="80" w:type="dxa"/>
              <w:right w:w="193" w:type="dxa"/>
            </w:tcMar>
            <w:textDirection w:val="btLr"/>
            <w:vAlign w:val="center"/>
          </w:tcPr>
          <w:p w14:paraId="660461CB" w14:textId="77777777" w:rsidR="00691538" w:rsidRPr="00C47445" w:rsidRDefault="00691538" w:rsidP="0048388D">
            <w:pPr>
              <w:pStyle w:val="Corps"/>
              <w:ind w:left="113" w:right="113"/>
              <w:jc w:val="center"/>
              <w:rPr>
                <w:color w:val="auto"/>
              </w:rPr>
            </w:pPr>
            <w:r w:rsidRPr="00C47445">
              <w:rPr>
                <w:rStyle w:val="Aucun"/>
                <w:b/>
                <w:bCs/>
                <w:color w:val="auto"/>
              </w:rPr>
              <w:t>DHBMA</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193" w:type="dxa"/>
              <w:bottom w:w="80" w:type="dxa"/>
              <w:right w:w="193" w:type="dxa"/>
            </w:tcMar>
            <w:textDirection w:val="btLr"/>
            <w:vAlign w:val="center"/>
          </w:tcPr>
          <w:p w14:paraId="51288728" w14:textId="77777777" w:rsidR="00691538" w:rsidRPr="00C47445" w:rsidRDefault="00691538" w:rsidP="0048388D">
            <w:pPr>
              <w:pStyle w:val="Corps"/>
              <w:ind w:left="113" w:right="113"/>
              <w:jc w:val="center"/>
              <w:rPr>
                <w:color w:val="auto"/>
              </w:rPr>
            </w:pPr>
            <w:r w:rsidRPr="00C47445">
              <w:rPr>
                <w:rStyle w:val="Aucun"/>
                <w:b/>
                <w:bCs/>
                <w:color w:val="auto"/>
              </w:rPr>
              <w:t>3-HPMA</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193" w:type="dxa"/>
              <w:bottom w:w="80" w:type="dxa"/>
              <w:right w:w="193" w:type="dxa"/>
            </w:tcMar>
            <w:textDirection w:val="btLr"/>
            <w:vAlign w:val="center"/>
          </w:tcPr>
          <w:p w14:paraId="1AD5DE47" w14:textId="77777777" w:rsidR="00691538" w:rsidRPr="00C47445" w:rsidRDefault="00691538" w:rsidP="0048388D">
            <w:pPr>
              <w:pStyle w:val="Corps"/>
              <w:ind w:left="113" w:right="113"/>
              <w:jc w:val="center"/>
              <w:rPr>
                <w:color w:val="auto"/>
              </w:rPr>
            </w:pPr>
            <w:r w:rsidRPr="00C47445">
              <w:rPr>
                <w:rStyle w:val="Aucun"/>
                <w:b/>
                <w:bCs/>
                <w:color w:val="auto"/>
              </w:rPr>
              <w:t>CYMA</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193" w:type="dxa"/>
              <w:bottom w:w="80" w:type="dxa"/>
              <w:right w:w="193" w:type="dxa"/>
            </w:tcMar>
            <w:textDirection w:val="btLr"/>
            <w:vAlign w:val="center"/>
          </w:tcPr>
          <w:p w14:paraId="19BD0DFB" w14:textId="77777777" w:rsidR="00691538" w:rsidRPr="00C47445" w:rsidRDefault="00691538" w:rsidP="0048388D">
            <w:pPr>
              <w:pStyle w:val="Corps"/>
              <w:ind w:left="113" w:right="113"/>
              <w:jc w:val="center"/>
              <w:rPr>
                <w:color w:val="auto"/>
              </w:rPr>
            </w:pPr>
            <w:r w:rsidRPr="00C47445">
              <w:rPr>
                <w:rStyle w:val="Aucun"/>
                <w:b/>
                <w:bCs/>
                <w:color w:val="auto"/>
              </w:rPr>
              <w:t>2-HPMA</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193" w:type="dxa"/>
              <w:bottom w:w="80" w:type="dxa"/>
              <w:right w:w="193" w:type="dxa"/>
            </w:tcMar>
            <w:textDirection w:val="btLr"/>
            <w:vAlign w:val="center"/>
          </w:tcPr>
          <w:p w14:paraId="04CE14E7" w14:textId="77777777" w:rsidR="00691538" w:rsidRPr="00C47445" w:rsidRDefault="00691538" w:rsidP="0048388D">
            <w:pPr>
              <w:pStyle w:val="Corps"/>
              <w:ind w:left="113" w:right="113"/>
              <w:jc w:val="center"/>
              <w:rPr>
                <w:color w:val="auto"/>
              </w:rPr>
            </w:pPr>
            <w:r w:rsidRPr="00C47445">
              <w:rPr>
                <w:rStyle w:val="Aucun"/>
                <w:b/>
                <w:bCs/>
                <w:color w:val="auto"/>
              </w:rPr>
              <w:t>1-/2-MHBMA</w:t>
            </w: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193" w:type="dxa"/>
              <w:bottom w:w="80" w:type="dxa"/>
              <w:right w:w="193" w:type="dxa"/>
            </w:tcMar>
            <w:textDirection w:val="btLr"/>
            <w:vAlign w:val="center"/>
          </w:tcPr>
          <w:p w14:paraId="710496AA" w14:textId="77777777" w:rsidR="00691538" w:rsidRPr="00C47445" w:rsidRDefault="00691538" w:rsidP="0048388D">
            <w:pPr>
              <w:pStyle w:val="Corps"/>
              <w:ind w:left="113" w:right="113"/>
              <w:jc w:val="center"/>
              <w:rPr>
                <w:color w:val="auto"/>
              </w:rPr>
            </w:pPr>
            <w:r w:rsidRPr="00C47445">
              <w:rPr>
                <w:rStyle w:val="Aucun"/>
                <w:b/>
                <w:bCs/>
                <w:color w:val="auto"/>
              </w:rPr>
              <w:t>3-MHBMA</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193" w:type="dxa"/>
              <w:bottom w:w="80" w:type="dxa"/>
              <w:right w:w="193" w:type="dxa"/>
            </w:tcMar>
            <w:textDirection w:val="btLr"/>
            <w:vAlign w:val="center"/>
          </w:tcPr>
          <w:p w14:paraId="5814F32A" w14:textId="77777777" w:rsidR="00691538" w:rsidRPr="00C47445" w:rsidRDefault="00691538" w:rsidP="0048388D">
            <w:pPr>
              <w:pStyle w:val="Corps"/>
              <w:ind w:left="113" w:right="113"/>
              <w:jc w:val="center"/>
              <w:rPr>
                <w:color w:val="auto"/>
              </w:rPr>
            </w:pPr>
            <w:r w:rsidRPr="00C47445">
              <w:rPr>
                <w:rStyle w:val="Aucun"/>
                <w:b/>
                <w:bCs/>
                <w:color w:val="auto"/>
              </w:rPr>
              <w:t>HPMMA</w:t>
            </w:r>
          </w:p>
        </w:tc>
      </w:tr>
      <w:tr w:rsidR="00691538" w:rsidRPr="00C47445" w14:paraId="7352FA5A" w14:textId="77777777" w:rsidTr="0048388D">
        <w:trPr>
          <w:trHeight w:val="283"/>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364E41E4" w14:textId="77777777" w:rsidR="00691538" w:rsidRPr="00C47445" w:rsidRDefault="00691538" w:rsidP="0048388D">
            <w:pPr>
              <w:pStyle w:val="Corps"/>
              <w:jc w:val="center"/>
              <w:rPr>
                <w:color w:val="auto"/>
              </w:rPr>
            </w:pPr>
            <w:r w:rsidRPr="00C47445">
              <w:rPr>
                <w:rStyle w:val="Aucun"/>
                <w:rFonts w:cs="Arial"/>
                <w:b/>
                <w:bCs/>
                <w:color w:val="auto"/>
              </w:rPr>
              <w:t>Σ</w:t>
            </w:r>
            <w:r w:rsidRPr="00C47445">
              <w:rPr>
                <w:rStyle w:val="Aucun"/>
                <w:b/>
                <w:bCs/>
                <w:color w:val="auto"/>
              </w:rPr>
              <w:t>VOCs</w:t>
            </w: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7342A051" w14:textId="77777777" w:rsidR="00691538" w:rsidRPr="00C47445" w:rsidRDefault="00691538" w:rsidP="0048388D">
            <w:pPr>
              <w:pStyle w:val="Corps"/>
              <w:jc w:val="center"/>
              <w:rPr>
                <w:b/>
                <w:color w:val="auto"/>
              </w:rPr>
            </w:pPr>
            <w:r w:rsidRPr="00C47445">
              <w:rPr>
                <w:rStyle w:val="Aucun"/>
                <w:b/>
                <w:bCs/>
                <w:color w:val="auto"/>
              </w:rPr>
              <w:t>1</w:t>
            </w: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E0D311F" w14:textId="77777777" w:rsidR="00691538" w:rsidRPr="00C47445" w:rsidRDefault="00691538" w:rsidP="0048388D">
            <w:pPr>
              <w:pStyle w:val="Corps"/>
              <w:jc w:val="center"/>
              <w:rPr>
                <w:b/>
                <w:color w:val="auto"/>
              </w:rPr>
            </w:pPr>
            <w:r w:rsidRPr="00C47445">
              <w:rPr>
                <w:rStyle w:val="Aucun"/>
                <w:b/>
                <w:bCs/>
                <w:color w:val="auto"/>
              </w:rPr>
              <w:t>0.78</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B22491B" w14:textId="77777777" w:rsidR="00691538" w:rsidRPr="00C47445" w:rsidRDefault="00691538" w:rsidP="0048388D">
            <w:pPr>
              <w:pStyle w:val="Corps"/>
              <w:jc w:val="center"/>
              <w:rPr>
                <w:b/>
                <w:color w:val="auto"/>
              </w:rPr>
            </w:pPr>
            <w:r w:rsidRPr="00C47445">
              <w:rPr>
                <w:rStyle w:val="Aucun"/>
                <w:b/>
                <w:bCs/>
                <w:color w:val="auto"/>
              </w:rPr>
              <w:t>0.68</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D5B584B" w14:textId="77777777" w:rsidR="00691538" w:rsidRPr="00C47445" w:rsidRDefault="00691538" w:rsidP="0048388D">
            <w:pPr>
              <w:pStyle w:val="Corps"/>
              <w:jc w:val="center"/>
              <w:rPr>
                <w:b/>
                <w:color w:val="auto"/>
              </w:rPr>
            </w:pPr>
            <w:r w:rsidRPr="00C47445">
              <w:rPr>
                <w:rStyle w:val="Aucun"/>
                <w:b/>
                <w:bCs/>
                <w:color w:val="auto"/>
              </w:rPr>
              <w:t>0.86</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456F3AA" w14:textId="77777777" w:rsidR="00691538" w:rsidRPr="00C47445" w:rsidRDefault="00691538" w:rsidP="0048388D">
            <w:pPr>
              <w:pStyle w:val="Corps"/>
              <w:jc w:val="center"/>
              <w:rPr>
                <w:b/>
                <w:color w:val="auto"/>
              </w:rPr>
            </w:pPr>
            <w:r w:rsidRPr="00C47445">
              <w:rPr>
                <w:rStyle w:val="Aucun"/>
                <w:b/>
                <w:bCs/>
                <w:color w:val="auto"/>
              </w:rPr>
              <w:t>0.81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6CE8000" w14:textId="77777777" w:rsidR="00691538" w:rsidRPr="00C47445" w:rsidRDefault="00691538" w:rsidP="0048388D">
            <w:pPr>
              <w:pStyle w:val="Corps"/>
              <w:jc w:val="center"/>
              <w:rPr>
                <w:b/>
                <w:color w:val="auto"/>
              </w:rPr>
            </w:pPr>
            <w:r w:rsidRPr="00C47445">
              <w:rPr>
                <w:rStyle w:val="Aucun"/>
                <w:b/>
                <w:bCs/>
                <w:color w:val="auto"/>
              </w:rPr>
              <w:t>0.83</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B113F2B" w14:textId="77777777" w:rsidR="00691538" w:rsidRPr="00C47445" w:rsidRDefault="00691538" w:rsidP="0048388D">
            <w:pPr>
              <w:pStyle w:val="Corps"/>
              <w:jc w:val="center"/>
              <w:rPr>
                <w:b/>
                <w:color w:val="auto"/>
              </w:rPr>
            </w:pPr>
            <w:r w:rsidRPr="00C47445">
              <w:rPr>
                <w:rStyle w:val="Aucun"/>
                <w:b/>
                <w:bCs/>
                <w:color w:val="auto"/>
              </w:rPr>
              <w:t>0.69</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FB10CD1" w14:textId="77777777" w:rsidR="00691538" w:rsidRPr="00C47445" w:rsidRDefault="00691538" w:rsidP="0048388D">
            <w:pPr>
              <w:pStyle w:val="Corps"/>
              <w:jc w:val="center"/>
              <w:rPr>
                <w:b/>
                <w:color w:val="auto"/>
              </w:rPr>
            </w:pPr>
            <w:r w:rsidRPr="00C47445">
              <w:rPr>
                <w:rStyle w:val="Aucun"/>
                <w:b/>
                <w:bCs/>
                <w:color w:val="auto"/>
              </w:rPr>
              <w:t>0.81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645909B" w14:textId="77777777" w:rsidR="00691538" w:rsidRPr="00C47445" w:rsidRDefault="00691538" w:rsidP="0048388D">
            <w:pPr>
              <w:pStyle w:val="Corps"/>
              <w:jc w:val="center"/>
              <w:rPr>
                <w:b/>
                <w:color w:val="auto"/>
              </w:rPr>
            </w:pPr>
            <w:r w:rsidRPr="00C47445">
              <w:rPr>
                <w:rStyle w:val="Aucun"/>
                <w:b/>
                <w:bCs/>
                <w:color w:val="auto"/>
              </w:rPr>
              <w:t>0.72</w:t>
            </w: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5C96C9D" w14:textId="77777777" w:rsidR="00691538" w:rsidRPr="00C47445" w:rsidRDefault="00691538" w:rsidP="0048388D">
            <w:pPr>
              <w:pStyle w:val="Corps"/>
              <w:jc w:val="center"/>
              <w:rPr>
                <w:b/>
                <w:color w:val="auto"/>
              </w:rPr>
            </w:pPr>
            <w:r w:rsidRPr="00C47445">
              <w:rPr>
                <w:rStyle w:val="Aucun"/>
                <w:b/>
                <w:bCs/>
                <w:color w:val="auto"/>
              </w:rPr>
              <w:t>0.88</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B58A8DD" w14:textId="77777777" w:rsidR="00691538" w:rsidRPr="00C47445" w:rsidRDefault="00691538" w:rsidP="0048388D">
            <w:pPr>
              <w:pStyle w:val="Corps"/>
              <w:jc w:val="center"/>
              <w:rPr>
                <w:b/>
                <w:color w:val="auto"/>
              </w:rPr>
            </w:pPr>
            <w:r w:rsidRPr="00C47445">
              <w:rPr>
                <w:rStyle w:val="Aucun"/>
                <w:b/>
                <w:bCs/>
                <w:color w:val="auto"/>
              </w:rPr>
              <w:t>0.9</w:t>
            </w:r>
          </w:p>
        </w:tc>
      </w:tr>
      <w:tr w:rsidR="00691538" w:rsidRPr="00C47445" w14:paraId="6C18B6C7" w14:textId="77777777" w:rsidTr="0048388D">
        <w:trPr>
          <w:trHeight w:val="283"/>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515B4741" w14:textId="77777777" w:rsidR="00691538" w:rsidRPr="00C47445" w:rsidRDefault="00691538" w:rsidP="0048388D">
            <w:pPr>
              <w:pStyle w:val="Corps"/>
              <w:jc w:val="center"/>
              <w:rPr>
                <w:color w:val="auto"/>
              </w:rPr>
            </w:pPr>
            <w:r w:rsidRPr="00C47445">
              <w:rPr>
                <w:rStyle w:val="Aucun"/>
                <w:b/>
                <w:bCs/>
                <w:color w:val="auto"/>
              </w:rPr>
              <w:t>GAMA</w:t>
            </w: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35C96C7E" w14:textId="77777777" w:rsidR="00691538" w:rsidRPr="00C47445" w:rsidRDefault="00691538" w:rsidP="0048388D">
            <w:pPr>
              <w:jc w:val="center"/>
            </w:pP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B53FC7D" w14:textId="77777777" w:rsidR="00691538" w:rsidRPr="00C47445" w:rsidRDefault="00691538" w:rsidP="0048388D">
            <w:pPr>
              <w:pStyle w:val="Corps"/>
              <w:jc w:val="center"/>
              <w:rPr>
                <w:color w:val="auto"/>
              </w:rPr>
            </w:pPr>
            <w:r w:rsidRPr="00C47445">
              <w:rPr>
                <w:rStyle w:val="Aucun"/>
                <w:color w:val="auto"/>
              </w:rPr>
              <w:t>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009EB4D" w14:textId="77777777" w:rsidR="00691538" w:rsidRPr="00C47445" w:rsidRDefault="00691538" w:rsidP="0048388D">
            <w:pPr>
              <w:pStyle w:val="Corps"/>
              <w:jc w:val="center"/>
              <w:rPr>
                <w:color w:val="auto"/>
              </w:rPr>
            </w:pPr>
            <w:r w:rsidRPr="00C47445">
              <w:rPr>
                <w:rStyle w:val="Aucun"/>
                <w:color w:val="auto"/>
              </w:rPr>
              <w:t>0.42</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794C30A" w14:textId="77777777" w:rsidR="00691538" w:rsidRPr="00C47445" w:rsidRDefault="00691538" w:rsidP="0048388D">
            <w:pPr>
              <w:pStyle w:val="Corps"/>
              <w:jc w:val="center"/>
              <w:rPr>
                <w:color w:val="auto"/>
              </w:rPr>
            </w:pPr>
            <w:r w:rsidRPr="00C47445">
              <w:rPr>
                <w:rStyle w:val="Aucun"/>
                <w:color w:val="auto"/>
              </w:rPr>
              <w:t>0.8</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10B16D8" w14:textId="77777777" w:rsidR="00691538" w:rsidRPr="00C47445" w:rsidRDefault="00691538" w:rsidP="0048388D">
            <w:pPr>
              <w:pStyle w:val="Corps"/>
              <w:jc w:val="center"/>
              <w:rPr>
                <w:color w:val="auto"/>
              </w:rPr>
            </w:pPr>
            <w:r w:rsidRPr="00C47445">
              <w:rPr>
                <w:rStyle w:val="Aucun"/>
                <w:color w:val="auto"/>
              </w:rPr>
              <w:t>0.73</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1784FDC" w14:textId="77777777" w:rsidR="00691538" w:rsidRPr="00C47445" w:rsidRDefault="00691538" w:rsidP="0048388D">
            <w:pPr>
              <w:pStyle w:val="Corps"/>
              <w:jc w:val="center"/>
              <w:rPr>
                <w:color w:val="auto"/>
              </w:rPr>
            </w:pPr>
            <w:r w:rsidRPr="00C47445">
              <w:rPr>
                <w:rStyle w:val="Aucun"/>
                <w:color w:val="auto"/>
              </w:rPr>
              <w:t>0.51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F9C7A46" w14:textId="77777777" w:rsidR="00691538" w:rsidRPr="00C47445" w:rsidRDefault="00691538" w:rsidP="0048388D">
            <w:pPr>
              <w:pStyle w:val="Corps"/>
              <w:jc w:val="center"/>
              <w:rPr>
                <w:color w:val="auto"/>
              </w:rPr>
            </w:pPr>
            <w:r w:rsidRPr="00C47445">
              <w:rPr>
                <w:rStyle w:val="Aucun"/>
                <w:color w:val="auto"/>
              </w:rPr>
              <w:t>0.4</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10B909F" w14:textId="77777777" w:rsidR="00691538" w:rsidRPr="00C47445" w:rsidRDefault="00691538" w:rsidP="0048388D">
            <w:pPr>
              <w:pStyle w:val="Corps"/>
              <w:jc w:val="center"/>
              <w:rPr>
                <w:color w:val="auto"/>
              </w:rPr>
            </w:pPr>
            <w:r w:rsidRPr="00C47445">
              <w:rPr>
                <w:rStyle w:val="Aucun"/>
                <w:color w:val="auto"/>
              </w:rPr>
              <w:t>0.63</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3B7D84A" w14:textId="77777777" w:rsidR="00691538" w:rsidRPr="00C47445" w:rsidRDefault="00691538" w:rsidP="0048388D">
            <w:pPr>
              <w:pStyle w:val="Corps"/>
              <w:jc w:val="center"/>
              <w:rPr>
                <w:color w:val="auto"/>
              </w:rPr>
            </w:pPr>
            <w:r w:rsidRPr="00C47445">
              <w:rPr>
                <w:rStyle w:val="Aucun"/>
                <w:color w:val="auto"/>
              </w:rPr>
              <w:t>0.53</w:t>
            </w: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EF14F06" w14:textId="77777777" w:rsidR="00691538" w:rsidRPr="00C47445" w:rsidRDefault="00691538" w:rsidP="0048388D">
            <w:pPr>
              <w:pStyle w:val="Corps"/>
              <w:jc w:val="center"/>
              <w:rPr>
                <w:color w:val="auto"/>
              </w:rPr>
            </w:pPr>
            <w:r w:rsidRPr="00C47445">
              <w:rPr>
                <w:rStyle w:val="Aucun"/>
                <w:color w:val="auto"/>
              </w:rPr>
              <w:t>0.64</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A716ABC" w14:textId="77777777" w:rsidR="00691538" w:rsidRPr="00C47445" w:rsidRDefault="00691538" w:rsidP="0048388D">
            <w:pPr>
              <w:pStyle w:val="Corps"/>
              <w:jc w:val="center"/>
              <w:rPr>
                <w:color w:val="auto"/>
              </w:rPr>
            </w:pPr>
            <w:r w:rsidRPr="00C47445">
              <w:rPr>
                <w:rStyle w:val="Aucun"/>
                <w:color w:val="auto"/>
              </w:rPr>
              <w:t>0.59</w:t>
            </w:r>
          </w:p>
        </w:tc>
      </w:tr>
      <w:tr w:rsidR="00691538" w:rsidRPr="00C47445" w14:paraId="583C7A4B" w14:textId="77777777" w:rsidTr="0048388D">
        <w:trPr>
          <w:trHeight w:val="283"/>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0B28D7EC" w14:textId="77777777" w:rsidR="00691538" w:rsidRPr="00C47445" w:rsidRDefault="00691538" w:rsidP="0048388D">
            <w:pPr>
              <w:pStyle w:val="Corps"/>
              <w:jc w:val="center"/>
              <w:rPr>
                <w:color w:val="auto"/>
              </w:rPr>
            </w:pPr>
            <w:r w:rsidRPr="00C47445">
              <w:rPr>
                <w:rStyle w:val="Aucun"/>
                <w:b/>
                <w:bCs/>
                <w:color w:val="auto"/>
              </w:rPr>
              <w:t>HEMA</w:t>
            </w: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38F0344E" w14:textId="77777777" w:rsidR="00691538" w:rsidRPr="00C47445" w:rsidRDefault="00691538" w:rsidP="0048388D">
            <w:pPr>
              <w:jc w:val="center"/>
            </w:pP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2135752"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B09CD76" w14:textId="77777777" w:rsidR="00691538" w:rsidRPr="00C47445" w:rsidRDefault="00691538" w:rsidP="0048388D">
            <w:pPr>
              <w:pStyle w:val="Corps"/>
              <w:jc w:val="center"/>
              <w:rPr>
                <w:color w:val="auto"/>
              </w:rPr>
            </w:pPr>
            <w:r w:rsidRPr="00C47445">
              <w:rPr>
                <w:rStyle w:val="Aucun"/>
                <w:color w:val="auto"/>
              </w:rPr>
              <w:t>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21C1EA0" w14:textId="77777777" w:rsidR="00691538" w:rsidRPr="00C47445" w:rsidRDefault="00691538" w:rsidP="0048388D">
            <w:pPr>
              <w:pStyle w:val="Corps"/>
              <w:jc w:val="center"/>
              <w:rPr>
                <w:color w:val="auto"/>
              </w:rPr>
            </w:pPr>
            <w:r w:rsidRPr="00C47445">
              <w:rPr>
                <w:rStyle w:val="Aucun"/>
                <w:color w:val="auto"/>
              </w:rPr>
              <w:t>0.52</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BCFDC95" w14:textId="77777777" w:rsidR="00691538" w:rsidRPr="00C47445" w:rsidRDefault="00691538" w:rsidP="0048388D">
            <w:pPr>
              <w:pStyle w:val="Corps"/>
              <w:jc w:val="center"/>
              <w:rPr>
                <w:color w:val="auto"/>
              </w:rPr>
            </w:pPr>
            <w:r w:rsidRPr="00C47445">
              <w:rPr>
                <w:rStyle w:val="Aucun"/>
                <w:color w:val="auto"/>
              </w:rPr>
              <w:t>0.47</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04E0EBB" w14:textId="77777777" w:rsidR="00691538" w:rsidRPr="00C47445" w:rsidRDefault="00691538" w:rsidP="0048388D">
            <w:pPr>
              <w:pStyle w:val="Corps"/>
              <w:jc w:val="center"/>
              <w:rPr>
                <w:color w:val="auto"/>
              </w:rPr>
            </w:pPr>
            <w:r w:rsidRPr="00C47445">
              <w:rPr>
                <w:rStyle w:val="Aucun"/>
                <w:color w:val="auto"/>
              </w:rPr>
              <w:t>0.44</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D97E42A" w14:textId="77777777" w:rsidR="00691538" w:rsidRPr="00C47445" w:rsidRDefault="00691538" w:rsidP="0048388D">
            <w:pPr>
              <w:pStyle w:val="Corps"/>
              <w:jc w:val="center"/>
              <w:rPr>
                <w:color w:val="auto"/>
              </w:rPr>
            </w:pPr>
            <w:r w:rsidRPr="00C47445">
              <w:rPr>
                <w:rStyle w:val="Aucun"/>
                <w:color w:val="auto"/>
              </w:rPr>
              <w:t>0.42</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718FCFF" w14:textId="77777777" w:rsidR="00691538" w:rsidRPr="00C47445" w:rsidRDefault="00691538" w:rsidP="0048388D">
            <w:pPr>
              <w:pStyle w:val="Corps"/>
              <w:jc w:val="center"/>
              <w:rPr>
                <w:color w:val="auto"/>
              </w:rPr>
            </w:pPr>
            <w:r w:rsidRPr="00C47445">
              <w:rPr>
                <w:rStyle w:val="Aucun"/>
                <w:color w:val="auto"/>
              </w:rPr>
              <w:t>0.53</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4AE7F07" w14:textId="77777777" w:rsidR="00691538" w:rsidRPr="00C47445" w:rsidRDefault="00691538" w:rsidP="0048388D">
            <w:pPr>
              <w:pStyle w:val="Corps"/>
              <w:jc w:val="center"/>
              <w:rPr>
                <w:color w:val="auto"/>
              </w:rPr>
            </w:pPr>
            <w:r w:rsidRPr="00C47445">
              <w:rPr>
                <w:rStyle w:val="Aucun"/>
                <w:color w:val="auto"/>
              </w:rPr>
              <w:t>0.51</w:t>
            </w: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54C18D2" w14:textId="77777777" w:rsidR="00691538" w:rsidRPr="00C47445" w:rsidRDefault="00691538" w:rsidP="0048388D">
            <w:pPr>
              <w:pStyle w:val="Corps"/>
              <w:jc w:val="center"/>
              <w:rPr>
                <w:color w:val="auto"/>
              </w:rPr>
            </w:pPr>
            <w:r w:rsidRPr="00C47445">
              <w:rPr>
                <w:rStyle w:val="Aucun"/>
                <w:color w:val="auto"/>
              </w:rPr>
              <w:t>0.52</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360EBA2" w14:textId="77777777" w:rsidR="00691538" w:rsidRPr="00C47445" w:rsidRDefault="00691538" w:rsidP="0048388D">
            <w:pPr>
              <w:pStyle w:val="Corps"/>
              <w:jc w:val="center"/>
              <w:rPr>
                <w:color w:val="auto"/>
              </w:rPr>
            </w:pPr>
            <w:r w:rsidRPr="00C47445">
              <w:rPr>
                <w:rStyle w:val="Aucun"/>
                <w:color w:val="auto"/>
              </w:rPr>
              <w:t>0.52</w:t>
            </w:r>
          </w:p>
        </w:tc>
      </w:tr>
      <w:tr w:rsidR="00691538" w:rsidRPr="00C47445" w14:paraId="60330598" w14:textId="77777777" w:rsidTr="0048388D">
        <w:trPr>
          <w:trHeight w:val="283"/>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232C8449" w14:textId="77777777" w:rsidR="00691538" w:rsidRPr="00C47445" w:rsidRDefault="00691538" w:rsidP="0048388D">
            <w:pPr>
              <w:pStyle w:val="Corps"/>
              <w:jc w:val="center"/>
              <w:rPr>
                <w:color w:val="auto"/>
              </w:rPr>
            </w:pPr>
            <w:r w:rsidRPr="00C47445">
              <w:rPr>
                <w:rStyle w:val="Aucun"/>
                <w:b/>
                <w:bCs/>
                <w:color w:val="auto"/>
              </w:rPr>
              <w:t>AAMA</w:t>
            </w: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7DDBB3B7" w14:textId="77777777" w:rsidR="00691538" w:rsidRPr="00C47445" w:rsidRDefault="00691538" w:rsidP="0048388D">
            <w:pPr>
              <w:jc w:val="center"/>
            </w:pP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08A7375"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A7C32A3"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9AF56AE" w14:textId="77777777" w:rsidR="00691538" w:rsidRPr="00C47445" w:rsidRDefault="00691538" w:rsidP="0048388D">
            <w:pPr>
              <w:pStyle w:val="Corps"/>
              <w:jc w:val="center"/>
              <w:rPr>
                <w:color w:val="auto"/>
              </w:rPr>
            </w:pPr>
            <w:r w:rsidRPr="00C47445">
              <w:rPr>
                <w:rStyle w:val="Aucun"/>
                <w:color w:val="auto"/>
              </w:rPr>
              <w:t>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69D2548" w14:textId="77777777" w:rsidR="00691538" w:rsidRPr="00C47445" w:rsidRDefault="00691538" w:rsidP="0048388D">
            <w:pPr>
              <w:pStyle w:val="Corps"/>
              <w:jc w:val="center"/>
              <w:rPr>
                <w:color w:val="auto"/>
              </w:rPr>
            </w:pPr>
            <w:r w:rsidRPr="00C47445">
              <w:rPr>
                <w:rStyle w:val="Aucun"/>
                <w:color w:val="auto"/>
              </w:rPr>
              <w:t>0.78</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5AC0D5A" w14:textId="77777777" w:rsidR="00691538" w:rsidRPr="00C47445" w:rsidRDefault="00691538" w:rsidP="0048388D">
            <w:pPr>
              <w:pStyle w:val="Corps"/>
              <w:jc w:val="center"/>
              <w:rPr>
                <w:color w:val="auto"/>
              </w:rPr>
            </w:pPr>
            <w:r w:rsidRPr="00C47445">
              <w:rPr>
                <w:rStyle w:val="Aucun"/>
                <w:color w:val="auto"/>
              </w:rPr>
              <w:t>0.65</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489197F" w14:textId="77777777" w:rsidR="00691538" w:rsidRPr="00C47445" w:rsidRDefault="00691538" w:rsidP="0048388D">
            <w:pPr>
              <w:pStyle w:val="Corps"/>
              <w:jc w:val="center"/>
              <w:rPr>
                <w:color w:val="auto"/>
              </w:rPr>
            </w:pPr>
            <w:r w:rsidRPr="00C47445">
              <w:rPr>
                <w:rStyle w:val="Aucun"/>
                <w:color w:val="auto"/>
              </w:rPr>
              <w:t>0.55</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AA41B3E" w14:textId="77777777" w:rsidR="00691538" w:rsidRPr="00C47445" w:rsidRDefault="00691538" w:rsidP="0048388D">
            <w:pPr>
              <w:pStyle w:val="Corps"/>
              <w:jc w:val="center"/>
              <w:rPr>
                <w:color w:val="auto"/>
              </w:rPr>
            </w:pPr>
            <w:r w:rsidRPr="00C47445">
              <w:rPr>
                <w:rStyle w:val="Aucun"/>
                <w:color w:val="auto"/>
              </w:rPr>
              <w:t>0.68</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4B5E7FA" w14:textId="77777777" w:rsidR="00691538" w:rsidRPr="00C47445" w:rsidRDefault="00691538" w:rsidP="0048388D">
            <w:pPr>
              <w:pStyle w:val="Corps"/>
              <w:jc w:val="center"/>
              <w:rPr>
                <w:color w:val="auto"/>
              </w:rPr>
            </w:pPr>
            <w:r w:rsidRPr="00C47445">
              <w:rPr>
                <w:rStyle w:val="Aucun"/>
                <w:color w:val="auto"/>
              </w:rPr>
              <w:t>0.55</w:t>
            </w: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1911C1E" w14:textId="77777777" w:rsidR="00691538" w:rsidRPr="00C47445" w:rsidRDefault="00691538" w:rsidP="0048388D">
            <w:pPr>
              <w:pStyle w:val="Corps"/>
              <w:jc w:val="center"/>
              <w:rPr>
                <w:color w:val="auto"/>
              </w:rPr>
            </w:pPr>
            <w:r w:rsidRPr="00C47445">
              <w:rPr>
                <w:rStyle w:val="Aucun"/>
                <w:color w:val="auto"/>
              </w:rPr>
              <w:t>0.67</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6F06A83" w14:textId="77777777" w:rsidR="00691538" w:rsidRPr="00C47445" w:rsidRDefault="00691538" w:rsidP="0048388D">
            <w:pPr>
              <w:pStyle w:val="Corps"/>
              <w:jc w:val="center"/>
              <w:rPr>
                <w:color w:val="auto"/>
              </w:rPr>
            </w:pPr>
            <w:r w:rsidRPr="00C47445">
              <w:rPr>
                <w:rStyle w:val="Aucun"/>
                <w:color w:val="auto"/>
              </w:rPr>
              <w:t>0.7</w:t>
            </w:r>
          </w:p>
        </w:tc>
      </w:tr>
      <w:tr w:rsidR="00691538" w:rsidRPr="00C47445" w14:paraId="7EC4F743" w14:textId="77777777" w:rsidTr="0048388D">
        <w:trPr>
          <w:trHeight w:val="283"/>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206A888A" w14:textId="77777777" w:rsidR="00691538" w:rsidRPr="00C47445" w:rsidRDefault="00691538" w:rsidP="0048388D">
            <w:pPr>
              <w:pStyle w:val="Corps"/>
              <w:jc w:val="center"/>
              <w:rPr>
                <w:color w:val="auto"/>
              </w:rPr>
            </w:pPr>
            <w:r w:rsidRPr="00C47445">
              <w:rPr>
                <w:rStyle w:val="Aucun"/>
                <w:b/>
                <w:bCs/>
                <w:color w:val="auto"/>
              </w:rPr>
              <w:t>DHBMA</w:t>
            </w: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3204D453" w14:textId="77777777" w:rsidR="00691538" w:rsidRPr="00C47445" w:rsidRDefault="00691538" w:rsidP="0048388D">
            <w:pPr>
              <w:jc w:val="center"/>
            </w:pP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E5244D9"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5282AB9"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0FBD8A4"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8B2F8D3" w14:textId="77777777" w:rsidR="00691538" w:rsidRPr="00C47445" w:rsidRDefault="00691538" w:rsidP="0048388D">
            <w:pPr>
              <w:pStyle w:val="Corps"/>
              <w:jc w:val="center"/>
              <w:rPr>
                <w:color w:val="auto"/>
              </w:rPr>
            </w:pPr>
            <w:r w:rsidRPr="00C47445">
              <w:rPr>
                <w:rStyle w:val="Aucun"/>
                <w:color w:val="auto"/>
              </w:rPr>
              <w:t>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5008A0C" w14:textId="77777777" w:rsidR="00691538" w:rsidRPr="00C47445" w:rsidRDefault="00691538" w:rsidP="0048388D">
            <w:pPr>
              <w:pStyle w:val="Corps"/>
              <w:jc w:val="center"/>
              <w:rPr>
                <w:color w:val="auto"/>
              </w:rPr>
            </w:pPr>
            <w:r w:rsidRPr="00C47445">
              <w:rPr>
                <w:rStyle w:val="Aucun"/>
                <w:color w:val="auto"/>
              </w:rPr>
              <w:t>0.67</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0BCCE91" w14:textId="77777777" w:rsidR="00691538" w:rsidRPr="00C47445" w:rsidRDefault="00691538" w:rsidP="0048388D">
            <w:pPr>
              <w:pStyle w:val="Corps"/>
              <w:jc w:val="center"/>
              <w:rPr>
                <w:color w:val="auto"/>
              </w:rPr>
            </w:pPr>
            <w:r w:rsidRPr="00C47445">
              <w:rPr>
                <w:rStyle w:val="Aucun"/>
                <w:color w:val="auto"/>
              </w:rPr>
              <w:t>0.43</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64D7335" w14:textId="77777777" w:rsidR="00691538" w:rsidRPr="00C47445" w:rsidRDefault="00691538" w:rsidP="0048388D">
            <w:pPr>
              <w:pStyle w:val="Corps"/>
              <w:jc w:val="center"/>
              <w:rPr>
                <w:color w:val="auto"/>
              </w:rPr>
            </w:pPr>
            <w:r w:rsidRPr="00C47445">
              <w:rPr>
                <w:rStyle w:val="Aucun"/>
                <w:color w:val="auto"/>
              </w:rPr>
              <w:t>0.63</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4498CA1" w14:textId="77777777" w:rsidR="00691538" w:rsidRPr="00C47445" w:rsidRDefault="00691538" w:rsidP="0048388D">
            <w:pPr>
              <w:pStyle w:val="Corps"/>
              <w:jc w:val="center"/>
              <w:rPr>
                <w:color w:val="auto"/>
              </w:rPr>
            </w:pPr>
            <w:r w:rsidRPr="00C47445">
              <w:rPr>
                <w:rStyle w:val="Aucun"/>
                <w:color w:val="auto"/>
              </w:rPr>
              <w:t>0.47</w:t>
            </w: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4A49DD6" w14:textId="77777777" w:rsidR="00691538" w:rsidRPr="00C47445" w:rsidRDefault="00691538" w:rsidP="0048388D">
            <w:pPr>
              <w:pStyle w:val="Corps"/>
              <w:jc w:val="center"/>
              <w:rPr>
                <w:color w:val="auto"/>
              </w:rPr>
            </w:pPr>
            <w:r w:rsidRPr="00C47445">
              <w:rPr>
                <w:rStyle w:val="Aucun"/>
                <w:color w:val="auto"/>
              </w:rPr>
              <w:t>0.68</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A47C7B4" w14:textId="77777777" w:rsidR="00691538" w:rsidRPr="00C47445" w:rsidRDefault="00691538" w:rsidP="0048388D">
            <w:pPr>
              <w:pStyle w:val="Corps"/>
              <w:jc w:val="center"/>
              <w:rPr>
                <w:color w:val="auto"/>
              </w:rPr>
            </w:pPr>
            <w:r w:rsidRPr="00C47445">
              <w:rPr>
                <w:rStyle w:val="Aucun"/>
                <w:color w:val="auto"/>
              </w:rPr>
              <w:t>0.7</w:t>
            </w:r>
          </w:p>
        </w:tc>
      </w:tr>
      <w:tr w:rsidR="00691538" w:rsidRPr="00C47445" w14:paraId="6414238A" w14:textId="77777777" w:rsidTr="0048388D">
        <w:trPr>
          <w:trHeight w:val="283"/>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654ED25A" w14:textId="77777777" w:rsidR="00691538" w:rsidRPr="00C47445" w:rsidRDefault="00691538" w:rsidP="0048388D">
            <w:pPr>
              <w:pStyle w:val="Corps"/>
              <w:jc w:val="center"/>
              <w:rPr>
                <w:color w:val="auto"/>
              </w:rPr>
            </w:pPr>
            <w:r w:rsidRPr="00C47445">
              <w:rPr>
                <w:rStyle w:val="Aucun"/>
                <w:b/>
                <w:bCs/>
                <w:color w:val="auto"/>
              </w:rPr>
              <w:t>3-HPMA</w:t>
            </w: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1BE8C135" w14:textId="77777777" w:rsidR="00691538" w:rsidRPr="00C47445" w:rsidRDefault="00691538" w:rsidP="0048388D">
            <w:pPr>
              <w:jc w:val="center"/>
            </w:pP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B48C10E"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12315C5"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A06FEAE"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9654A6D"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DE5231F" w14:textId="77777777" w:rsidR="00691538" w:rsidRPr="00C47445" w:rsidRDefault="00691538" w:rsidP="0048388D">
            <w:pPr>
              <w:pStyle w:val="Corps"/>
              <w:jc w:val="center"/>
              <w:rPr>
                <w:color w:val="auto"/>
              </w:rPr>
            </w:pPr>
            <w:r w:rsidRPr="00C47445">
              <w:rPr>
                <w:rStyle w:val="Aucun"/>
                <w:color w:val="auto"/>
              </w:rPr>
              <w:t>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A8128EA" w14:textId="77777777" w:rsidR="00691538" w:rsidRPr="00C47445" w:rsidRDefault="00691538" w:rsidP="0048388D">
            <w:pPr>
              <w:pStyle w:val="Corps"/>
              <w:jc w:val="center"/>
              <w:rPr>
                <w:color w:val="auto"/>
              </w:rPr>
            </w:pPr>
            <w:r w:rsidRPr="00C47445">
              <w:rPr>
                <w:rStyle w:val="Aucun"/>
                <w:color w:val="auto"/>
              </w:rPr>
              <w:t>0.59</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80B6BE0" w14:textId="77777777" w:rsidR="00691538" w:rsidRPr="00C47445" w:rsidRDefault="00691538" w:rsidP="0048388D">
            <w:pPr>
              <w:pStyle w:val="Corps"/>
              <w:jc w:val="center"/>
              <w:rPr>
                <w:color w:val="auto"/>
              </w:rPr>
            </w:pPr>
            <w:r w:rsidRPr="00C47445">
              <w:rPr>
                <w:rStyle w:val="Aucun"/>
                <w:color w:val="auto"/>
              </w:rPr>
              <w:t>0.66</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9366C89" w14:textId="77777777" w:rsidR="00691538" w:rsidRPr="00C47445" w:rsidRDefault="00691538" w:rsidP="0048388D">
            <w:pPr>
              <w:pStyle w:val="Corps"/>
              <w:jc w:val="center"/>
              <w:rPr>
                <w:color w:val="auto"/>
              </w:rPr>
            </w:pPr>
            <w:r w:rsidRPr="00C47445">
              <w:rPr>
                <w:rStyle w:val="Aucun"/>
                <w:color w:val="auto"/>
              </w:rPr>
              <w:t>0.48</w:t>
            </w: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7EE766C" w14:textId="77777777" w:rsidR="00691538" w:rsidRPr="00C47445" w:rsidRDefault="00691538" w:rsidP="0048388D">
            <w:pPr>
              <w:pStyle w:val="Corps"/>
              <w:jc w:val="center"/>
              <w:rPr>
                <w:color w:val="auto"/>
              </w:rPr>
            </w:pPr>
            <w:r w:rsidRPr="00C47445">
              <w:rPr>
                <w:rStyle w:val="Aucun"/>
                <w:color w:val="auto"/>
              </w:rPr>
              <w:t>0.77</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241DEFA" w14:textId="77777777" w:rsidR="00691538" w:rsidRPr="00C47445" w:rsidRDefault="00691538" w:rsidP="0048388D">
            <w:pPr>
              <w:pStyle w:val="Corps"/>
              <w:jc w:val="center"/>
              <w:rPr>
                <w:color w:val="auto"/>
              </w:rPr>
            </w:pPr>
            <w:r w:rsidRPr="00C47445">
              <w:rPr>
                <w:rStyle w:val="Aucun"/>
                <w:color w:val="auto"/>
              </w:rPr>
              <w:t>0.87</w:t>
            </w:r>
          </w:p>
        </w:tc>
      </w:tr>
      <w:tr w:rsidR="00691538" w:rsidRPr="00C47445" w14:paraId="2BF999A6" w14:textId="77777777" w:rsidTr="0048388D">
        <w:trPr>
          <w:trHeight w:val="283"/>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73A455BF" w14:textId="77777777" w:rsidR="00691538" w:rsidRPr="00C47445" w:rsidRDefault="00691538" w:rsidP="0048388D">
            <w:pPr>
              <w:pStyle w:val="Corps"/>
              <w:jc w:val="center"/>
              <w:rPr>
                <w:color w:val="auto"/>
              </w:rPr>
            </w:pPr>
            <w:r w:rsidRPr="00C47445">
              <w:rPr>
                <w:rStyle w:val="Aucun"/>
                <w:b/>
                <w:bCs/>
                <w:color w:val="auto"/>
              </w:rPr>
              <w:t>CYMA</w:t>
            </w: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027A80D1" w14:textId="77777777" w:rsidR="00691538" w:rsidRPr="00C47445" w:rsidRDefault="00691538" w:rsidP="0048388D">
            <w:pPr>
              <w:jc w:val="center"/>
            </w:pP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0AC924A"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774FBD9"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DEE91F2"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461A9CA"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1BB58B1"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B463B85" w14:textId="77777777" w:rsidR="00691538" w:rsidRPr="00C47445" w:rsidRDefault="00691538" w:rsidP="0048388D">
            <w:pPr>
              <w:pStyle w:val="Corps"/>
              <w:jc w:val="center"/>
              <w:rPr>
                <w:color w:val="auto"/>
              </w:rPr>
            </w:pPr>
            <w:r w:rsidRPr="00C47445">
              <w:rPr>
                <w:rStyle w:val="Aucun"/>
                <w:color w:val="auto"/>
              </w:rPr>
              <w:t>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0662028" w14:textId="77777777" w:rsidR="00691538" w:rsidRPr="00C47445" w:rsidRDefault="00691538" w:rsidP="0048388D">
            <w:pPr>
              <w:pStyle w:val="Corps"/>
              <w:jc w:val="center"/>
              <w:rPr>
                <w:color w:val="auto"/>
              </w:rPr>
            </w:pPr>
            <w:r w:rsidRPr="00C47445">
              <w:rPr>
                <w:rStyle w:val="Aucun"/>
                <w:color w:val="auto"/>
              </w:rPr>
              <w:t>0.41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8EC69E7" w14:textId="77777777" w:rsidR="00691538" w:rsidRPr="00C47445" w:rsidRDefault="00691538" w:rsidP="0048388D">
            <w:pPr>
              <w:pStyle w:val="Corps"/>
              <w:jc w:val="center"/>
              <w:rPr>
                <w:color w:val="auto"/>
              </w:rPr>
            </w:pPr>
            <w:r w:rsidRPr="00C47445">
              <w:rPr>
                <w:rStyle w:val="Aucun"/>
                <w:color w:val="auto"/>
              </w:rPr>
              <w:t>0.33</w:t>
            </w: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0A7832B" w14:textId="77777777" w:rsidR="00691538" w:rsidRPr="00C47445" w:rsidRDefault="00691538" w:rsidP="0048388D">
            <w:pPr>
              <w:pStyle w:val="Corps"/>
              <w:jc w:val="center"/>
              <w:rPr>
                <w:color w:val="auto"/>
              </w:rPr>
            </w:pPr>
            <w:r w:rsidRPr="00C47445">
              <w:rPr>
                <w:rStyle w:val="Aucun"/>
                <w:color w:val="auto"/>
              </w:rPr>
              <w:t>0.57</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55FEC50" w14:textId="77777777" w:rsidR="00691538" w:rsidRPr="00C47445" w:rsidRDefault="00691538" w:rsidP="0048388D">
            <w:pPr>
              <w:pStyle w:val="Corps"/>
              <w:jc w:val="center"/>
              <w:rPr>
                <w:color w:val="auto"/>
              </w:rPr>
            </w:pPr>
            <w:r w:rsidRPr="00C47445">
              <w:rPr>
                <w:rStyle w:val="Aucun"/>
                <w:color w:val="auto"/>
              </w:rPr>
              <w:t>0.63</w:t>
            </w:r>
          </w:p>
        </w:tc>
      </w:tr>
      <w:tr w:rsidR="00691538" w:rsidRPr="00C47445" w14:paraId="1A41D9CB" w14:textId="77777777" w:rsidTr="0048388D">
        <w:trPr>
          <w:trHeight w:val="283"/>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21882DF4" w14:textId="77777777" w:rsidR="00691538" w:rsidRPr="00C47445" w:rsidRDefault="00691538" w:rsidP="0048388D">
            <w:pPr>
              <w:pStyle w:val="Corps"/>
              <w:jc w:val="center"/>
              <w:rPr>
                <w:color w:val="auto"/>
              </w:rPr>
            </w:pPr>
            <w:r w:rsidRPr="00C47445">
              <w:rPr>
                <w:rStyle w:val="Aucun"/>
                <w:b/>
                <w:bCs/>
                <w:color w:val="auto"/>
              </w:rPr>
              <w:t>2-HPMA</w:t>
            </w: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0057A969" w14:textId="77777777" w:rsidR="00691538" w:rsidRPr="00C47445" w:rsidRDefault="00691538" w:rsidP="0048388D">
            <w:pPr>
              <w:jc w:val="center"/>
            </w:pP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E0AC45C"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E1BE580"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F402CD3"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C0485DF"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490B972"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F270096"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64E60D8" w14:textId="77777777" w:rsidR="00691538" w:rsidRPr="00C47445" w:rsidRDefault="00691538" w:rsidP="0048388D">
            <w:pPr>
              <w:pStyle w:val="Corps"/>
              <w:jc w:val="center"/>
              <w:rPr>
                <w:color w:val="auto"/>
              </w:rPr>
            </w:pPr>
            <w:r w:rsidRPr="00C47445">
              <w:rPr>
                <w:rStyle w:val="Aucun"/>
                <w:color w:val="auto"/>
              </w:rPr>
              <w:t>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7E61CF5" w14:textId="77777777" w:rsidR="00691538" w:rsidRPr="00C47445" w:rsidRDefault="00691538" w:rsidP="0048388D">
            <w:pPr>
              <w:pStyle w:val="Corps"/>
              <w:jc w:val="center"/>
              <w:rPr>
                <w:color w:val="auto"/>
              </w:rPr>
            </w:pPr>
            <w:r w:rsidRPr="00C47445">
              <w:rPr>
                <w:rStyle w:val="Aucun"/>
                <w:color w:val="auto"/>
              </w:rPr>
              <w:t>0.59</w:t>
            </w: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1F1985A" w14:textId="77777777" w:rsidR="00691538" w:rsidRPr="00C47445" w:rsidRDefault="00691538" w:rsidP="0048388D">
            <w:pPr>
              <w:pStyle w:val="Corps"/>
              <w:jc w:val="center"/>
              <w:rPr>
                <w:color w:val="auto"/>
              </w:rPr>
            </w:pPr>
            <w:r w:rsidRPr="00C47445">
              <w:rPr>
                <w:rStyle w:val="Aucun"/>
                <w:color w:val="auto"/>
              </w:rPr>
              <w:t>0.68</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C6E9B1F" w14:textId="77777777" w:rsidR="00691538" w:rsidRPr="00C47445" w:rsidRDefault="00691538" w:rsidP="0048388D">
            <w:pPr>
              <w:pStyle w:val="Corps"/>
              <w:jc w:val="center"/>
              <w:rPr>
                <w:color w:val="auto"/>
              </w:rPr>
            </w:pPr>
            <w:r w:rsidRPr="00C47445">
              <w:rPr>
                <w:rStyle w:val="Aucun"/>
                <w:color w:val="auto"/>
              </w:rPr>
              <w:t>0.69</w:t>
            </w:r>
          </w:p>
        </w:tc>
      </w:tr>
      <w:tr w:rsidR="00691538" w:rsidRPr="00C47445" w14:paraId="0AA2212F" w14:textId="77777777" w:rsidTr="0048388D">
        <w:trPr>
          <w:trHeight w:val="518"/>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6B4CF8F1" w14:textId="77777777" w:rsidR="00691538" w:rsidRPr="00C47445" w:rsidRDefault="00691538" w:rsidP="0048388D">
            <w:pPr>
              <w:pStyle w:val="Corps"/>
              <w:jc w:val="center"/>
              <w:rPr>
                <w:color w:val="auto"/>
              </w:rPr>
            </w:pPr>
            <w:r w:rsidRPr="00C47445">
              <w:rPr>
                <w:rStyle w:val="Aucun"/>
                <w:b/>
                <w:bCs/>
                <w:color w:val="auto"/>
              </w:rPr>
              <w:t>1-/2-MHBMA</w:t>
            </w: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02F7183C" w14:textId="77777777" w:rsidR="00691538" w:rsidRPr="00C47445" w:rsidRDefault="00691538" w:rsidP="0048388D">
            <w:pPr>
              <w:jc w:val="center"/>
            </w:pP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C6971D0"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440255C"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BE62160"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69B2962"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98F4F59"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9E3CC64"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32507F9"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EAFA7AA" w14:textId="77777777" w:rsidR="00691538" w:rsidRPr="00C47445" w:rsidRDefault="00691538" w:rsidP="0048388D">
            <w:pPr>
              <w:pStyle w:val="Corps"/>
              <w:jc w:val="center"/>
              <w:rPr>
                <w:color w:val="auto"/>
              </w:rPr>
            </w:pPr>
            <w:r w:rsidRPr="00C47445">
              <w:rPr>
                <w:rStyle w:val="Aucun"/>
                <w:color w:val="auto"/>
              </w:rPr>
              <w:t>1</w:t>
            </w: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3BFCDD3" w14:textId="77777777" w:rsidR="00691538" w:rsidRPr="00C47445" w:rsidRDefault="00691538" w:rsidP="0048388D">
            <w:pPr>
              <w:pStyle w:val="Corps"/>
              <w:jc w:val="center"/>
              <w:rPr>
                <w:color w:val="auto"/>
              </w:rPr>
            </w:pPr>
            <w:r w:rsidRPr="00C47445">
              <w:rPr>
                <w:rStyle w:val="Aucun"/>
                <w:color w:val="auto"/>
              </w:rPr>
              <w:t>0.63</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047B971" w14:textId="77777777" w:rsidR="00691538" w:rsidRPr="00C47445" w:rsidRDefault="00691538" w:rsidP="0048388D">
            <w:pPr>
              <w:pStyle w:val="Corps"/>
              <w:jc w:val="center"/>
              <w:rPr>
                <w:color w:val="auto"/>
              </w:rPr>
            </w:pPr>
            <w:r w:rsidRPr="00C47445">
              <w:rPr>
                <w:rStyle w:val="Aucun"/>
                <w:color w:val="auto"/>
              </w:rPr>
              <w:t>0.58</w:t>
            </w:r>
          </w:p>
        </w:tc>
      </w:tr>
      <w:tr w:rsidR="00691538" w:rsidRPr="00C47445" w14:paraId="6081582C" w14:textId="77777777" w:rsidTr="0048388D">
        <w:trPr>
          <w:trHeight w:val="518"/>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08DFC8BE" w14:textId="77777777" w:rsidR="00691538" w:rsidRPr="00C47445" w:rsidRDefault="00691538" w:rsidP="0048388D">
            <w:pPr>
              <w:pStyle w:val="Corps"/>
              <w:jc w:val="center"/>
              <w:rPr>
                <w:color w:val="auto"/>
              </w:rPr>
            </w:pPr>
            <w:r w:rsidRPr="00C47445">
              <w:rPr>
                <w:rStyle w:val="Aucun"/>
                <w:b/>
                <w:bCs/>
                <w:color w:val="auto"/>
              </w:rPr>
              <w:t>3-MHBMA</w:t>
            </w: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0C24CB23" w14:textId="77777777" w:rsidR="00691538" w:rsidRPr="00C47445" w:rsidRDefault="00691538" w:rsidP="0048388D">
            <w:pPr>
              <w:jc w:val="center"/>
            </w:pP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A91B456"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2C0310B"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22638C1"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F5C2212"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C940433"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571F584"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FE48C63"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DEA9E17" w14:textId="77777777" w:rsidR="00691538" w:rsidRPr="00C47445" w:rsidRDefault="00691538" w:rsidP="0048388D">
            <w:pPr>
              <w:jc w:val="center"/>
            </w:pP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CBF8FF3" w14:textId="77777777" w:rsidR="00691538" w:rsidRPr="00C47445" w:rsidRDefault="00691538" w:rsidP="0048388D">
            <w:pPr>
              <w:pStyle w:val="Corps"/>
              <w:jc w:val="center"/>
              <w:rPr>
                <w:color w:val="auto"/>
              </w:rPr>
            </w:pPr>
            <w:r w:rsidRPr="00C47445">
              <w:rPr>
                <w:rStyle w:val="Aucun"/>
                <w:color w:val="auto"/>
              </w:rPr>
              <w:t>1</w:t>
            </w: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C0254F0" w14:textId="77777777" w:rsidR="00691538" w:rsidRPr="00C47445" w:rsidRDefault="00691538" w:rsidP="0048388D">
            <w:pPr>
              <w:pStyle w:val="Corps"/>
              <w:jc w:val="center"/>
              <w:rPr>
                <w:color w:val="auto"/>
              </w:rPr>
            </w:pPr>
            <w:r w:rsidRPr="00C47445">
              <w:rPr>
                <w:rStyle w:val="Aucun"/>
                <w:color w:val="auto"/>
              </w:rPr>
              <w:t>0.87</w:t>
            </w:r>
          </w:p>
        </w:tc>
      </w:tr>
      <w:tr w:rsidR="00691538" w:rsidRPr="00C47445" w14:paraId="0ECD1103" w14:textId="77777777" w:rsidTr="0048388D">
        <w:trPr>
          <w:trHeight w:val="283"/>
        </w:trPr>
        <w:tc>
          <w:tcPr>
            <w:tcW w:w="1060"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5D2079C8" w14:textId="77777777" w:rsidR="00691538" w:rsidRPr="00C47445" w:rsidRDefault="00691538" w:rsidP="0048388D">
            <w:pPr>
              <w:pStyle w:val="Corps"/>
              <w:jc w:val="center"/>
              <w:rPr>
                <w:color w:val="auto"/>
              </w:rPr>
            </w:pPr>
            <w:r w:rsidRPr="00C47445">
              <w:rPr>
                <w:rStyle w:val="Aucun"/>
                <w:b/>
                <w:bCs/>
                <w:color w:val="auto"/>
              </w:rPr>
              <w:t>HPMMA</w:t>
            </w:r>
          </w:p>
        </w:tc>
        <w:tc>
          <w:tcPr>
            <w:tcW w:w="699" w:type="dxa"/>
            <w:tcBorders>
              <w:top w:val="single" w:sz="4" w:space="0" w:color="A9D5E7"/>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41ECD9C7" w14:textId="77777777" w:rsidR="00691538" w:rsidRPr="00C47445" w:rsidRDefault="00691538" w:rsidP="0048388D">
            <w:pPr>
              <w:jc w:val="center"/>
            </w:pPr>
          </w:p>
        </w:tc>
        <w:tc>
          <w:tcPr>
            <w:tcW w:w="729"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66B8541"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5E3DFE9"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211CA8F"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F948C6B"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0DBAEC1"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6CBD956"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55D8D0F"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0F969F8" w14:textId="77777777" w:rsidR="00691538" w:rsidRPr="00C47445" w:rsidRDefault="00691538" w:rsidP="0048388D">
            <w:pPr>
              <w:jc w:val="center"/>
            </w:pPr>
          </w:p>
        </w:tc>
        <w:tc>
          <w:tcPr>
            <w:tcW w:w="73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B6309C4" w14:textId="77777777" w:rsidR="00691538" w:rsidRPr="00C47445" w:rsidRDefault="00691538" w:rsidP="0048388D">
            <w:pPr>
              <w:jc w:val="center"/>
            </w:pPr>
          </w:p>
        </w:tc>
        <w:tc>
          <w:tcPr>
            <w:tcW w:w="730"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17A604C" w14:textId="77777777" w:rsidR="00691538" w:rsidRPr="00C47445" w:rsidRDefault="00691538" w:rsidP="0048388D">
            <w:pPr>
              <w:pStyle w:val="Corps"/>
              <w:jc w:val="center"/>
              <w:rPr>
                <w:color w:val="auto"/>
              </w:rPr>
            </w:pPr>
            <w:r w:rsidRPr="00C47445">
              <w:rPr>
                <w:rStyle w:val="Aucun"/>
                <w:color w:val="auto"/>
              </w:rPr>
              <w:t>1</w:t>
            </w:r>
          </w:p>
        </w:tc>
      </w:tr>
    </w:tbl>
    <w:p w14:paraId="6C126BEA" w14:textId="77777777" w:rsidR="00691538" w:rsidRPr="00C47445" w:rsidRDefault="00691538" w:rsidP="00691538">
      <w:pPr>
        <w:pStyle w:val="Corps"/>
        <w:widowControl w:val="0"/>
        <w:spacing w:line="360" w:lineRule="auto"/>
        <w:jc w:val="both"/>
        <w:rPr>
          <w:rStyle w:val="Aucun"/>
          <w:rFonts w:ascii="Times New Roman" w:hAnsi="Times New Roman" w:cs="Times New Roman"/>
          <w:color w:val="auto"/>
          <w:sz w:val="24"/>
          <w:szCs w:val="24"/>
          <w:lang w:eastAsia="en-US"/>
          <w14:textOutline w14:w="0" w14:cap="rnd" w14:cmpd="sng" w14:algn="ctr">
            <w14:noFill/>
            <w14:prstDash w14:val="solid"/>
            <w14:bevel/>
          </w14:textOutline>
        </w:rPr>
      </w:pPr>
    </w:p>
    <w:p w14:paraId="19C2E952" w14:textId="77777777" w:rsidR="00691538" w:rsidRPr="00C47445" w:rsidRDefault="00691538" w:rsidP="00691538">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Arial" w:hAnsi="Arial" w:cs="Arial Unicode MS"/>
          <w:sz w:val="22"/>
          <w:szCs w:val="22"/>
          <w:u w:color="000000"/>
          <w:lang w:eastAsia="fr-CH"/>
          <w14:textOutline w14:w="0" w14:cap="flat" w14:cmpd="sng" w14:algn="ctr">
            <w14:noFill/>
            <w14:prstDash w14:val="solid"/>
            <w14:bevel/>
          </w14:textOutline>
        </w:rPr>
      </w:pPr>
      <w:r w:rsidRPr="00C47445">
        <w:rPr>
          <w:rStyle w:val="Aucun"/>
        </w:rPr>
        <w:br w:type="page"/>
      </w:r>
    </w:p>
    <w:p w14:paraId="657DA543" w14:textId="77777777" w:rsidR="00691538" w:rsidRPr="00C47445" w:rsidRDefault="00691538" w:rsidP="00691538">
      <w:pPr>
        <w:pStyle w:val="Corps"/>
        <w:numPr>
          <w:ilvl w:val="0"/>
          <w:numId w:val="26"/>
        </w:numPr>
        <w:spacing w:line="360" w:lineRule="auto"/>
        <w:rPr>
          <w:rStyle w:val="Aucun"/>
          <w:color w:val="auto"/>
        </w:rPr>
      </w:pPr>
      <w:r w:rsidRPr="00C47445">
        <w:rPr>
          <w:rStyle w:val="Aucun"/>
          <w:color w:val="auto"/>
        </w:rPr>
        <w:lastRenderedPageBreak/>
        <w:t>Partial correlation and correlation coefficients between exposure biomarkers</w:t>
      </w:r>
    </w:p>
    <w:p w14:paraId="2039D734" w14:textId="77777777" w:rsidR="00691538" w:rsidRPr="00C47445" w:rsidRDefault="00691538" w:rsidP="00691538">
      <w:pPr>
        <w:pStyle w:val="Corps"/>
        <w:spacing w:line="360" w:lineRule="auto"/>
        <w:rPr>
          <w:rStyle w:val="Aucun"/>
          <w:color w:val="auto"/>
        </w:rPr>
      </w:pPr>
    </w:p>
    <w:p w14:paraId="6601B3E4" w14:textId="77777777" w:rsidR="00691538" w:rsidRPr="00C47445" w:rsidRDefault="00691538" w:rsidP="00691538">
      <w:pPr>
        <w:pStyle w:val="Corps"/>
        <w:rPr>
          <w:color w:val="auto"/>
          <w:sz w:val="18"/>
          <w:szCs w:val="20"/>
        </w:rPr>
      </w:pPr>
      <w:r w:rsidRPr="00C47445">
        <w:rPr>
          <w:color w:val="auto"/>
          <w:sz w:val="18"/>
          <w:szCs w:val="20"/>
        </w:rPr>
        <w:t>Table S4 – Pearson’s correlation and partial correlation analysis between exposure biomarkers (log-transformed values), including reported number of cigarettes per day (cig/day) and exhaled CO (ppm).</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CDBE6"/>
        <w:tblLayout w:type="fixed"/>
        <w:tblLook w:val="04A0" w:firstRow="1" w:lastRow="0" w:firstColumn="1" w:lastColumn="0" w:noHBand="0" w:noVBand="1"/>
      </w:tblPr>
      <w:tblGrid>
        <w:gridCol w:w="1258"/>
        <w:gridCol w:w="1220"/>
        <w:gridCol w:w="1121"/>
        <w:gridCol w:w="1257"/>
        <w:gridCol w:w="1052"/>
        <w:gridCol w:w="1052"/>
        <w:gridCol w:w="1052"/>
        <w:gridCol w:w="1052"/>
      </w:tblGrid>
      <w:tr w:rsidR="00691538" w:rsidRPr="00C47445" w14:paraId="18119F3E" w14:textId="77777777" w:rsidTr="0048388D">
        <w:trPr>
          <w:trHeight w:val="518"/>
        </w:trPr>
        <w:tc>
          <w:tcPr>
            <w:tcW w:w="1256" w:type="dxa"/>
            <w:tcBorders>
              <w:top w:val="single" w:sz="4" w:space="0" w:color="A9D5E7"/>
              <w:left w:val="single" w:sz="4" w:space="0" w:color="A9D5E7"/>
              <w:bottom w:val="single" w:sz="12" w:space="0" w:color="7FC0DB"/>
              <w:right w:val="single" w:sz="12" w:space="0" w:color="7FC0DB"/>
            </w:tcBorders>
            <w:shd w:val="clear" w:color="auto" w:fill="auto"/>
            <w:tcMar>
              <w:top w:w="80" w:type="dxa"/>
              <w:left w:w="80" w:type="dxa"/>
              <w:bottom w:w="80" w:type="dxa"/>
              <w:right w:w="80" w:type="dxa"/>
            </w:tcMar>
            <w:vAlign w:val="center"/>
          </w:tcPr>
          <w:p w14:paraId="6A5F0F09" w14:textId="77777777" w:rsidR="00691538" w:rsidRPr="00C47445" w:rsidRDefault="00691538" w:rsidP="0048388D">
            <w:pPr>
              <w:pStyle w:val="Corps"/>
              <w:jc w:val="center"/>
              <w:rPr>
                <w:color w:val="auto"/>
                <w:sz w:val="16"/>
                <w:szCs w:val="20"/>
              </w:rPr>
            </w:pPr>
          </w:p>
        </w:tc>
        <w:tc>
          <w:tcPr>
            <w:tcW w:w="1219" w:type="dxa"/>
            <w:tcBorders>
              <w:top w:val="single" w:sz="4" w:space="0" w:color="A9D5E7"/>
              <w:left w:val="single" w:sz="12" w:space="0" w:color="7FC0DB"/>
              <w:bottom w:val="single" w:sz="12" w:space="0" w:color="7FC0DB"/>
              <w:right w:val="single" w:sz="4" w:space="0" w:color="A9D5E7"/>
            </w:tcBorders>
            <w:shd w:val="clear" w:color="auto" w:fill="auto"/>
            <w:tcMar>
              <w:top w:w="80" w:type="dxa"/>
              <w:left w:w="80" w:type="dxa"/>
              <w:bottom w:w="80" w:type="dxa"/>
              <w:right w:w="80" w:type="dxa"/>
            </w:tcMar>
            <w:vAlign w:val="center"/>
          </w:tcPr>
          <w:p w14:paraId="5BD0CAF9" w14:textId="77777777" w:rsidR="00691538" w:rsidRPr="00C47445" w:rsidRDefault="00691538" w:rsidP="0048388D">
            <w:pPr>
              <w:pStyle w:val="Corps"/>
              <w:jc w:val="center"/>
              <w:rPr>
                <w:color w:val="auto"/>
                <w:sz w:val="16"/>
                <w:szCs w:val="20"/>
              </w:rPr>
            </w:pPr>
            <w:r w:rsidRPr="00C47445">
              <w:rPr>
                <w:color w:val="auto"/>
                <w:sz w:val="16"/>
                <w:szCs w:val="20"/>
              </w:rPr>
              <w:t>Cig/day</w:t>
            </w:r>
          </w:p>
        </w:tc>
        <w:tc>
          <w:tcPr>
            <w:tcW w:w="1121" w:type="dxa"/>
            <w:tcBorders>
              <w:top w:val="single" w:sz="4" w:space="0" w:color="A9D5E7"/>
              <w:left w:val="single" w:sz="4" w:space="0" w:color="A9D5E7"/>
              <w:bottom w:val="single" w:sz="12" w:space="0" w:color="7FC0DB"/>
              <w:right w:val="single" w:sz="4" w:space="0" w:color="A9D5E7"/>
            </w:tcBorders>
            <w:shd w:val="clear" w:color="auto" w:fill="auto"/>
            <w:tcMar>
              <w:top w:w="80" w:type="dxa"/>
              <w:left w:w="80" w:type="dxa"/>
              <w:bottom w:w="80" w:type="dxa"/>
              <w:right w:w="80" w:type="dxa"/>
            </w:tcMar>
            <w:vAlign w:val="center"/>
          </w:tcPr>
          <w:p w14:paraId="74079236" w14:textId="77777777" w:rsidR="00691538" w:rsidRPr="00C47445" w:rsidRDefault="00691538" w:rsidP="0048388D">
            <w:pPr>
              <w:pStyle w:val="Corps"/>
              <w:jc w:val="center"/>
              <w:rPr>
                <w:color w:val="auto"/>
                <w:sz w:val="16"/>
                <w:szCs w:val="20"/>
              </w:rPr>
            </w:pPr>
            <w:r w:rsidRPr="00C47445">
              <w:rPr>
                <w:color w:val="auto"/>
                <w:sz w:val="16"/>
                <w:szCs w:val="20"/>
              </w:rPr>
              <w:t>CO</w:t>
            </w:r>
          </w:p>
        </w:tc>
        <w:tc>
          <w:tcPr>
            <w:tcW w:w="1256" w:type="dxa"/>
            <w:tcBorders>
              <w:top w:val="single" w:sz="4" w:space="0" w:color="A9D5E7"/>
              <w:left w:val="single" w:sz="4" w:space="0" w:color="A9D5E7"/>
              <w:bottom w:val="single" w:sz="12" w:space="0" w:color="7FC0DB"/>
              <w:right w:val="single" w:sz="4" w:space="0" w:color="A9D5E7"/>
            </w:tcBorders>
            <w:shd w:val="clear" w:color="auto" w:fill="auto"/>
            <w:tcMar>
              <w:top w:w="80" w:type="dxa"/>
              <w:left w:w="80" w:type="dxa"/>
              <w:bottom w:w="80" w:type="dxa"/>
              <w:right w:w="80" w:type="dxa"/>
            </w:tcMar>
            <w:vAlign w:val="center"/>
          </w:tcPr>
          <w:p w14:paraId="61812710" w14:textId="77777777" w:rsidR="00691538" w:rsidRPr="00C47445" w:rsidRDefault="00691538" w:rsidP="0048388D">
            <w:pPr>
              <w:pStyle w:val="Corps"/>
              <w:jc w:val="center"/>
              <w:rPr>
                <w:color w:val="auto"/>
                <w:sz w:val="16"/>
                <w:szCs w:val="20"/>
              </w:rPr>
            </w:pPr>
            <w:proofErr w:type="spellStart"/>
            <w:r w:rsidRPr="00C47445">
              <w:rPr>
                <w:color w:val="auto"/>
                <w:sz w:val="16"/>
                <w:szCs w:val="20"/>
              </w:rPr>
              <w:t>Anabasine</w:t>
            </w:r>
            <w:proofErr w:type="spellEnd"/>
          </w:p>
        </w:tc>
        <w:tc>
          <w:tcPr>
            <w:tcW w:w="1052" w:type="dxa"/>
            <w:tcBorders>
              <w:top w:val="single" w:sz="4" w:space="0" w:color="A9D5E7"/>
              <w:left w:val="single" w:sz="4" w:space="0" w:color="A9D5E7"/>
              <w:bottom w:val="single" w:sz="12" w:space="0" w:color="7FC0DB"/>
              <w:right w:val="single" w:sz="4" w:space="0" w:color="A9D5E7"/>
            </w:tcBorders>
            <w:shd w:val="clear" w:color="auto" w:fill="auto"/>
            <w:tcMar>
              <w:top w:w="80" w:type="dxa"/>
              <w:left w:w="80" w:type="dxa"/>
              <w:bottom w:w="80" w:type="dxa"/>
              <w:right w:w="80" w:type="dxa"/>
            </w:tcMar>
            <w:vAlign w:val="center"/>
          </w:tcPr>
          <w:p w14:paraId="32C47DFC" w14:textId="77777777" w:rsidR="00691538" w:rsidRPr="00C47445" w:rsidRDefault="00691538" w:rsidP="0048388D">
            <w:pPr>
              <w:pStyle w:val="Corps"/>
              <w:jc w:val="center"/>
              <w:rPr>
                <w:color w:val="auto"/>
                <w:sz w:val="16"/>
                <w:szCs w:val="20"/>
              </w:rPr>
            </w:pPr>
            <w:r w:rsidRPr="00C47445">
              <w:rPr>
                <w:color w:val="auto"/>
                <w:sz w:val="16"/>
                <w:szCs w:val="20"/>
              </w:rPr>
              <w:t>TNE</w:t>
            </w:r>
          </w:p>
        </w:tc>
        <w:tc>
          <w:tcPr>
            <w:tcW w:w="1052" w:type="dxa"/>
            <w:tcBorders>
              <w:top w:val="single" w:sz="4" w:space="0" w:color="A9D5E7"/>
              <w:left w:val="single" w:sz="4" w:space="0" w:color="A9D5E7"/>
              <w:bottom w:val="single" w:sz="12" w:space="0" w:color="7FC0DB"/>
              <w:right w:val="single" w:sz="4" w:space="0" w:color="A9D5E7"/>
            </w:tcBorders>
            <w:shd w:val="clear" w:color="auto" w:fill="auto"/>
            <w:tcMar>
              <w:top w:w="80" w:type="dxa"/>
              <w:left w:w="80" w:type="dxa"/>
              <w:bottom w:w="80" w:type="dxa"/>
              <w:right w:w="80" w:type="dxa"/>
            </w:tcMar>
            <w:vAlign w:val="center"/>
          </w:tcPr>
          <w:p w14:paraId="3721F8F9" w14:textId="77777777" w:rsidR="00691538" w:rsidRPr="00C47445" w:rsidRDefault="00691538" w:rsidP="0048388D">
            <w:pPr>
              <w:pStyle w:val="Corps"/>
              <w:jc w:val="center"/>
              <w:rPr>
                <w:color w:val="auto"/>
                <w:sz w:val="16"/>
                <w:szCs w:val="20"/>
              </w:rPr>
            </w:pPr>
            <w:r w:rsidRPr="00C47445">
              <w:rPr>
                <w:color w:val="auto"/>
                <w:sz w:val="16"/>
                <w:szCs w:val="20"/>
              </w:rPr>
              <w:t>ΣPAHs</w:t>
            </w:r>
          </w:p>
        </w:tc>
        <w:tc>
          <w:tcPr>
            <w:tcW w:w="1052" w:type="dxa"/>
            <w:tcBorders>
              <w:top w:val="single" w:sz="4" w:space="0" w:color="A9D5E7"/>
              <w:left w:val="single" w:sz="4" w:space="0" w:color="A9D5E7"/>
              <w:bottom w:val="single" w:sz="12" w:space="0" w:color="7FC0DB"/>
              <w:right w:val="single" w:sz="4" w:space="0" w:color="A9D5E7"/>
            </w:tcBorders>
            <w:shd w:val="clear" w:color="auto" w:fill="auto"/>
            <w:tcMar>
              <w:top w:w="80" w:type="dxa"/>
              <w:left w:w="80" w:type="dxa"/>
              <w:bottom w:w="80" w:type="dxa"/>
              <w:right w:w="80" w:type="dxa"/>
            </w:tcMar>
            <w:vAlign w:val="center"/>
          </w:tcPr>
          <w:p w14:paraId="2D594CCA" w14:textId="77777777" w:rsidR="00691538" w:rsidRPr="00C47445" w:rsidRDefault="00691538" w:rsidP="0048388D">
            <w:pPr>
              <w:pStyle w:val="Corps"/>
              <w:jc w:val="center"/>
              <w:rPr>
                <w:color w:val="auto"/>
                <w:sz w:val="16"/>
                <w:szCs w:val="20"/>
              </w:rPr>
            </w:pPr>
            <w:r w:rsidRPr="00C47445">
              <w:rPr>
                <w:color w:val="auto"/>
                <w:sz w:val="16"/>
                <w:szCs w:val="20"/>
              </w:rPr>
              <w:t>ΣVOCs</w:t>
            </w:r>
          </w:p>
        </w:tc>
        <w:tc>
          <w:tcPr>
            <w:tcW w:w="1052" w:type="dxa"/>
            <w:tcBorders>
              <w:top w:val="single" w:sz="4" w:space="0" w:color="A9D5E7"/>
              <w:left w:val="single" w:sz="4" w:space="0" w:color="A9D5E7"/>
              <w:bottom w:val="single" w:sz="12" w:space="0" w:color="7FC0DB"/>
              <w:right w:val="single" w:sz="4" w:space="0" w:color="A9D5E7"/>
            </w:tcBorders>
            <w:shd w:val="clear" w:color="auto" w:fill="auto"/>
            <w:tcMar>
              <w:top w:w="80" w:type="dxa"/>
              <w:left w:w="80" w:type="dxa"/>
              <w:bottom w:w="80" w:type="dxa"/>
              <w:right w:w="80" w:type="dxa"/>
            </w:tcMar>
            <w:vAlign w:val="center"/>
          </w:tcPr>
          <w:p w14:paraId="55E39D2D" w14:textId="77777777" w:rsidR="00691538" w:rsidRPr="00C47445" w:rsidRDefault="00691538" w:rsidP="0048388D">
            <w:pPr>
              <w:pStyle w:val="Corps"/>
              <w:jc w:val="center"/>
              <w:rPr>
                <w:color w:val="auto"/>
                <w:sz w:val="16"/>
                <w:szCs w:val="20"/>
              </w:rPr>
            </w:pPr>
            <w:r w:rsidRPr="00C47445">
              <w:rPr>
                <w:color w:val="auto"/>
                <w:sz w:val="16"/>
                <w:szCs w:val="20"/>
              </w:rPr>
              <w:t>NNAL</w:t>
            </w:r>
          </w:p>
        </w:tc>
      </w:tr>
      <w:tr w:rsidR="00691538" w:rsidRPr="00C47445" w14:paraId="5EAA0922" w14:textId="77777777" w:rsidTr="0048388D">
        <w:trPr>
          <w:trHeight w:val="518"/>
        </w:trPr>
        <w:tc>
          <w:tcPr>
            <w:tcW w:w="1256" w:type="dxa"/>
            <w:tcBorders>
              <w:top w:val="single" w:sz="12" w:space="0" w:color="7FC0DB"/>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7716C378" w14:textId="77777777" w:rsidR="00691538" w:rsidRPr="00C47445" w:rsidRDefault="00691538" w:rsidP="0048388D">
            <w:pPr>
              <w:pStyle w:val="Corps"/>
              <w:jc w:val="center"/>
              <w:rPr>
                <w:color w:val="auto"/>
                <w:sz w:val="16"/>
                <w:szCs w:val="20"/>
              </w:rPr>
            </w:pPr>
            <w:r w:rsidRPr="00C47445">
              <w:rPr>
                <w:color w:val="auto"/>
                <w:sz w:val="16"/>
                <w:szCs w:val="20"/>
              </w:rPr>
              <w:t>Cig/day</w:t>
            </w:r>
          </w:p>
        </w:tc>
        <w:tc>
          <w:tcPr>
            <w:tcW w:w="1219" w:type="dxa"/>
            <w:tcBorders>
              <w:top w:val="single" w:sz="12" w:space="0" w:color="7FC0DB"/>
              <w:left w:val="single" w:sz="12" w:space="0" w:color="7FC0DB"/>
              <w:bottom w:val="single" w:sz="4" w:space="0" w:color="A9D5E7"/>
              <w:right w:val="single" w:sz="4" w:space="0" w:color="A9D5E7"/>
            </w:tcBorders>
            <w:shd w:val="clear" w:color="auto" w:fill="auto"/>
            <w:tcMar>
              <w:top w:w="80" w:type="dxa"/>
              <w:left w:w="80" w:type="dxa"/>
              <w:bottom w:w="80" w:type="dxa"/>
              <w:right w:w="80" w:type="dxa"/>
            </w:tcMar>
            <w:vAlign w:val="center"/>
          </w:tcPr>
          <w:p w14:paraId="3F55CA68" w14:textId="77777777" w:rsidR="00691538" w:rsidRPr="00C47445" w:rsidRDefault="00691538" w:rsidP="0048388D">
            <w:pPr>
              <w:pStyle w:val="Corps"/>
              <w:jc w:val="center"/>
              <w:rPr>
                <w:color w:val="auto"/>
                <w:sz w:val="16"/>
                <w:szCs w:val="20"/>
              </w:rPr>
            </w:pPr>
          </w:p>
        </w:tc>
        <w:tc>
          <w:tcPr>
            <w:tcW w:w="1121" w:type="dxa"/>
            <w:tcBorders>
              <w:top w:val="single" w:sz="12" w:space="0" w:color="7FC0DB"/>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942BC57" w14:textId="77777777" w:rsidR="00691538" w:rsidRPr="00C47445" w:rsidRDefault="00691538" w:rsidP="0048388D">
            <w:pPr>
              <w:pStyle w:val="Corps"/>
              <w:jc w:val="center"/>
              <w:rPr>
                <w:color w:val="auto"/>
                <w:sz w:val="16"/>
                <w:szCs w:val="20"/>
              </w:rPr>
            </w:pPr>
            <w:r w:rsidRPr="00C47445">
              <w:rPr>
                <w:color w:val="auto"/>
                <w:sz w:val="16"/>
                <w:szCs w:val="20"/>
              </w:rPr>
              <w:t>0.45</w:t>
            </w:r>
          </w:p>
          <w:p w14:paraId="70403729"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256" w:type="dxa"/>
            <w:tcBorders>
              <w:top w:val="single" w:sz="12" w:space="0" w:color="7FC0DB"/>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A910CC3" w14:textId="77777777" w:rsidR="00691538" w:rsidRPr="00C47445" w:rsidRDefault="00691538" w:rsidP="0048388D">
            <w:pPr>
              <w:pStyle w:val="Corps"/>
              <w:jc w:val="center"/>
              <w:rPr>
                <w:color w:val="auto"/>
                <w:sz w:val="16"/>
                <w:szCs w:val="20"/>
              </w:rPr>
            </w:pPr>
            <w:r w:rsidRPr="00C47445">
              <w:rPr>
                <w:color w:val="auto"/>
                <w:sz w:val="16"/>
                <w:szCs w:val="20"/>
              </w:rPr>
              <w:t>0.33</w:t>
            </w:r>
          </w:p>
          <w:p w14:paraId="59A39232"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12" w:space="0" w:color="7FC0DB"/>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32C5D94" w14:textId="77777777" w:rsidR="00691538" w:rsidRPr="00C47445" w:rsidRDefault="00691538" w:rsidP="0048388D">
            <w:pPr>
              <w:pStyle w:val="Corps"/>
              <w:jc w:val="center"/>
              <w:rPr>
                <w:color w:val="auto"/>
                <w:sz w:val="16"/>
                <w:szCs w:val="20"/>
              </w:rPr>
            </w:pPr>
            <w:r w:rsidRPr="00C47445">
              <w:rPr>
                <w:color w:val="auto"/>
                <w:sz w:val="16"/>
                <w:szCs w:val="20"/>
              </w:rPr>
              <w:t>0.45</w:t>
            </w:r>
          </w:p>
          <w:p w14:paraId="080EF9AB"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12" w:space="0" w:color="7FC0DB"/>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18CD52F" w14:textId="77777777" w:rsidR="00691538" w:rsidRPr="00C47445" w:rsidRDefault="00691538" w:rsidP="0048388D">
            <w:pPr>
              <w:pStyle w:val="Corps"/>
              <w:jc w:val="center"/>
              <w:rPr>
                <w:color w:val="auto"/>
                <w:sz w:val="16"/>
                <w:szCs w:val="20"/>
              </w:rPr>
            </w:pPr>
            <w:r w:rsidRPr="00C47445">
              <w:rPr>
                <w:color w:val="auto"/>
                <w:sz w:val="16"/>
                <w:szCs w:val="20"/>
              </w:rPr>
              <w:t>0.34</w:t>
            </w:r>
          </w:p>
          <w:p w14:paraId="52DB5187"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12" w:space="0" w:color="7FC0DB"/>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2D37FA2" w14:textId="77777777" w:rsidR="00691538" w:rsidRPr="00C47445" w:rsidRDefault="00691538" w:rsidP="0048388D">
            <w:pPr>
              <w:pStyle w:val="Corps"/>
              <w:jc w:val="center"/>
              <w:rPr>
                <w:color w:val="auto"/>
                <w:sz w:val="16"/>
                <w:szCs w:val="20"/>
              </w:rPr>
            </w:pPr>
            <w:r w:rsidRPr="00C47445">
              <w:rPr>
                <w:color w:val="auto"/>
                <w:sz w:val="16"/>
                <w:szCs w:val="20"/>
              </w:rPr>
              <w:t>0.34</w:t>
            </w:r>
          </w:p>
          <w:p w14:paraId="46D450A7"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12" w:space="0" w:color="7FC0DB"/>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A26F899" w14:textId="77777777" w:rsidR="00691538" w:rsidRPr="00C47445" w:rsidRDefault="00691538" w:rsidP="0048388D">
            <w:pPr>
              <w:pStyle w:val="Corps"/>
              <w:jc w:val="center"/>
              <w:rPr>
                <w:color w:val="auto"/>
                <w:sz w:val="16"/>
                <w:szCs w:val="20"/>
              </w:rPr>
            </w:pPr>
            <w:r w:rsidRPr="00C47445">
              <w:rPr>
                <w:color w:val="auto"/>
                <w:sz w:val="16"/>
                <w:szCs w:val="20"/>
              </w:rPr>
              <w:t>0.45</w:t>
            </w:r>
          </w:p>
          <w:p w14:paraId="241BEEEF" w14:textId="77777777" w:rsidR="00691538" w:rsidRPr="00C47445" w:rsidRDefault="00691538" w:rsidP="0048388D">
            <w:pPr>
              <w:pStyle w:val="Corps"/>
              <w:jc w:val="center"/>
              <w:rPr>
                <w:color w:val="auto"/>
                <w:sz w:val="16"/>
                <w:szCs w:val="20"/>
              </w:rPr>
            </w:pPr>
            <w:r w:rsidRPr="00C47445">
              <w:rPr>
                <w:color w:val="auto"/>
                <w:sz w:val="16"/>
                <w:szCs w:val="20"/>
              </w:rPr>
              <w:t>(&lt;0.001)</w:t>
            </w:r>
          </w:p>
        </w:tc>
      </w:tr>
      <w:tr w:rsidR="00691538" w:rsidRPr="00C47445" w14:paraId="13624B62" w14:textId="77777777" w:rsidTr="0048388D">
        <w:trPr>
          <w:trHeight w:val="518"/>
        </w:trPr>
        <w:tc>
          <w:tcPr>
            <w:tcW w:w="1256"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3C2D540A" w14:textId="77777777" w:rsidR="00691538" w:rsidRPr="00C47445" w:rsidRDefault="00691538" w:rsidP="0048388D">
            <w:pPr>
              <w:pStyle w:val="Corps"/>
              <w:jc w:val="center"/>
              <w:rPr>
                <w:color w:val="auto"/>
                <w:sz w:val="16"/>
                <w:szCs w:val="20"/>
              </w:rPr>
            </w:pPr>
            <w:r w:rsidRPr="00C47445">
              <w:rPr>
                <w:color w:val="auto"/>
                <w:sz w:val="16"/>
                <w:szCs w:val="20"/>
              </w:rPr>
              <w:t>CO</w:t>
            </w:r>
          </w:p>
        </w:tc>
        <w:tc>
          <w:tcPr>
            <w:tcW w:w="1219" w:type="dxa"/>
            <w:tcBorders>
              <w:top w:val="single" w:sz="4" w:space="0" w:color="A9D5E7"/>
              <w:left w:val="single" w:sz="12" w:space="0" w:color="7FC0DB"/>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31FDD2AF" w14:textId="77777777" w:rsidR="00691538" w:rsidRPr="00C47445" w:rsidRDefault="00691538" w:rsidP="0048388D">
            <w:pPr>
              <w:pStyle w:val="Corps"/>
              <w:jc w:val="center"/>
              <w:rPr>
                <w:color w:val="auto"/>
                <w:sz w:val="16"/>
                <w:szCs w:val="20"/>
              </w:rPr>
            </w:pPr>
            <w:r w:rsidRPr="00C47445">
              <w:rPr>
                <w:color w:val="auto"/>
                <w:sz w:val="16"/>
                <w:szCs w:val="20"/>
              </w:rPr>
              <w:t>0.35</w:t>
            </w:r>
          </w:p>
          <w:p w14:paraId="71884F40"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121"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55535A0" w14:textId="77777777" w:rsidR="00691538" w:rsidRPr="00C47445" w:rsidRDefault="00691538" w:rsidP="0048388D">
            <w:pPr>
              <w:pStyle w:val="Corps"/>
              <w:jc w:val="center"/>
              <w:rPr>
                <w:color w:val="auto"/>
                <w:sz w:val="16"/>
                <w:szCs w:val="20"/>
              </w:rPr>
            </w:pPr>
          </w:p>
        </w:tc>
        <w:tc>
          <w:tcPr>
            <w:tcW w:w="125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0F6F9D8" w14:textId="77777777" w:rsidR="00691538" w:rsidRPr="00C47445" w:rsidRDefault="00691538" w:rsidP="0048388D">
            <w:pPr>
              <w:pStyle w:val="Corps"/>
              <w:jc w:val="center"/>
              <w:rPr>
                <w:color w:val="auto"/>
                <w:sz w:val="16"/>
                <w:szCs w:val="20"/>
              </w:rPr>
            </w:pPr>
            <w:r w:rsidRPr="00C47445">
              <w:rPr>
                <w:color w:val="auto"/>
                <w:sz w:val="16"/>
                <w:szCs w:val="20"/>
              </w:rPr>
              <w:t>0.34</w:t>
            </w:r>
          </w:p>
          <w:p w14:paraId="1DDB8838"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A05A164" w14:textId="77777777" w:rsidR="00691538" w:rsidRPr="00C47445" w:rsidRDefault="00691538" w:rsidP="0048388D">
            <w:pPr>
              <w:pStyle w:val="Corps"/>
              <w:jc w:val="center"/>
              <w:rPr>
                <w:color w:val="auto"/>
                <w:sz w:val="16"/>
                <w:szCs w:val="20"/>
              </w:rPr>
            </w:pPr>
            <w:r w:rsidRPr="00C47445">
              <w:rPr>
                <w:color w:val="auto"/>
                <w:sz w:val="16"/>
                <w:szCs w:val="20"/>
              </w:rPr>
              <w:t>0.35</w:t>
            </w:r>
          </w:p>
          <w:p w14:paraId="150D3E87"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8247DEC" w14:textId="77777777" w:rsidR="00691538" w:rsidRPr="00C47445" w:rsidRDefault="00691538" w:rsidP="0048388D">
            <w:pPr>
              <w:pStyle w:val="Corps"/>
              <w:jc w:val="center"/>
              <w:rPr>
                <w:color w:val="auto"/>
                <w:sz w:val="16"/>
                <w:szCs w:val="20"/>
              </w:rPr>
            </w:pPr>
            <w:r w:rsidRPr="00C47445">
              <w:rPr>
                <w:color w:val="auto"/>
                <w:sz w:val="16"/>
                <w:szCs w:val="20"/>
              </w:rPr>
              <w:t>0.32</w:t>
            </w:r>
          </w:p>
          <w:p w14:paraId="6AFFA3C1"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C3A238A" w14:textId="77777777" w:rsidR="00691538" w:rsidRPr="00C47445" w:rsidRDefault="00691538" w:rsidP="0048388D">
            <w:pPr>
              <w:pStyle w:val="Corps"/>
              <w:jc w:val="center"/>
              <w:rPr>
                <w:color w:val="auto"/>
                <w:sz w:val="16"/>
                <w:szCs w:val="20"/>
              </w:rPr>
            </w:pPr>
            <w:r w:rsidRPr="00C47445">
              <w:rPr>
                <w:color w:val="auto"/>
                <w:sz w:val="16"/>
                <w:szCs w:val="20"/>
              </w:rPr>
              <w:t>0.33</w:t>
            </w:r>
          </w:p>
          <w:p w14:paraId="0D724BDD"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4D511F5" w14:textId="77777777" w:rsidR="00691538" w:rsidRPr="00C47445" w:rsidRDefault="00691538" w:rsidP="0048388D">
            <w:pPr>
              <w:pStyle w:val="Corps"/>
              <w:jc w:val="center"/>
              <w:rPr>
                <w:color w:val="auto"/>
                <w:sz w:val="16"/>
                <w:szCs w:val="20"/>
              </w:rPr>
            </w:pPr>
            <w:r w:rsidRPr="00C47445">
              <w:rPr>
                <w:color w:val="auto"/>
                <w:sz w:val="16"/>
                <w:szCs w:val="20"/>
              </w:rPr>
              <w:t>0.27</w:t>
            </w:r>
          </w:p>
          <w:p w14:paraId="2D1ED872" w14:textId="77777777" w:rsidR="00691538" w:rsidRPr="00C47445" w:rsidRDefault="00691538" w:rsidP="0048388D">
            <w:pPr>
              <w:pStyle w:val="Corps"/>
              <w:jc w:val="center"/>
              <w:rPr>
                <w:color w:val="auto"/>
                <w:sz w:val="16"/>
                <w:szCs w:val="20"/>
              </w:rPr>
            </w:pPr>
            <w:r w:rsidRPr="00C47445">
              <w:rPr>
                <w:color w:val="auto"/>
                <w:sz w:val="16"/>
                <w:szCs w:val="20"/>
              </w:rPr>
              <w:t>(0.007)</w:t>
            </w:r>
          </w:p>
        </w:tc>
      </w:tr>
      <w:tr w:rsidR="00691538" w:rsidRPr="00C47445" w14:paraId="30F009C7" w14:textId="77777777" w:rsidTr="0048388D">
        <w:trPr>
          <w:trHeight w:val="518"/>
        </w:trPr>
        <w:tc>
          <w:tcPr>
            <w:tcW w:w="1256"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3CF2AA65" w14:textId="77777777" w:rsidR="00691538" w:rsidRPr="00C47445" w:rsidRDefault="00691538" w:rsidP="0048388D">
            <w:pPr>
              <w:pStyle w:val="Corps"/>
              <w:jc w:val="center"/>
              <w:rPr>
                <w:color w:val="auto"/>
                <w:sz w:val="16"/>
                <w:szCs w:val="20"/>
              </w:rPr>
            </w:pPr>
            <w:proofErr w:type="spellStart"/>
            <w:r w:rsidRPr="00C47445">
              <w:rPr>
                <w:color w:val="auto"/>
                <w:sz w:val="16"/>
                <w:szCs w:val="20"/>
              </w:rPr>
              <w:t>Anabasine</w:t>
            </w:r>
            <w:proofErr w:type="spellEnd"/>
          </w:p>
        </w:tc>
        <w:tc>
          <w:tcPr>
            <w:tcW w:w="1219" w:type="dxa"/>
            <w:tcBorders>
              <w:top w:val="single" w:sz="4" w:space="0" w:color="A9D5E7"/>
              <w:left w:val="single" w:sz="12" w:space="0" w:color="7FC0DB"/>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447FBC95" w14:textId="77777777" w:rsidR="00691538" w:rsidRPr="00C47445" w:rsidRDefault="00691538" w:rsidP="0048388D">
            <w:pPr>
              <w:pStyle w:val="Corps"/>
              <w:jc w:val="center"/>
              <w:rPr>
                <w:color w:val="auto"/>
                <w:sz w:val="16"/>
                <w:szCs w:val="20"/>
              </w:rPr>
            </w:pPr>
            <w:r w:rsidRPr="00C47445">
              <w:rPr>
                <w:color w:val="auto"/>
                <w:sz w:val="16"/>
                <w:szCs w:val="20"/>
              </w:rPr>
              <w:t>-0.01</w:t>
            </w:r>
          </w:p>
          <w:p w14:paraId="73727C70" w14:textId="77777777" w:rsidR="00691538" w:rsidRPr="00C47445" w:rsidRDefault="00691538" w:rsidP="0048388D">
            <w:pPr>
              <w:pStyle w:val="Corps"/>
              <w:jc w:val="center"/>
              <w:rPr>
                <w:color w:val="auto"/>
                <w:sz w:val="16"/>
                <w:szCs w:val="20"/>
              </w:rPr>
            </w:pPr>
            <w:r w:rsidRPr="00C47445">
              <w:rPr>
                <w:color w:val="auto"/>
                <w:sz w:val="16"/>
                <w:szCs w:val="20"/>
              </w:rPr>
              <w:t>(0.522)</w:t>
            </w:r>
          </w:p>
        </w:tc>
        <w:tc>
          <w:tcPr>
            <w:tcW w:w="1121"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0A1CCC80" w14:textId="77777777" w:rsidR="00691538" w:rsidRPr="00C47445" w:rsidRDefault="00691538" w:rsidP="0048388D">
            <w:pPr>
              <w:pStyle w:val="Corps"/>
              <w:jc w:val="center"/>
              <w:rPr>
                <w:color w:val="auto"/>
                <w:sz w:val="16"/>
                <w:szCs w:val="20"/>
              </w:rPr>
            </w:pPr>
            <w:r w:rsidRPr="00C47445">
              <w:rPr>
                <w:color w:val="auto"/>
                <w:sz w:val="16"/>
                <w:szCs w:val="20"/>
              </w:rPr>
              <w:t>0.11</w:t>
            </w:r>
          </w:p>
          <w:p w14:paraId="0DDE0F10" w14:textId="77777777" w:rsidR="00691538" w:rsidRPr="00C47445" w:rsidRDefault="00691538" w:rsidP="0048388D">
            <w:pPr>
              <w:pStyle w:val="Corps"/>
              <w:jc w:val="center"/>
              <w:rPr>
                <w:color w:val="auto"/>
                <w:sz w:val="16"/>
                <w:szCs w:val="20"/>
              </w:rPr>
            </w:pPr>
            <w:r w:rsidRPr="00C47445">
              <w:rPr>
                <w:color w:val="auto"/>
                <w:sz w:val="16"/>
                <w:szCs w:val="20"/>
              </w:rPr>
              <w:t>(0.050)</w:t>
            </w:r>
          </w:p>
        </w:tc>
        <w:tc>
          <w:tcPr>
            <w:tcW w:w="125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AF49402" w14:textId="77777777" w:rsidR="00691538" w:rsidRPr="00C47445" w:rsidRDefault="00691538" w:rsidP="0048388D">
            <w:pPr>
              <w:pStyle w:val="Corps"/>
              <w:jc w:val="center"/>
              <w:rPr>
                <w:color w:val="auto"/>
                <w:sz w:val="16"/>
                <w:szCs w:val="20"/>
              </w:rPr>
            </w:pP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3DED73C" w14:textId="77777777" w:rsidR="00691538" w:rsidRPr="00C47445" w:rsidRDefault="00691538" w:rsidP="0048388D">
            <w:pPr>
              <w:pStyle w:val="Corps"/>
              <w:jc w:val="center"/>
              <w:rPr>
                <w:color w:val="auto"/>
                <w:sz w:val="16"/>
                <w:szCs w:val="20"/>
              </w:rPr>
            </w:pPr>
            <w:r w:rsidRPr="00C47445">
              <w:rPr>
                <w:color w:val="auto"/>
                <w:sz w:val="16"/>
                <w:szCs w:val="20"/>
              </w:rPr>
              <w:t>0.69</w:t>
            </w:r>
          </w:p>
          <w:p w14:paraId="06F3EFB8"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7400DEE" w14:textId="77777777" w:rsidR="00691538" w:rsidRPr="00C47445" w:rsidRDefault="00691538" w:rsidP="0048388D">
            <w:pPr>
              <w:pStyle w:val="Corps"/>
              <w:jc w:val="center"/>
              <w:rPr>
                <w:color w:val="auto"/>
                <w:sz w:val="16"/>
                <w:szCs w:val="20"/>
              </w:rPr>
            </w:pPr>
            <w:r w:rsidRPr="00C47445">
              <w:rPr>
                <w:color w:val="auto"/>
                <w:sz w:val="16"/>
                <w:szCs w:val="20"/>
              </w:rPr>
              <w:t>0.6</w:t>
            </w:r>
          </w:p>
          <w:p w14:paraId="4F63441E"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E3918E1" w14:textId="77777777" w:rsidR="00691538" w:rsidRPr="00C47445" w:rsidRDefault="00691538" w:rsidP="0048388D">
            <w:pPr>
              <w:pStyle w:val="Corps"/>
              <w:jc w:val="center"/>
              <w:rPr>
                <w:color w:val="auto"/>
                <w:sz w:val="16"/>
                <w:szCs w:val="20"/>
              </w:rPr>
            </w:pPr>
            <w:r w:rsidRPr="00C47445">
              <w:rPr>
                <w:color w:val="auto"/>
                <w:sz w:val="16"/>
                <w:szCs w:val="20"/>
              </w:rPr>
              <w:t>0.71</w:t>
            </w:r>
          </w:p>
          <w:p w14:paraId="5F7C2B61"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999188E" w14:textId="77777777" w:rsidR="00691538" w:rsidRPr="00C47445" w:rsidRDefault="00691538" w:rsidP="0048388D">
            <w:pPr>
              <w:pStyle w:val="Corps"/>
              <w:jc w:val="center"/>
              <w:rPr>
                <w:color w:val="auto"/>
                <w:sz w:val="16"/>
                <w:szCs w:val="20"/>
              </w:rPr>
            </w:pPr>
            <w:r w:rsidRPr="00C47445">
              <w:rPr>
                <w:color w:val="auto"/>
                <w:sz w:val="16"/>
                <w:szCs w:val="20"/>
              </w:rPr>
              <w:t>0.63</w:t>
            </w:r>
          </w:p>
          <w:p w14:paraId="414FE424" w14:textId="77777777" w:rsidR="00691538" w:rsidRPr="00C47445" w:rsidRDefault="00691538" w:rsidP="0048388D">
            <w:pPr>
              <w:pStyle w:val="Corps"/>
              <w:jc w:val="center"/>
              <w:rPr>
                <w:color w:val="auto"/>
                <w:sz w:val="16"/>
                <w:szCs w:val="20"/>
              </w:rPr>
            </w:pPr>
            <w:r w:rsidRPr="00C47445">
              <w:rPr>
                <w:color w:val="auto"/>
                <w:sz w:val="16"/>
                <w:szCs w:val="20"/>
              </w:rPr>
              <w:t>(&lt;0.001)</w:t>
            </w:r>
          </w:p>
        </w:tc>
      </w:tr>
      <w:tr w:rsidR="00691538" w:rsidRPr="00C47445" w14:paraId="485E83F4" w14:textId="77777777" w:rsidTr="0048388D">
        <w:trPr>
          <w:trHeight w:val="518"/>
        </w:trPr>
        <w:tc>
          <w:tcPr>
            <w:tcW w:w="1256"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03B3E2D3" w14:textId="77777777" w:rsidR="00691538" w:rsidRPr="00C47445" w:rsidRDefault="00691538" w:rsidP="0048388D">
            <w:pPr>
              <w:pStyle w:val="Corps"/>
              <w:jc w:val="center"/>
              <w:rPr>
                <w:color w:val="auto"/>
                <w:sz w:val="16"/>
                <w:szCs w:val="20"/>
              </w:rPr>
            </w:pPr>
            <w:r w:rsidRPr="00C47445">
              <w:rPr>
                <w:color w:val="auto"/>
                <w:sz w:val="16"/>
                <w:szCs w:val="20"/>
              </w:rPr>
              <w:t>TNE</w:t>
            </w:r>
          </w:p>
        </w:tc>
        <w:tc>
          <w:tcPr>
            <w:tcW w:w="1219" w:type="dxa"/>
            <w:tcBorders>
              <w:top w:val="single" w:sz="4" w:space="0" w:color="A9D5E7"/>
              <w:left w:val="single" w:sz="12" w:space="0" w:color="7FC0DB"/>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27116FBA" w14:textId="77777777" w:rsidR="00691538" w:rsidRPr="00C47445" w:rsidRDefault="00691538" w:rsidP="0048388D">
            <w:pPr>
              <w:pStyle w:val="Corps"/>
              <w:jc w:val="center"/>
              <w:rPr>
                <w:color w:val="auto"/>
                <w:sz w:val="16"/>
                <w:szCs w:val="20"/>
              </w:rPr>
            </w:pPr>
            <w:r w:rsidRPr="00C47445">
              <w:rPr>
                <w:color w:val="auto"/>
                <w:sz w:val="16"/>
                <w:szCs w:val="20"/>
              </w:rPr>
              <w:t>0.26</w:t>
            </w:r>
          </w:p>
          <w:p w14:paraId="62F7F973"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121"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5E29AA89" w14:textId="77777777" w:rsidR="00691538" w:rsidRPr="00C47445" w:rsidRDefault="00691538" w:rsidP="0048388D">
            <w:pPr>
              <w:pStyle w:val="Corps"/>
              <w:jc w:val="center"/>
              <w:rPr>
                <w:color w:val="auto"/>
                <w:sz w:val="16"/>
                <w:szCs w:val="20"/>
              </w:rPr>
            </w:pPr>
            <w:r w:rsidRPr="00C47445">
              <w:rPr>
                <w:color w:val="auto"/>
                <w:sz w:val="16"/>
                <w:szCs w:val="20"/>
              </w:rPr>
              <w:t>0.01</w:t>
            </w:r>
          </w:p>
          <w:p w14:paraId="7F8029F9" w14:textId="77777777" w:rsidR="00691538" w:rsidRPr="00C47445" w:rsidRDefault="00691538" w:rsidP="0048388D">
            <w:pPr>
              <w:pStyle w:val="Corps"/>
              <w:jc w:val="center"/>
              <w:rPr>
                <w:color w:val="auto"/>
                <w:sz w:val="16"/>
                <w:szCs w:val="20"/>
              </w:rPr>
            </w:pPr>
            <w:r w:rsidRPr="00C47445">
              <w:rPr>
                <w:color w:val="auto"/>
                <w:sz w:val="16"/>
                <w:szCs w:val="20"/>
              </w:rPr>
              <w:t>(0.943)</w:t>
            </w:r>
          </w:p>
        </w:tc>
        <w:tc>
          <w:tcPr>
            <w:tcW w:w="1256"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72D73E59" w14:textId="77777777" w:rsidR="00691538" w:rsidRPr="00C47445" w:rsidRDefault="00691538" w:rsidP="0048388D">
            <w:pPr>
              <w:pStyle w:val="Corps"/>
              <w:jc w:val="center"/>
              <w:rPr>
                <w:color w:val="auto"/>
                <w:sz w:val="16"/>
                <w:szCs w:val="20"/>
              </w:rPr>
            </w:pPr>
            <w:r w:rsidRPr="00C47445">
              <w:rPr>
                <w:color w:val="auto"/>
                <w:sz w:val="16"/>
                <w:szCs w:val="20"/>
              </w:rPr>
              <w:t>0.30</w:t>
            </w:r>
          </w:p>
          <w:p w14:paraId="467FD724"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16D4ED4" w14:textId="77777777" w:rsidR="00691538" w:rsidRPr="00C47445" w:rsidRDefault="00691538" w:rsidP="0048388D">
            <w:pPr>
              <w:pStyle w:val="Corps"/>
              <w:jc w:val="center"/>
              <w:rPr>
                <w:color w:val="auto"/>
                <w:sz w:val="16"/>
                <w:szCs w:val="20"/>
              </w:rPr>
            </w:pP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975F12F" w14:textId="77777777" w:rsidR="00691538" w:rsidRPr="00C47445" w:rsidRDefault="00691538" w:rsidP="0048388D">
            <w:pPr>
              <w:pStyle w:val="Corps"/>
              <w:jc w:val="center"/>
              <w:rPr>
                <w:color w:val="auto"/>
                <w:sz w:val="16"/>
                <w:szCs w:val="20"/>
              </w:rPr>
            </w:pPr>
            <w:r w:rsidRPr="00C47445">
              <w:rPr>
                <w:color w:val="auto"/>
                <w:sz w:val="16"/>
                <w:szCs w:val="20"/>
              </w:rPr>
              <w:t>0.68</w:t>
            </w:r>
          </w:p>
          <w:p w14:paraId="4CB26D91"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422372D" w14:textId="77777777" w:rsidR="00691538" w:rsidRPr="00C47445" w:rsidRDefault="00691538" w:rsidP="0048388D">
            <w:pPr>
              <w:pStyle w:val="Corps"/>
              <w:jc w:val="center"/>
              <w:rPr>
                <w:color w:val="auto"/>
                <w:sz w:val="16"/>
                <w:szCs w:val="20"/>
              </w:rPr>
            </w:pPr>
            <w:r w:rsidRPr="00C47445">
              <w:rPr>
                <w:color w:val="auto"/>
                <w:sz w:val="16"/>
                <w:szCs w:val="20"/>
              </w:rPr>
              <w:t>0.75</w:t>
            </w:r>
          </w:p>
          <w:p w14:paraId="5FABC1F1"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B3C197C" w14:textId="77777777" w:rsidR="00691538" w:rsidRPr="00C47445" w:rsidRDefault="00691538" w:rsidP="0048388D">
            <w:pPr>
              <w:pStyle w:val="Corps"/>
              <w:jc w:val="center"/>
              <w:rPr>
                <w:color w:val="auto"/>
                <w:sz w:val="16"/>
                <w:szCs w:val="20"/>
              </w:rPr>
            </w:pPr>
            <w:r w:rsidRPr="00C47445">
              <w:rPr>
                <w:color w:val="auto"/>
                <w:sz w:val="16"/>
                <w:szCs w:val="20"/>
              </w:rPr>
              <w:t>0.6</w:t>
            </w:r>
          </w:p>
          <w:p w14:paraId="2BAA8935" w14:textId="77777777" w:rsidR="00691538" w:rsidRPr="00C47445" w:rsidRDefault="00691538" w:rsidP="0048388D">
            <w:pPr>
              <w:pStyle w:val="Corps"/>
              <w:jc w:val="center"/>
              <w:rPr>
                <w:color w:val="auto"/>
                <w:sz w:val="16"/>
                <w:szCs w:val="20"/>
              </w:rPr>
            </w:pPr>
            <w:r w:rsidRPr="00C47445">
              <w:rPr>
                <w:color w:val="auto"/>
                <w:sz w:val="16"/>
                <w:szCs w:val="20"/>
              </w:rPr>
              <w:t>(&lt;0.001)</w:t>
            </w:r>
          </w:p>
        </w:tc>
      </w:tr>
      <w:tr w:rsidR="00691538" w:rsidRPr="00C47445" w14:paraId="57230280" w14:textId="77777777" w:rsidTr="0048388D">
        <w:trPr>
          <w:trHeight w:val="518"/>
        </w:trPr>
        <w:tc>
          <w:tcPr>
            <w:tcW w:w="1256"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6CF90F57" w14:textId="77777777" w:rsidR="00691538" w:rsidRPr="00C47445" w:rsidRDefault="00691538" w:rsidP="0048388D">
            <w:pPr>
              <w:pStyle w:val="Corps"/>
              <w:jc w:val="center"/>
              <w:rPr>
                <w:color w:val="auto"/>
                <w:sz w:val="16"/>
                <w:szCs w:val="20"/>
              </w:rPr>
            </w:pPr>
            <w:r w:rsidRPr="00C47445">
              <w:rPr>
                <w:color w:val="auto"/>
                <w:sz w:val="16"/>
                <w:szCs w:val="20"/>
              </w:rPr>
              <w:t>PAHs</w:t>
            </w:r>
          </w:p>
        </w:tc>
        <w:tc>
          <w:tcPr>
            <w:tcW w:w="1219" w:type="dxa"/>
            <w:tcBorders>
              <w:top w:val="single" w:sz="4" w:space="0" w:color="A9D5E7"/>
              <w:left w:val="single" w:sz="12" w:space="0" w:color="7FC0DB"/>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29CE656F" w14:textId="77777777" w:rsidR="00691538" w:rsidRPr="00C47445" w:rsidRDefault="00691538" w:rsidP="0048388D">
            <w:pPr>
              <w:pStyle w:val="Corps"/>
              <w:jc w:val="center"/>
              <w:rPr>
                <w:color w:val="auto"/>
                <w:sz w:val="16"/>
                <w:szCs w:val="20"/>
              </w:rPr>
            </w:pPr>
            <w:r w:rsidRPr="00C47445">
              <w:rPr>
                <w:color w:val="auto"/>
                <w:sz w:val="16"/>
                <w:szCs w:val="20"/>
              </w:rPr>
              <w:t>0.03</w:t>
            </w:r>
          </w:p>
          <w:p w14:paraId="6E160B4B" w14:textId="77777777" w:rsidR="00691538" w:rsidRPr="00C47445" w:rsidRDefault="00691538" w:rsidP="0048388D">
            <w:pPr>
              <w:pStyle w:val="Corps"/>
              <w:jc w:val="center"/>
              <w:rPr>
                <w:color w:val="auto"/>
                <w:sz w:val="16"/>
                <w:szCs w:val="20"/>
              </w:rPr>
            </w:pPr>
            <w:r w:rsidRPr="00C47445">
              <w:rPr>
                <w:color w:val="auto"/>
                <w:sz w:val="16"/>
                <w:szCs w:val="20"/>
              </w:rPr>
              <w:t>(0.736)</w:t>
            </w:r>
          </w:p>
        </w:tc>
        <w:tc>
          <w:tcPr>
            <w:tcW w:w="1121"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5EBC3062" w14:textId="77777777" w:rsidR="00691538" w:rsidRPr="00C47445" w:rsidRDefault="00691538" w:rsidP="0048388D">
            <w:pPr>
              <w:pStyle w:val="Corps"/>
              <w:jc w:val="center"/>
              <w:rPr>
                <w:color w:val="auto"/>
                <w:sz w:val="16"/>
                <w:szCs w:val="20"/>
              </w:rPr>
            </w:pPr>
            <w:r w:rsidRPr="00C47445">
              <w:rPr>
                <w:color w:val="auto"/>
                <w:sz w:val="16"/>
                <w:szCs w:val="20"/>
              </w:rPr>
              <w:t>0.06</w:t>
            </w:r>
          </w:p>
          <w:p w14:paraId="74990E6B" w14:textId="77777777" w:rsidR="00691538" w:rsidRPr="00C47445" w:rsidRDefault="00691538" w:rsidP="0048388D">
            <w:pPr>
              <w:pStyle w:val="Corps"/>
              <w:jc w:val="center"/>
              <w:rPr>
                <w:color w:val="auto"/>
                <w:sz w:val="16"/>
                <w:szCs w:val="20"/>
              </w:rPr>
            </w:pPr>
            <w:r w:rsidRPr="00C47445">
              <w:rPr>
                <w:color w:val="auto"/>
                <w:sz w:val="16"/>
                <w:szCs w:val="20"/>
              </w:rPr>
              <w:t>(0.410)</w:t>
            </w:r>
          </w:p>
        </w:tc>
        <w:tc>
          <w:tcPr>
            <w:tcW w:w="1256"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2ECB1183" w14:textId="77777777" w:rsidR="00691538" w:rsidRPr="00C47445" w:rsidRDefault="00691538" w:rsidP="0048388D">
            <w:pPr>
              <w:pStyle w:val="Corps"/>
              <w:jc w:val="center"/>
              <w:rPr>
                <w:color w:val="auto"/>
                <w:sz w:val="16"/>
                <w:szCs w:val="20"/>
              </w:rPr>
            </w:pPr>
            <w:r w:rsidRPr="00C47445">
              <w:rPr>
                <w:color w:val="auto"/>
                <w:sz w:val="16"/>
                <w:szCs w:val="20"/>
              </w:rPr>
              <w:t>0.04</w:t>
            </w:r>
          </w:p>
          <w:p w14:paraId="3F6BA522" w14:textId="77777777" w:rsidR="00691538" w:rsidRPr="00C47445" w:rsidRDefault="00691538" w:rsidP="0048388D">
            <w:pPr>
              <w:pStyle w:val="Corps"/>
              <w:jc w:val="center"/>
              <w:rPr>
                <w:color w:val="auto"/>
                <w:sz w:val="16"/>
                <w:szCs w:val="20"/>
              </w:rPr>
            </w:pPr>
            <w:r w:rsidRPr="00C47445">
              <w:rPr>
                <w:color w:val="auto"/>
                <w:sz w:val="16"/>
                <w:szCs w:val="20"/>
              </w:rPr>
              <w:t>(0.496)</w:t>
            </w:r>
          </w:p>
        </w:tc>
        <w:tc>
          <w:tcPr>
            <w:tcW w:w="1052"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1FAADB53" w14:textId="77777777" w:rsidR="00691538" w:rsidRPr="00C47445" w:rsidRDefault="00691538" w:rsidP="0048388D">
            <w:pPr>
              <w:pStyle w:val="Corps"/>
              <w:jc w:val="center"/>
              <w:rPr>
                <w:color w:val="auto"/>
                <w:sz w:val="16"/>
                <w:szCs w:val="20"/>
              </w:rPr>
            </w:pPr>
            <w:r w:rsidRPr="00C47445">
              <w:rPr>
                <w:color w:val="auto"/>
                <w:sz w:val="16"/>
                <w:szCs w:val="20"/>
              </w:rPr>
              <w:t>0.18</w:t>
            </w:r>
          </w:p>
          <w:p w14:paraId="78ACCE0C" w14:textId="77777777" w:rsidR="00691538" w:rsidRPr="00C47445" w:rsidRDefault="00691538" w:rsidP="0048388D">
            <w:pPr>
              <w:pStyle w:val="Corps"/>
              <w:jc w:val="center"/>
              <w:rPr>
                <w:color w:val="auto"/>
                <w:sz w:val="16"/>
                <w:szCs w:val="20"/>
              </w:rPr>
            </w:pPr>
            <w:r w:rsidRPr="00C47445">
              <w:rPr>
                <w:color w:val="auto"/>
                <w:sz w:val="16"/>
                <w:szCs w:val="20"/>
              </w:rPr>
              <w:t>(0.005)</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869ACD4" w14:textId="77777777" w:rsidR="00691538" w:rsidRPr="00C47445" w:rsidRDefault="00691538" w:rsidP="0048388D">
            <w:pPr>
              <w:pStyle w:val="Corps"/>
              <w:jc w:val="center"/>
              <w:rPr>
                <w:color w:val="auto"/>
                <w:sz w:val="16"/>
                <w:szCs w:val="20"/>
              </w:rPr>
            </w:pP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9180E45" w14:textId="77777777" w:rsidR="00691538" w:rsidRPr="00C47445" w:rsidRDefault="00691538" w:rsidP="0048388D">
            <w:pPr>
              <w:pStyle w:val="Corps"/>
              <w:jc w:val="center"/>
              <w:rPr>
                <w:color w:val="auto"/>
                <w:sz w:val="16"/>
                <w:szCs w:val="20"/>
              </w:rPr>
            </w:pPr>
            <w:r w:rsidRPr="00C47445">
              <w:rPr>
                <w:color w:val="auto"/>
                <w:sz w:val="16"/>
                <w:szCs w:val="20"/>
              </w:rPr>
              <w:t>0.78</w:t>
            </w:r>
          </w:p>
          <w:p w14:paraId="1AE82AF6"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7C4D431" w14:textId="77777777" w:rsidR="00691538" w:rsidRPr="00C47445" w:rsidRDefault="00691538" w:rsidP="0048388D">
            <w:pPr>
              <w:pStyle w:val="Corps"/>
              <w:jc w:val="center"/>
              <w:rPr>
                <w:color w:val="auto"/>
                <w:sz w:val="16"/>
                <w:szCs w:val="20"/>
              </w:rPr>
            </w:pPr>
            <w:r w:rsidRPr="00C47445">
              <w:rPr>
                <w:color w:val="auto"/>
                <w:sz w:val="16"/>
                <w:szCs w:val="20"/>
              </w:rPr>
              <w:t>0.51</w:t>
            </w:r>
          </w:p>
          <w:p w14:paraId="350D37D0" w14:textId="77777777" w:rsidR="00691538" w:rsidRPr="00C47445" w:rsidRDefault="00691538" w:rsidP="0048388D">
            <w:pPr>
              <w:pStyle w:val="Corps"/>
              <w:jc w:val="center"/>
              <w:rPr>
                <w:color w:val="auto"/>
                <w:sz w:val="16"/>
                <w:szCs w:val="20"/>
              </w:rPr>
            </w:pPr>
            <w:r w:rsidRPr="00C47445">
              <w:rPr>
                <w:color w:val="auto"/>
                <w:sz w:val="16"/>
                <w:szCs w:val="20"/>
              </w:rPr>
              <w:t>(&lt;0.001)</w:t>
            </w:r>
          </w:p>
        </w:tc>
      </w:tr>
      <w:tr w:rsidR="00691538" w:rsidRPr="00C47445" w14:paraId="457B7FD2" w14:textId="77777777" w:rsidTr="0048388D">
        <w:trPr>
          <w:trHeight w:val="518"/>
        </w:trPr>
        <w:tc>
          <w:tcPr>
            <w:tcW w:w="1256"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7523BD77" w14:textId="77777777" w:rsidR="00691538" w:rsidRPr="00C47445" w:rsidRDefault="00691538" w:rsidP="0048388D">
            <w:pPr>
              <w:pStyle w:val="Corps"/>
              <w:jc w:val="center"/>
              <w:rPr>
                <w:color w:val="auto"/>
                <w:sz w:val="16"/>
                <w:szCs w:val="20"/>
              </w:rPr>
            </w:pPr>
            <w:r w:rsidRPr="00C47445">
              <w:rPr>
                <w:color w:val="auto"/>
                <w:sz w:val="16"/>
                <w:szCs w:val="20"/>
              </w:rPr>
              <w:t>VOCs</w:t>
            </w:r>
          </w:p>
        </w:tc>
        <w:tc>
          <w:tcPr>
            <w:tcW w:w="1219" w:type="dxa"/>
            <w:tcBorders>
              <w:top w:val="single" w:sz="4" w:space="0" w:color="A9D5E7"/>
              <w:left w:val="single" w:sz="12" w:space="0" w:color="7FC0DB"/>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77287DAE" w14:textId="77777777" w:rsidR="00691538" w:rsidRPr="00C47445" w:rsidRDefault="00691538" w:rsidP="0048388D">
            <w:pPr>
              <w:pStyle w:val="Corps"/>
              <w:jc w:val="center"/>
              <w:rPr>
                <w:color w:val="auto"/>
                <w:sz w:val="16"/>
                <w:szCs w:val="20"/>
              </w:rPr>
            </w:pPr>
            <w:r w:rsidRPr="00C47445">
              <w:rPr>
                <w:color w:val="auto"/>
                <w:sz w:val="16"/>
                <w:szCs w:val="20"/>
              </w:rPr>
              <w:t>-0.04</w:t>
            </w:r>
          </w:p>
          <w:p w14:paraId="676A7B5D" w14:textId="77777777" w:rsidR="00691538" w:rsidRPr="00C47445" w:rsidRDefault="00691538" w:rsidP="0048388D">
            <w:pPr>
              <w:pStyle w:val="Corps"/>
              <w:jc w:val="center"/>
              <w:rPr>
                <w:color w:val="auto"/>
                <w:sz w:val="16"/>
                <w:szCs w:val="20"/>
              </w:rPr>
            </w:pPr>
            <w:r w:rsidRPr="00C47445">
              <w:rPr>
                <w:color w:val="auto"/>
                <w:sz w:val="16"/>
                <w:szCs w:val="20"/>
              </w:rPr>
              <w:t>(0.718)</w:t>
            </w:r>
          </w:p>
        </w:tc>
        <w:tc>
          <w:tcPr>
            <w:tcW w:w="1121"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7B0B8210" w14:textId="77777777" w:rsidR="00691538" w:rsidRPr="00C47445" w:rsidRDefault="00691538" w:rsidP="0048388D">
            <w:pPr>
              <w:pStyle w:val="Corps"/>
              <w:jc w:val="center"/>
              <w:rPr>
                <w:color w:val="auto"/>
                <w:sz w:val="16"/>
                <w:szCs w:val="20"/>
              </w:rPr>
            </w:pPr>
            <w:r w:rsidRPr="00C47445">
              <w:rPr>
                <w:color w:val="auto"/>
                <w:sz w:val="16"/>
                <w:szCs w:val="20"/>
              </w:rPr>
              <w:t>0.01</w:t>
            </w:r>
          </w:p>
          <w:p w14:paraId="03899381" w14:textId="77777777" w:rsidR="00691538" w:rsidRPr="00C47445" w:rsidRDefault="00691538" w:rsidP="0048388D">
            <w:pPr>
              <w:pStyle w:val="Corps"/>
              <w:jc w:val="center"/>
              <w:rPr>
                <w:color w:val="auto"/>
                <w:sz w:val="16"/>
                <w:szCs w:val="20"/>
              </w:rPr>
            </w:pPr>
            <w:r w:rsidRPr="00C47445">
              <w:rPr>
                <w:color w:val="auto"/>
                <w:sz w:val="16"/>
                <w:szCs w:val="20"/>
              </w:rPr>
              <w:t>(0.692)</w:t>
            </w:r>
          </w:p>
        </w:tc>
        <w:tc>
          <w:tcPr>
            <w:tcW w:w="1256"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4FEC80B9" w14:textId="77777777" w:rsidR="00691538" w:rsidRPr="00C47445" w:rsidRDefault="00691538" w:rsidP="0048388D">
            <w:pPr>
              <w:pStyle w:val="Corps"/>
              <w:jc w:val="center"/>
              <w:rPr>
                <w:color w:val="auto"/>
                <w:sz w:val="16"/>
                <w:szCs w:val="20"/>
              </w:rPr>
            </w:pPr>
            <w:r w:rsidRPr="00C47445">
              <w:rPr>
                <w:color w:val="auto"/>
                <w:sz w:val="16"/>
                <w:szCs w:val="20"/>
              </w:rPr>
              <w:t>0.31</w:t>
            </w:r>
          </w:p>
          <w:p w14:paraId="3F131046"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596429D1" w14:textId="77777777" w:rsidR="00691538" w:rsidRPr="00C47445" w:rsidRDefault="00691538" w:rsidP="0048388D">
            <w:pPr>
              <w:pStyle w:val="Corps"/>
              <w:jc w:val="center"/>
              <w:rPr>
                <w:color w:val="auto"/>
                <w:sz w:val="16"/>
                <w:szCs w:val="20"/>
              </w:rPr>
            </w:pPr>
            <w:r w:rsidRPr="00C47445">
              <w:rPr>
                <w:color w:val="auto"/>
                <w:sz w:val="16"/>
                <w:szCs w:val="20"/>
              </w:rPr>
              <w:t>0.33</w:t>
            </w:r>
          </w:p>
          <w:p w14:paraId="72A50F57"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414A6355" w14:textId="77777777" w:rsidR="00691538" w:rsidRPr="00C47445" w:rsidRDefault="00691538" w:rsidP="0048388D">
            <w:pPr>
              <w:pStyle w:val="Corps"/>
              <w:jc w:val="center"/>
              <w:rPr>
                <w:color w:val="auto"/>
                <w:sz w:val="16"/>
                <w:szCs w:val="20"/>
              </w:rPr>
            </w:pPr>
            <w:r w:rsidRPr="00C47445">
              <w:rPr>
                <w:color w:val="auto"/>
                <w:sz w:val="16"/>
                <w:szCs w:val="20"/>
              </w:rPr>
              <w:t>0.51</w:t>
            </w:r>
          </w:p>
          <w:p w14:paraId="5DD18EEA"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B649B72" w14:textId="77777777" w:rsidR="00691538" w:rsidRPr="00C47445" w:rsidRDefault="00691538" w:rsidP="0048388D">
            <w:pPr>
              <w:pStyle w:val="Corps"/>
              <w:jc w:val="center"/>
              <w:rPr>
                <w:color w:val="auto"/>
                <w:sz w:val="16"/>
                <w:szCs w:val="20"/>
              </w:rPr>
            </w:pP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DAC4897" w14:textId="77777777" w:rsidR="00691538" w:rsidRPr="00C47445" w:rsidRDefault="00691538" w:rsidP="0048388D">
            <w:pPr>
              <w:pStyle w:val="Corps"/>
              <w:jc w:val="center"/>
              <w:rPr>
                <w:color w:val="auto"/>
                <w:sz w:val="16"/>
                <w:szCs w:val="20"/>
              </w:rPr>
            </w:pPr>
            <w:r w:rsidRPr="00C47445">
              <w:rPr>
                <w:color w:val="auto"/>
                <w:sz w:val="16"/>
                <w:szCs w:val="20"/>
              </w:rPr>
              <w:t>0.59</w:t>
            </w:r>
          </w:p>
          <w:p w14:paraId="0569C371" w14:textId="77777777" w:rsidR="00691538" w:rsidRPr="00C47445" w:rsidRDefault="00691538" w:rsidP="0048388D">
            <w:pPr>
              <w:pStyle w:val="Corps"/>
              <w:jc w:val="center"/>
              <w:rPr>
                <w:color w:val="auto"/>
                <w:sz w:val="16"/>
                <w:szCs w:val="20"/>
              </w:rPr>
            </w:pPr>
            <w:r w:rsidRPr="00C47445">
              <w:rPr>
                <w:color w:val="auto"/>
                <w:sz w:val="16"/>
                <w:szCs w:val="20"/>
              </w:rPr>
              <w:t>(&lt;0.001)</w:t>
            </w:r>
          </w:p>
        </w:tc>
      </w:tr>
      <w:tr w:rsidR="00691538" w:rsidRPr="00C47445" w14:paraId="6935BD6D" w14:textId="77777777" w:rsidTr="0048388D">
        <w:trPr>
          <w:trHeight w:val="518"/>
        </w:trPr>
        <w:tc>
          <w:tcPr>
            <w:tcW w:w="1256" w:type="dxa"/>
            <w:tcBorders>
              <w:top w:val="single" w:sz="4" w:space="0" w:color="A9D5E7"/>
              <w:left w:val="single" w:sz="4" w:space="0" w:color="A9D5E7"/>
              <w:bottom w:val="single" w:sz="4" w:space="0" w:color="A9D5E7"/>
              <w:right w:val="single" w:sz="12" w:space="0" w:color="7FC0DB"/>
            </w:tcBorders>
            <w:shd w:val="clear" w:color="auto" w:fill="auto"/>
            <w:tcMar>
              <w:top w:w="80" w:type="dxa"/>
              <w:left w:w="80" w:type="dxa"/>
              <w:bottom w:w="80" w:type="dxa"/>
              <w:right w:w="80" w:type="dxa"/>
            </w:tcMar>
            <w:vAlign w:val="center"/>
          </w:tcPr>
          <w:p w14:paraId="2DE376DA" w14:textId="77777777" w:rsidR="00691538" w:rsidRPr="00C47445" w:rsidRDefault="00691538" w:rsidP="0048388D">
            <w:pPr>
              <w:pStyle w:val="Corps"/>
              <w:jc w:val="center"/>
              <w:rPr>
                <w:color w:val="auto"/>
                <w:sz w:val="16"/>
                <w:szCs w:val="20"/>
              </w:rPr>
            </w:pPr>
            <w:r w:rsidRPr="00C47445">
              <w:rPr>
                <w:color w:val="auto"/>
                <w:sz w:val="16"/>
                <w:szCs w:val="20"/>
              </w:rPr>
              <w:t xml:space="preserve">NNAL </w:t>
            </w:r>
            <w:r w:rsidRPr="00C47445">
              <w:rPr>
                <w:color w:val="auto"/>
                <w:sz w:val="16"/>
                <w:szCs w:val="20"/>
                <w:vertAlign w:val="superscript"/>
              </w:rPr>
              <w:t>1</w:t>
            </w:r>
          </w:p>
        </w:tc>
        <w:tc>
          <w:tcPr>
            <w:tcW w:w="1219" w:type="dxa"/>
            <w:tcBorders>
              <w:top w:val="single" w:sz="4" w:space="0" w:color="A9D5E7"/>
              <w:left w:val="single" w:sz="12" w:space="0" w:color="7FC0DB"/>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0A5361B0" w14:textId="77777777" w:rsidR="00691538" w:rsidRPr="00C47445" w:rsidRDefault="00691538" w:rsidP="0048388D">
            <w:pPr>
              <w:pStyle w:val="Corps"/>
              <w:jc w:val="center"/>
              <w:rPr>
                <w:color w:val="auto"/>
                <w:sz w:val="16"/>
                <w:szCs w:val="20"/>
              </w:rPr>
            </w:pPr>
            <w:r w:rsidRPr="00C47445">
              <w:rPr>
                <w:color w:val="auto"/>
                <w:sz w:val="16"/>
                <w:szCs w:val="20"/>
              </w:rPr>
              <w:t>0.28</w:t>
            </w:r>
          </w:p>
          <w:p w14:paraId="3BD76445" w14:textId="77777777" w:rsidR="00691538" w:rsidRPr="00C47445" w:rsidRDefault="00691538" w:rsidP="0048388D">
            <w:pPr>
              <w:pStyle w:val="Corps"/>
              <w:jc w:val="center"/>
              <w:rPr>
                <w:color w:val="auto"/>
                <w:sz w:val="16"/>
                <w:szCs w:val="20"/>
              </w:rPr>
            </w:pPr>
            <w:r w:rsidRPr="00C47445">
              <w:rPr>
                <w:color w:val="auto"/>
                <w:sz w:val="16"/>
                <w:szCs w:val="20"/>
              </w:rPr>
              <w:t>(0.003)</w:t>
            </w:r>
          </w:p>
        </w:tc>
        <w:tc>
          <w:tcPr>
            <w:tcW w:w="1121"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512E81E8" w14:textId="77777777" w:rsidR="00691538" w:rsidRPr="00C47445" w:rsidRDefault="00691538" w:rsidP="0048388D">
            <w:pPr>
              <w:pStyle w:val="Corps"/>
              <w:jc w:val="center"/>
              <w:rPr>
                <w:color w:val="auto"/>
                <w:sz w:val="16"/>
                <w:szCs w:val="20"/>
              </w:rPr>
            </w:pPr>
            <w:r w:rsidRPr="00C47445">
              <w:rPr>
                <w:color w:val="auto"/>
                <w:sz w:val="16"/>
                <w:szCs w:val="20"/>
              </w:rPr>
              <w:t>-0.08</w:t>
            </w:r>
          </w:p>
          <w:p w14:paraId="003A8F21" w14:textId="77777777" w:rsidR="00691538" w:rsidRPr="00C47445" w:rsidRDefault="00691538" w:rsidP="0048388D">
            <w:pPr>
              <w:pStyle w:val="Corps"/>
              <w:jc w:val="center"/>
              <w:rPr>
                <w:color w:val="auto"/>
                <w:sz w:val="16"/>
                <w:szCs w:val="20"/>
              </w:rPr>
            </w:pPr>
            <w:r w:rsidRPr="00C47445">
              <w:rPr>
                <w:color w:val="auto"/>
                <w:sz w:val="16"/>
                <w:szCs w:val="20"/>
              </w:rPr>
              <w:t>(0.513)</w:t>
            </w:r>
          </w:p>
        </w:tc>
        <w:tc>
          <w:tcPr>
            <w:tcW w:w="1256"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6191A367" w14:textId="77777777" w:rsidR="00691538" w:rsidRPr="00C47445" w:rsidRDefault="00691538" w:rsidP="0048388D">
            <w:pPr>
              <w:pStyle w:val="Corps"/>
              <w:jc w:val="center"/>
              <w:rPr>
                <w:color w:val="auto"/>
                <w:sz w:val="16"/>
                <w:szCs w:val="20"/>
              </w:rPr>
            </w:pPr>
            <w:r w:rsidRPr="00C47445">
              <w:rPr>
                <w:color w:val="auto"/>
                <w:sz w:val="16"/>
                <w:szCs w:val="20"/>
              </w:rPr>
              <w:t>0.32</w:t>
            </w:r>
          </w:p>
          <w:p w14:paraId="2B368C06" w14:textId="77777777" w:rsidR="00691538" w:rsidRPr="00C47445" w:rsidRDefault="00691538" w:rsidP="0048388D">
            <w:pPr>
              <w:pStyle w:val="Corps"/>
              <w:jc w:val="center"/>
              <w:rPr>
                <w:color w:val="auto"/>
                <w:sz w:val="16"/>
                <w:szCs w:val="20"/>
              </w:rPr>
            </w:pPr>
            <w:r w:rsidRPr="00C47445">
              <w:rPr>
                <w:color w:val="auto"/>
                <w:sz w:val="16"/>
                <w:szCs w:val="20"/>
              </w:rPr>
              <w:t>(&lt;0.001)</w:t>
            </w:r>
          </w:p>
        </w:tc>
        <w:tc>
          <w:tcPr>
            <w:tcW w:w="1052"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66A68FBA" w14:textId="77777777" w:rsidR="00691538" w:rsidRPr="00C47445" w:rsidRDefault="00691538" w:rsidP="0048388D">
            <w:pPr>
              <w:pStyle w:val="Corps"/>
              <w:jc w:val="center"/>
              <w:rPr>
                <w:color w:val="auto"/>
                <w:sz w:val="16"/>
                <w:szCs w:val="20"/>
              </w:rPr>
            </w:pPr>
            <w:r w:rsidRPr="00C47445">
              <w:rPr>
                <w:color w:val="auto"/>
                <w:sz w:val="16"/>
                <w:szCs w:val="20"/>
              </w:rPr>
              <w:t>0.11</w:t>
            </w:r>
          </w:p>
          <w:p w14:paraId="1EE4D2B3" w14:textId="77777777" w:rsidR="00691538" w:rsidRPr="00C47445" w:rsidRDefault="00691538" w:rsidP="0048388D">
            <w:pPr>
              <w:pStyle w:val="Corps"/>
              <w:jc w:val="center"/>
              <w:rPr>
                <w:color w:val="auto"/>
                <w:sz w:val="16"/>
                <w:szCs w:val="20"/>
              </w:rPr>
            </w:pPr>
            <w:r w:rsidRPr="00C47445">
              <w:rPr>
                <w:color w:val="auto"/>
                <w:sz w:val="16"/>
                <w:szCs w:val="20"/>
              </w:rPr>
              <w:t>(0.637)</w:t>
            </w:r>
          </w:p>
        </w:tc>
        <w:tc>
          <w:tcPr>
            <w:tcW w:w="1052"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4B73E7BB" w14:textId="77777777" w:rsidR="00691538" w:rsidRPr="00C47445" w:rsidRDefault="00691538" w:rsidP="0048388D">
            <w:pPr>
              <w:pStyle w:val="Corps"/>
              <w:jc w:val="center"/>
              <w:rPr>
                <w:color w:val="auto"/>
                <w:sz w:val="16"/>
                <w:szCs w:val="20"/>
              </w:rPr>
            </w:pPr>
            <w:r w:rsidRPr="00C47445">
              <w:rPr>
                <w:color w:val="auto"/>
                <w:sz w:val="16"/>
                <w:szCs w:val="20"/>
              </w:rPr>
              <w:t>0.00</w:t>
            </w:r>
          </w:p>
          <w:p w14:paraId="388DCE72" w14:textId="77777777" w:rsidR="00691538" w:rsidRPr="00C47445" w:rsidRDefault="00691538" w:rsidP="0048388D">
            <w:pPr>
              <w:pStyle w:val="Corps"/>
              <w:jc w:val="center"/>
              <w:rPr>
                <w:color w:val="auto"/>
                <w:sz w:val="16"/>
                <w:szCs w:val="20"/>
              </w:rPr>
            </w:pPr>
            <w:r w:rsidRPr="00C47445">
              <w:rPr>
                <w:color w:val="auto"/>
                <w:sz w:val="16"/>
                <w:szCs w:val="20"/>
              </w:rPr>
              <w:t>(0.728)</w:t>
            </w:r>
          </w:p>
        </w:tc>
        <w:tc>
          <w:tcPr>
            <w:tcW w:w="1052" w:type="dxa"/>
            <w:tcBorders>
              <w:top w:val="single" w:sz="4" w:space="0" w:color="A9D5E7"/>
              <w:left w:val="single" w:sz="4" w:space="0" w:color="A9D5E7"/>
              <w:bottom w:val="single" w:sz="4" w:space="0" w:color="A9D5E7"/>
              <w:right w:val="single" w:sz="4" w:space="0" w:color="A9D5E7"/>
            </w:tcBorders>
            <w:shd w:val="clear" w:color="auto" w:fill="F2F2F2" w:themeFill="background1" w:themeFillShade="F2"/>
            <w:tcMar>
              <w:top w:w="80" w:type="dxa"/>
              <w:left w:w="80" w:type="dxa"/>
              <w:bottom w:w="80" w:type="dxa"/>
              <w:right w:w="80" w:type="dxa"/>
            </w:tcMar>
            <w:vAlign w:val="center"/>
          </w:tcPr>
          <w:p w14:paraId="3335B944" w14:textId="77777777" w:rsidR="00691538" w:rsidRPr="00C47445" w:rsidRDefault="00691538" w:rsidP="0048388D">
            <w:pPr>
              <w:pStyle w:val="Corps"/>
              <w:jc w:val="center"/>
              <w:rPr>
                <w:color w:val="auto"/>
                <w:sz w:val="16"/>
                <w:szCs w:val="20"/>
              </w:rPr>
            </w:pPr>
            <w:r w:rsidRPr="00C47445">
              <w:rPr>
                <w:color w:val="auto"/>
                <w:sz w:val="16"/>
                <w:szCs w:val="20"/>
              </w:rPr>
              <w:t>0.13</w:t>
            </w:r>
          </w:p>
          <w:p w14:paraId="2F1134FB" w14:textId="77777777" w:rsidR="00691538" w:rsidRPr="00C47445" w:rsidRDefault="00691538" w:rsidP="0048388D">
            <w:pPr>
              <w:pStyle w:val="Corps"/>
              <w:jc w:val="center"/>
              <w:rPr>
                <w:color w:val="auto"/>
                <w:sz w:val="16"/>
                <w:szCs w:val="20"/>
              </w:rPr>
            </w:pPr>
            <w:r w:rsidRPr="00C47445">
              <w:rPr>
                <w:color w:val="auto"/>
                <w:sz w:val="16"/>
                <w:szCs w:val="20"/>
              </w:rPr>
              <w:t>(0.252)</w:t>
            </w:r>
          </w:p>
        </w:tc>
        <w:tc>
          <w:tcPr>
            <w:tcW w:w="1052"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22A3B67" w14:textId="77777777" w:rsidR="00691538" w:rsidRPr="00C47445" w:rsidRDefault="00691538" w:rsidP="0048388D">
            <w:pPr>
              <w:pStyle w:val="Corps"/>
              <w:jc w:val="center"/>
              <w:rPr>
                <w:color w:val="auto"/>
                <w:sz w:val="16"/>
                <w:szCs w:val="20"/>
              </w:rPr>
            </w:pPr>
          </w:p>
        </w:tc>
      </w:tr>
    </w:tbl>
    <w:p w14:paraId="4DB0E4B9" w14:textId="77777777" w:rsidR="00691538" w:rsidRPr="00C47445" w:rsidRDefault="00691538" w:rsidP="00691538">
      <w:pPr>
        <w:pStyle w:val="Corps"/>
        <w:rPr>
          <w:color w:val="auto"/>
          <w:sz w:val="18"/>
          <w:szCs w:val="20"/>
        </w:rPr>
      </w:pPr>
      <w:r w:rsidRPr="00C47445">
        <w:rPr>
          <w:color w:val="auto"/>
          <w:sz w:val="18"/>
          <w:szCs w:val="20"/>
        </w:rPr>
        <w:t xml:space="preserve">Upper triangle: Pearson’s correlation coefficients (with </w:t>
      </w:r>
      <w:r w:rsidRPr="00C47445">
        <w:rPr>
          <w:i/>
          <w:color w:val="auto"/>
          <w:sz w:val="18"/>
          <w:szCs w:val="20"/>
        </w:rPr>
        <w:t>p</w:t>
      </w:r>
      <w:r w:rsidRPr="00C47445">
        <w:rPr>
          <w:color w:val="auto"/>
          <w:sz w:val="18"/>
          <w:szCs w:val="20"/>
        </w:rPr>
        <w:t xml:space="preserve">-value), lower triangle: partial correlation coefficients (with </w:t>
      </w:r>
      <w:r w:rsidRPr="00C47445">
        <w:rPr>
          <w:i/>
          <w:color w:val="auto"/>
          <w:sz w:val="18"/>
          <w:szCs w:val="20"/>
        </w:rPr>
        <w:t>p</w:t>
      </w:r>
      <w:r w:rsidRPr="00C47445">
        <w:rPr>
          <w:color w:val="auto"/>
          <w:sz w:val="18"/>
          <w:szCs w:val="20"/>
        </w:rPr>
        <w:t xml:space="preserve">-value); </w:t>
      </w:r>
      <w:r w:rsidRPr="00C47445">
        <w:rPr>
          <w:color w:val="auto"/>
          <w:sz w:val="18"/>
          <w:szCs w:val="20"/>
          <w:vertAlign w:val="superscript"/>
        </w:rPr>
        <w:t>1</w:t>
      </w:r>
      <w:r w:rsidRPr="00C47445">
        <w:rPr>
          <w:color w:val="auto"/>
          <w:sz w:val="18"/>
          <w:szCs w:val="20"/>
        </w:rPr>
        <w:t>Partial correlation coefficients were calculated separately for NNAL as many observations (n=167) were missing.</w:t>
      </w:r>
    </w:p>
    <w:p w14:paraId="16437D27" w14:textId="77777777" w:rsidR="00691538" w:rsidRPr="00C47445" w:rsidRDefault="00691538" w:rsidP="00691538">
      <w:pPr>
        <w:pStyle w:val="Corps"/>
        <w:rPr>
          <w:color w:val="auto"/>
          <w:sz w:val="18"/>
          <w:szCs w:val="20"/>
        </w:rPr>
      </w:pPr>
      <w:r w:rsidRPr="00C47445">
        <w:rPr>
          <w:color w:val="auto"/>
          <w:sz w:val="18"/>
          <w:szCs w:val="20"/>
        </w:rPr>
        <w:t>Biomarkers of exposure: total nicotine equivalent (TNE), logarithm sum of polycyclic aromatic hydrocarbons (ΣPAHs), logarithm sum of volatile organic compounds (ΣVOCs), 4-(</w:t>
      </w:r>
      <w:proofErr w:type="spellStart"/>
      <w:r w:rsidRPr="00C47445">
        <w:rPr>
          <w:color w:val="auto"/>
          <w:sz w:val="18"/>
          <w:szCs w:val="20"/>
        </w:rPr>
        <w:t>methylnitrosamino</w:t>
      </w:r>
      <w:proofErr w:type="spellEnd"/>
      <w:r w:rsidRPr="00C47445">
        <w:rPr>
          <w:color w:val="auto"/>
          <w:sz w:val="18"/>
          <w:szCs w:val="20"/>
        </w:rPr>
        <w:t>)-1-(3-pyridyl)-1-butanol (NNAL).</w:t>
      </w:r>
    </w:p>
    <w:p w14:paraId="362502E2" w14:textId="77777777" w:rsidR="00691538" w:rsidRPr="00C47445" w:rsidRDefault="00691538" w:rsidP="00691538">
      <w:pPr>
        <w:pStyle w:val="Corps"/>
        <w:spacing w:line="360" w:lineRule="auto"/>
        <w:rPr>
          <w:rStyle w:val="Aucun"/>
          <w:color w:val="auto"/>
        </w:rPr>
      </w:pPr>
    </w:p>
    <w:p w14:paraId="44EC570B" w14:textId="77777777" w:rsidR="00691538" w:rsidRPr="00C47445" w:rsidRDefault="00691538" w:rsidP="00691538">
      <w:pPr>
        <w:pStyle w:val="Corps"/>
        <w:spacing w:line="360" w:lineRule="auto"/>
        <w:rPr>
          <w:rStyle w:val="Aucun"/>
          <w:color w:val="auto"/>
        </w:rPr>
      </w:pPr>
    </w:p>
    <w:p w14:paraId="39D40AA7" w14:textId="77777777" w:rsidR="00691538" w:rsidRPr="00C47445" w:rsidRDefault="00691538" w:rsidP="00691538">
      <w:pPr>
        <w:pStyle w:val="Corps"/>
        <w:spacing w:line="360" w:lineRule="auto"/>
        <w:rPr>
          <w:rStyle w:val="Aucun"/>
          <w:color w:val="auto"/>
        </w:rPr>
      </w:pPr>
      <w:r w:rsidRPr="00C47445">
        <w:rPr>
          <w:rStyle w:val="Aucun"/>
          <w:color w:val="auto"/>
        </w:rPr>
        <w:t xml:space="preserve">Linear correlation coefficients give information on the degree of association between two variables, while partial correlation coefficients give the same information but remove the effect of other variables (i.e. controlling for potential confounding variables). In the case where two variables come from the same source (estimated by one or more other variables), the partial correlation coefficient would be close to zero. If it were not the case, it would indicate the presence of another source of the two variables studied </w:t>
      </w:r>
    </w:p>
    <w:p w14:paraId="16A9715A" w14:textId="77777777" w:rsidR="00691538" w:rsidRPr="00C47445" w:rsidRDefault="00691538" w:rsidP="00691538">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Arial" w:hAnsi="Arial" w:cs="Arial Unicode MS"/>
          <w:sz w:val="22"/>
          <w:szCs w:val="22"/>
          <w:u w:color="000000"/>
          <w:lang w:eastAsia="fr-CH"/>
          <w14:textOutline w14:w="0" w14:cap="flat" w14:cmpd="sng" w14:algn="ctr">
            <w14:noFill/>
            <w14:prstDash w14:val="solid"/>
            <w14:bevel/>
          </w14:textOutline>
        </w:rPr>
      </w:pPr>
      <w:r w:rsidRPr="00C47445">
        <w:rPr>
          <w:rStyle w:val="Aucun"/>
        </w:rPr>
        <w:br w:type="page"/>
      </w:r>
    </w:p>
    <w:p w14:paraId="7D6E4483" w14:textId="77777777" w:rsidR="00691538" w:rsidRPr="00C47445" w:rsidRDefault="00691538" w:rsidP="00691538">
      <w:pPr>
        <w:pStyle w:val="ListParagraph"/>
        <w:numPr>
          <w:ilvl w:val="0"/>
          <w:numId w:val="26"/>
        </w:numPr>
        <w:spacing w:line="360" w:lineRule="auto"/>
        <w:jc w:val="both"/>
        <w:rPr>
          <w:color w:val="auto"/>
          <w:lang w:val="en-US"/>
        </w:rPr>
      </w:pPr>
      <w:r w:rsidRPr="00C47445">
        <w:rPr>
          <w:rStyle w:val="Aucun"/>
          <w:color w:val="auto"/>
          <w:lang w:val="en-US"/>
        </w:rPr>
        <w:lastRenderedPageBreak/>
        <w:t xml:space="preserve">Comparison of </w:t>
      </w:r>
      <w:proofErr w:type="spellStart"/>
      <w:r w:rsidRPr="00C47445">
        <w:rPr>
          <w:rStyle w:val="Aucun"/>
          <w:color w:val="auto"/>
          <w:lang w:val="en-US"/>
        </w:rPr>
        <w:t>ESTxENDS</w:t>
      </w:r>
      <w:proofErr w:type="spellEnd"/>
      <w:r w:rsidRPr="00C47445">
        <w:rPr>
          <w:rStyle w:val="Aucun"/>
          <w:color w:val="auto"/>
          <w:lang w:val="en-US"/>
        </w:rPr>
        <w:t xml:space="preserve"> smokers with the Swiss smoking population</w:t>
      </w:r>
    </w:p>
    <w:p w14:paraId="0A4745FC" w14:textId="77777777" w:rsidR="00691538" w:rsidRPr="00C47445" w:rsidRDefault="00691538" w:rsidP="00691538">
      <w:pPr>
        <w:pStyle w:val="Corps"/>
        <w:spacing w:line="360" w:lineRule="auto"/>
        <w:jc w:val="both"/>
        <w:rPr>
          <w:rStyle w:val="Aucun"/>
          <w:color w:val="auto"/>
          <w14:textOutline w14:w="0" w14:cap="rnd" w14:cmpd="sng" w14:algn="ctr">
            <w14:noFill/>
            <w14:prstDash w14:val="solid"/>
            <w14:bevel/>
          </w14:textOutline>
        </w:rPr>
      </w:pPr>
    </w:p>
    <w:p w14:paraId="6B5499B4" w14:textId="77777777" w:rsidR="00691538" w:rsidRPr="00C47445" w:rsidRDefault="00691538" w:rsidP="00691538">
      <w:pPr>
        <w:pStyle w:val="Corps"/>
        <w:spacing w:line="360" w:lineRule="auto"/>
        <w:jc w:val="both"/>
        <w:rPr>
          <w:rStyle w:val="Aucun"/>
          <w:color w:val="auto"/>
          <w:sz w:val="18"/>
        </w:rPr>
      </w:pPr>
      <w:r w:rsidRPr="00C47445">
        <w:rPr>
          <w:rStyle w:val="Aucun"/>
          <w:color w:val="auto"/>
          <w:sz w:val="18"/>
        </w:rPr>
        <w:t xml:space="preserve">Table S5 – Gender and age distributions in a random subset of the Swiss smoking population and the participants included in our study </w:t>
      </w:r>
    </w:p>
    <w:tbl>
      <w:tblPr>
        <w:tblStyle w:val="TableNormal10"/>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CDBE6"/>
        <w:tblLayout w:type="fixed"/>
        <w:tblLook w:val="04A0" w:firstRow="1" w:lastRow="0" w:firstColumn="1" w:lastColumn="0" w:noHBand="0" w:noVBand="1"/>
      </w:tblPr>
      <w:tblGrid>
        <w:gridCol w:w="2264"/>
        <w:gridCol w:w="2264"/>
        <w:gridCol w:w="2266"/>
        <w:gridCol w:w="2266"/>
      </w:tblGrid>
      <w:tr w:rsidR="00691538" w:rsidRPr="00C47445" w14:paraId="0D7498E3" w14:textId="77777777" w:rsidTr="0048388D">
        <w:trPr>
          <w:trHeight w:val="518"/>
        </w:trPr>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7998155" w14:textId="77777777" w:rsidR="00691538" w:rsidRPr="00C47445" w:rsidRDefault="00691538" w:rsidP="0048388D">
            <w:pPr>
              <w:jc w:val="center"/>
            </w:pPr>
          </w:p>
        </w:tc>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70365EE" w14:textId="77777777" w:rsidR="00691538" w:rsidRPr="00C47445" w:rsidRDefault="00691538" w:rsidP="0048388D">
            <w:pPr>
              <w:jc w:val="center"/>
            </w:pP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86A434F" w14:textId="77777777" w:rsidR="00691538" w:rsidRPr="00C47445" w:rsidRDefault="00691538" w:rsidP="0048388D">
            <w:pPr>
              <w:pStyle w:val="Corps"/>
              <w:jc w:val="center"/>
              <w:rPr>
                <w:color w:val="auto"/>
              </w:rPr>
            </w:pPr>
            <w:r w:rsidRPr="00C47445">
              <w:rPr>
                <w:rStyle w:val="Aucun"/>
                <w:color w:val="auto"/>
              </w:rPr>
              <w:t xml:space="preserve">Swiss smoking population [%] </w:t>
            </w:r>
            <w:r w:rsidRPr="00C47445">
              <w:rPr>
                <w:rStyle w:val="Aucun"/>
                <w:color w:val="auto"/>
                <w:vertAlign w:val="superscript"/>
              </w:rPr>
              <w:t>1</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FA52476" w14:textId="77777777" w:rsidR="00691538" w:rsidRPr="00C47445" w:rsidRDefault="00691538" w:rsidP="0048388D">
            <w:pPr>
              <w:pStyle w:val="Corps"/>
              <w:jc w:val="center"/>
              <w:rPr>
                <w:color w:val="auto"/>
              </w:rPr>
            </w:pPr>
            <w:proofErr w:type="spellStart"/>
            <w:r w:rsidRPr="00C47445">
              <w:rPr>
                <w:rStyle w:val="Aucun"/>
                <w:color w:val="auto"/>
              </w:rPr>
              <w:t>ESTxENDS</w:t>
            </w:r>
            <w:proofErr w:type="spellEnd"/>
            <w:r w:rsidRPr="00C47445">
              <w:rPr>
                <w:rStyle w:val="Aucun"/>
                <w:color w:val="auto"/>
              </w:rPr>
              <w:t xml:space="preserve"> smokers [%]</w:t>
            </w:r>
          </w:p>
        </w:tc>
      </w:tr>
      <w:tr w:rsidR="00691538" w:rsidRPr="00C47445" w14:paraId="5789C061" w14:textId="77777777" w:rsidTr="0048388D">
        <w:trPr>
          <w:trHeight w:val="518"/>
        </w:trPr>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D1A0405" w14:textId="77777777" w:rsidR="00691538" w:rsidRPr="00C47445" w:rsidRDefault="00691538" w:rsidP="0048388D">
            <w:pPr>
              <w:pStyle w:val="Corps"/>
              <w:jc w:val="center"/>
              <w:rPr>
                <w:color w:val="auto"/>
              </w:rPr>
            </w:pPr>
            <w:r w:rsidRPr="00C47445">
              <w:rPr>
                <w:rStyle w:val="Aucun"/>
                <w:b/>
                <w:bCs/>
                <w:color w:val="auto"/>
              </w:rPr>
              <w:t>Gender</w:t>
            </w:r>
          </w:p>
        </w:tc>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A191F8F" w14:textId="77777777" w:rsidR="00691538" w:rsidRPr="00C47445" w:rsidRDefault="00691538" w:rsidP="0048388D">
            <w:pPr>
              <w:pStyle w:val="Corps"/>
              <w:jc w:val="center"/>
              <w:rPr>
                <w:color w:val="auto"/>
              </w:rPr>
            </w:pPr>
            <w:r w:rsidRPr="00C47445">
              <w:rPr>
                <w:rStyle w:val="Aucun"/>
                <w:color w:val="auto"/>
              </w:rPr>
              <w:t>Female</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0DCB8CC" w14:textId="77777777" w:rsidR="00691538" w:rsidRPr="00C47445" w:rsidRDefault="00691538" w:rsidP="0048388D">
            <w:pPr>
              <w:pStyle w:val="Corps"/>
              <w:jc w:val="center"/>
              <w:rPr>
                <w:rStyle w:val="Aucun"/>
                <w:color w:val="auto"/>
              </w:rPr>
            </w:pPr>
            <w:r w:rsidRPr="00C47445">
              <w:rPr>
                <w:rStyle w:val="Aucun"/>
                <w:color w:val="auto"/>
              </w:rPr>
              <w:t>46</w:t>
            </w:r>
          </w:p>
          <w:p w14:paraId="1EAA29BA" w14:textId="77777777" w:rsidR="00691538" w:rsidRPr="00C47445" w:rsidRDefault="00691538" w:rsidP="0048388D">
            <w:pPr>
              <w:pStyle w:val="Corps"/>
              <w:jc w:val="center"/>
              <w:rPr>
                <w:color w:val="auto"/>
              </w:rPr>
            </w:pPr>
            <w:r w:rsidRPr="00C47445">
              <w:rPr>
                <w:rStyle w:val="Aucun"/>
                <w:color w:val="auto"/>
              </w:rPr>
              <w:t>(n=3248)</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10F8038" w14:textId="77777777" w:rsidR="00691538" w:rsidRPr="00C47445" w:rsidRDefault="00691538" w:rsidP="0048388D">
            <w:pPr>
              <w:pStyle w:val="Corps"/>
              <w:jc w:val="center"/>
              <w:rPr>
                <w:rStyle w:val="Aucun"/>
                <w:color w:val="auto"/>
              </w:rPr>
            </w:pPr>
            <w:r w:rsidRPr="00C47445">
              <w:rPr>
                <w:rStyle w:val="Aucun"/>
                <w:color w:val="auto"/>
              </w:rPr>
              <w:t>43</w:t>
            </w:r>
          </w:p>
          <w:p w14:paraId="4AB687EF" w14:textId="77777777" w:rsidR="00691538" w:rsidRPr="00C47445" w:rsidRDefault="00691538" w:rsidP="0048388D">
            <w:pPr>
              <w:pStyle w:val="Corps"/>
              <w:jc w:val="center"/>
              <w:rPr>
                <w:color w:val="auto"/>
              </w:rPr>
            </w:pPr>
            <w:r w:rsidRPr="00C47445">
              <w:rPr>
                <w:rStyle w:val="Aucun"/>
                <w:color w:val="auto"/>
              </w:rPr>
              <w:t>(n=117)</w:t>
            </w:r>
          </w:p>
        </w:tc>
      </w:tr>
      <w:tr w:rsidR="00691538" w:rsidRPr="00C47445" w14:paraId="1373F9FD" w14:textId="77777777" w:rsidTr="0048388D">
        <w:trPr>
          <w:trHeight w:val="518"/>
        </w:trPr>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AA62566" w14:textId="77777777" w:rsidR="00691538" w:rsidRPr="00C47445" w:rsidRDefault="00691538" w:rsidP="0048388D">
            <w:pPr>
              <w:jc w:val="center"/>
            </w:pPr>
          </w:p>
        </w:tc>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2F5A3EE" w14:textId="77777777" w:rsidR="00691538" w:rsidRPr="00C47445" w:rsidRDefault="00691538" w:rsidP="0048388D">
            <w:pPr>
              <w:pStyle w:val="Corps"/>
              <w:jc w:val="center"/>
              <w:rPr>
                <w:color w:val="auto"/>
              </w:rPr>
            </w:pPr>
            <w:r w:rsidRPr="00C47445">
              <w:rPr>
                <w:rStyle w:val="Aucun"/>
                <w:color w:val="auto"/>
              </w:rPr>
              <w:t>Male</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49EAE31" w14:textId="77777777" w:rsidR="00691538" w:rsidRPr="00C47445" w:rsidRDefault="00691538" w:rsidP="0048388D">
            <w:pPr>
              <w:pStyle w:val="Corps"/>
              <w:jc w:val="center"/>
              <w:rPr>
                <w:rStyle w:val="Aucun"/>
                <w:color w:val="auto"/>
              </w:rPr>
            </w:pPr>
            <w:r w:rsidRPr="00C47445">
              <w:rPr>
                <w:rStyle w:val="Aucun"/>
                <w:color w:val="auto"/>
              </w:rPr>
              <w:t>54</w:t>
            </w:r>
          </w:p>
          <w:p w14:paraId="268D4147" w14:textId="77777777" w:rsidR="00691538" w:rsidRPr="00C47445" w:rsidRDefault="00691538" w:rsidP="0048388D">
            <w:pPr>
              <w:pStyle w:val="Corps"/>
              <w:jc w:val="center"/>
              <w:rPr>
                <w:color w:val="auto"/>
              </w:rPr>
            </w:pPr>
            <w:r w:rsidRPr="00C47445">
              <w:rPr>
                <w:rStyle w:val="Aucun"/>
                <w:color w:val="auto"/>
              </w:rPr>
              <w:t>(n=2718)</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40E1278" w14:textId="77777777" w:rsidR="00691538" w:rsidRPr="00C47445" w:rsidRDefault="00691538" w:rsidP="0048388D">
            <w:pPr>
              <w:pStyle w:val="Corps"/>
              <w:jc w:val="center"/>
              <w:rPr>
                <w:rStyle w:val="Aucun"/>
                <w:color w:val="auto"/>
              </w:rPr>
            </w:pPr>
            <w:r w:rsidRPr="00C47445">
              <w:rPr>
                <w:rStyle w:val="Aucun"/>
                <w:color w:val="auto"/>
              </w:rPr>
              <w:t>57</w:t>
            </w:r>
          </w:p>
          <w:p w14:paraId="7AE7389E" w14:textId="77777777" w:rsidR="00691538" w:rsidRPr="00C47445" w:rsidRDefault="00691538" w:rsidP="0048388D">
            <w:pPr>
              <w:pStyle w:val="Corps"/>
              <w:jc w:val="center"/>
              <w:rPr>
                <w:color w:val="auto"/>
              </w:rPr>
            </w:pPr>
            <w:r w:rsidRPr="00C47445">
              <w:rPr>
                <w:rStyle w:val="Aucun"/>
                <w:color w:val="auto"/>
              </w:rPr>
              <w:t>(n=153)</w:t>
            </w:r>
          </w:p>
        </w:tc>
      </w:tr>
      <w:tr w:rsidR="00691538" w:rsidRPr="00C47445" w14:paraId="44B175F5" w14:textId="77777777" w:rsidTr="0048388D">
        <w:trPr>
          <w:trHeight w:val="518"/>
        </w:trPr>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34A2AA9" w14:textId="77777777" w:rsidR="00691538" w:rsidRPr="00C47445" w:rsidRDefault="00691538" w:rsidP="0048388D">
            <w:pPr>
              <w:pStyle w:val="Corps"/>
              <w:jc w:val="center"/>
              <w:rPr>
                <w:color w:val="auto"/>
              </w:rPr>
            </w:pPr>
            <w:r w:rsidRPr="00C47445">
              <w:rPr>
                <w:rStyle w:val="Aucun"/>
                <w:b/>
                <w:bCs/>
                <w:color w:val="auto"/>
              </w:rPr>
              <w:t>Age group</w:t>
            </w:r>
          </w:p>
        </w:tc>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F5387BD" w14:textId="77777777" w:rsidR="00691538" w:rsidRPr="00C47445" w:rsidRDefault="00691538" w:rsidP="0048388D">
            <w:pPr>
              <w:pStyle w:val="Corps"/>
              <w:jc w:val="center"/>
              <w:rPr>
                <w:color w:val="auto"/>
              </w:rPr>
            </w:pPr>
            <w:r w:rsidRPr="00C47445">
              <w:rPr>
                <w:rStyle w:val="Aucun"/>
                <w:color w:val="auto"/>
              </w:rPr>
              <w:t xml:space="preserve">15-24 </w:t>
            </w:r>
            <w:r w:rsidRPr="00C47445">
              <w:rPr>
                <w:rStyle w:val="Aucun"/>
                <w:color w:val="auto"/>
                <w:vertAlign w:val="superscript"/>
              </w:rPr>
              <w:t>2</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28B182E" w14:textId="77777777" w:rsidR="00691538" w:rsidRPr="00C47445" w:rsidRDefault="00691538" w:rsidP="0048388D">
            <w:pPr>
              <w:pStyle w:val="Corps"/>
              <w:jc w:val="center"/>
              <w:rPr>
                <w:rStyle w:val="Aucun"/>
                <w:color w:val="auto"/>
              </w:rPr>
            </w:pPr>
            <w:r w:rsidRPr="00C47445">
              <w:rPr>
                <w:rStyle w:val="Aucun"/>
                <w:color w:val="auto"/>
              </w:rPr>
              <w:t>16</w:t>
            </w:r>
          </w:p>
          <w:p w14:paraId="1D2B713C" w14:textId="77777777" w:rsidR="00691538" w:rsidRPr="00C47445" w:rsidRDefault="00691538" w:rsidP="0048388D">
            <w:pPr>
              <w:pStyle w:val="Corps"/>
              <w:jc w:val="center"/>
              <w:rPr>
                <w:color w:val="auto"/>
              </w:rPr>
            </w:pPr>
            <w:r w:rsidRPr="00C47445">
              <w:rPr>
                <w:rStyle w:val="Aucun"/>
                <w:color w:val="auto"/>
              </w:rPr>
              <w:t>(n=930)</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6A3BA14" w14:textId="77777777" w:rsidR="00691538" w:rsidRPr="00C47445" w:rsidRDefault="00691538" w:rsidP="0048388D">
            <w:pPr>
              <w:pStyle w:val="Corps"/>
              <w:jc w:val="center"/>
              <w:rPr>
                <w:rStyle w:val="Aucun"/>
                <w:color w:val="auto"/>
              </w:rPr>
            </w:pPr>
            <w:r w:rsidRPr="00C47445">
              <w:rPr>
                <w:rStyle w:val="Aucun"/>
                <w:color w:val="auto"/>
              </w:rPr>
              <w:t>5</w:t>
            </w:r>
          </w:p>
          <w:p w14:paraId="72265C57" w14:textId="77777777" w:rsidR="00691538" w:rsidRPr="00C47445" w:rsidRDefault="00691538" w:rsidP="0048388D">
            <w:pPr>
              <w:pStyle w:val="Corps"/>
              <w:jc w:val="center"/>
              <w:rPr>
                <w:color w:val="auto"/>
              </w:rPr>
            </w:pPr>
            <w:r w:rsidRPr="00C47445">
              <w:rPr>
                <w:rStyle w:val="Aucun"/>
                <w:color w:val="auto"/>
              </w:rPr>
              <w:t>(n=14)</w:t>
            </w:r>
          </w:p>
        </w:tc>
      </w:tr>
      <w:tr w:rsidR="00691538" w:rsidRPr="00C47445" w14:paraId="5F8DD263" w14:textId="77777777" w:rsidTr="0048388D">
        <w:trPr>
          <w:trHeight w:val="518"/>
        </w:trPr>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670717AF" w14:textId="77777777" w:rsidR="00691538" w:rsidRPr="00C47445" w:rsidRDefault="00691538" w:rsidP="0048388D">
            <w:pPr>
              <w:jc w:val="center"/>
            </w:pPr>
          </w:p>
        </w:tc>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624930E" w14:textId="77777777" w:rsidR="00691538" w:rsidRPr="00C47445" w:rsidRDefault="00691538" w:rsidP="0048388D">
            <w:pPr>
              <w:pStyle w:val="Corps"/>
              <w:jc w:val="center"/>
              <w:rPr>
                <w:color w:val="auto"/>
              </w:rPr>
            </w:pPr>
            <w:r w:rsidRPr="00C47445">
              <w:rPr>
                <w:rStyle w:val="Aucun"/>
                <w:color w:val="auto"/>
              </w:rPr>
              <w:t>25-34</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42A4AF1" w14:textId="77777777" w:rsidR="00691538" w:rsidRPr="00C47445" w:rsidRDefault="00691538" w:rsidP="0048388D">
            <w:pPr>
              <w:pStyle w:val="Corps"/>
              <w:jc w:val="center"/>
              <w:rPr>
                <w:rStyle w:val="Aucun"/>
                <w:color w:val="auto"/>
              </w:rPr>
            </w:pPr>
            <w:r w:rsidRPr="00C47445">
              <w:rPr>
                <w:rStyle w:val="Aucun"/>
                <w:color w:val="auto"/>
              </w:rPr>
              <w:t>17</w:t>
            </w:r>
          </w:p>
          <w:p w14:paraId="3589C4A3" w14:textId="77777777" w:rsidR="00691538" w:rsidRPr="00C47445" w:rsidRDefault="00691538" w:rsidP="0048388D">
            <w:pPr>
              <w:pStyle w:val="Corps"/>
              <w:jc w:val="center"/>
              <w:rPr>
                <w:color w:val="auto"/>
              </w:rPr>
            </w:pPr>
            <w:r w:rsidRPr="00C47445">
              <w:rPr>
                <w:rStyle w:val="Aucun"/>
                <w:color w:val="auto"/>
              </w:rPr>
              <w:t>(n=983)</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14966D4" w14:textId="77777777" w:rsidR="00691538" w:rsidRPr="00C47445" w:rsidRDefault="00691538" w:rsidP="0048388D">
            <w:pPr>
              <w:pStyle w:val="Corps"/>
              <w:jc w:val="center"/>
              <w:rPr>
                <w:rStyle w:val="Aucun"/>
                <w:color w:val="auto"/>
              </w:rPr>
            </w:pPr>
            <w:r w:rsidRPr="00C47445">
              <w:rPr>
                <w:rStyle w:val="Aucun"/>
                <w:color w:val="auto"/>
              </w:rPr>
              <w:t>26</w:t>
            </w:r>
          </w:p>
          <w:p w14:paraId="77FA7CAC" w14:textId="77777777" w:rsidR="00691538" w:rsidRPr="00C47445" w:rsidRDefault="00691538" w:rsidP="0048388D">
            <w:pPr>
              <w:pStyle w:val="Corps"/>
              <w:jc w:val="center"/>
              <w:rPr>
                <w:color w:val="auto"/>
              </w:rPr>
            </w:pPr>
            <w:r w:rsidRPr="00C47445">
              <w:rPr>
                <w:rStyle w:val="Aucun"/>
                <w:color w:val="auto"/>
              </w:rPr>
              <w:t>(n=70)</w:t>
            </w:r>
          </w:p>
        </w:tc>
      </w:tr>
      <w:tr w:rsidR="00691538" w:rsidRPr="00C47445" w14:paraId="5934BA4B" w14:textId="77777777" w:rsidTr="0048388D">
        <w:trPr>
          <w:trHeight w:val="518"/>
        </w:trPr>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ECD07BD" w14:textId="77777777" w:rsidR="00691538" w:rsidRPr="00C47445" w:rsidRDefault="00691538" w:rsidP="0048388D">
            <w:pPr>
              <w:jc w:val="center"/>
            </w:pPr>
          </w:p>
        </w:tc>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AAECD73" w14:textId="77777777" w:rsidR="00691538" w:rsidRPr="00C47445" w:rsidRDefault="00691538" w:rsidP="0048388D">
            <w:pPr>
              <w:pStyle w:val="Corps"/>
              <w:jc w:val="center"/>
              <w:rPr>
                <w:color w:val="auto"/>
              </w:rPr>
            </w:pPr>
            <w:r w:rsidRPr="00C47445">
              <w:rPr>
                <w:rStyle w:val="Aucun"/>
                <w:color w:val="auto"/>
              </w:rPr>
              <w:t>35-44</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F0CB548" w14:textId="77777777" w:rsidR="00691538" w:rsidRPr="00C47445" w:rsidRDefault="00691538" w:rsidP="0048388D">
            <w:pPr>
              <w:pStyle w:val="Corps"/>
              <w:jc w:val="center"/>
              <w:rPr>
                <w:rStyle w:val="Aucun"/>
                <w:color w:val="auto"/>
              </w:rPr>
            </w:pPr>
            <w:r w:rsidRPr="00C47445">
              <w:rPr>
                <w:rStyle w:val="Aucun"/>
                <w:color w:val="auto"/>
              </w:rPr>
              <w:t>18</w:t>
            </w:r>
          </w:p>
          <w:p w14:paraId="4593526A" w14:textId="77777777" w:rsidR="00691538" w:rsidRPr="00C47445" w:rsidRDefault="00691538" w:rsidP="0048388D">
            <w:pPr>
              <w:pStyle w:val="Corps"/>
              <w:jc w:val="center"/>
              <w:rPr>
                <w:color w:val="auto"/>
              </w:rPr>
            </w:pPr>
            <w:r w:rsidRPr="00C47445">
              <w:rPr>
                <w:rStyle w:val="Aucun"/>
                <w:color w:val="auto"/>
              </w:rPr>
              <w:t>(n=1081)</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FCD7C62" w14:textId="77777777" w:rsidR="00691538" w:rsidRPr="00C47445" w:rsidRDefault="00691538" w:rsidP="0048388D">
            <w:pPr>
              <w:pStyle w:val="Corps"/>
              <w:jc w:val="center"/>
              <w:rPr>
                <w:rStyle w:val="Aucun"/>
                <w:color w:val="auto"/>
              </w:rPr>
            </w:pPr>
            <w:r w:rsidRPr="00C47445">
              <w:rPr>
                <w:rStyle w:val="Aucun"/>
                <w:color w:val="auto"/>
              </w:rPr>
              <w:t>21</w:t>
            </w:r>
          </w:p>
          <w:p w14:paraId="49298734" w14:textId="77777777" w:rsidR="00691538" w:rsidRPr="00C47445" w:rsidRDefault="00691538" w:rsidP="0048388D">
            <w:pPr>
              <w:pStyle w:val="Corps"/>
              <w:jc w:val="center"/>
              <w:rPr>
                <w:color w:val="auto"/>
              </w:rPr>
            </w:pPr>
            <w:r w:rsidRPr="00C47445">
              <w:rPr>
                <w:rStyle w:val="Aucun"/>
                <w:color w:val="auto"/>
              </w:rPr>
              <w:t>(n=56)</w:t>
            </w:r>
          </w:p>
        </w:tc>
      </w:tr>
      <w:tr w:rsidR="00691538" w:rsidRPr="00C47445" w14:paraId="159F8B0E" w14:textId="77777777" w:rsidTr="0048388D">
        <w:trPr>
          <w:trHeight w:val="518"/>
        </w:trPr>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6DBB85F" w14:textId="77777777" w:rsidR="00691538" w:rsidRPr="00C47445" w:rsidRDefault="00691538" w:rsidP="0048388D">
            <w:pPr>
              <w:jc w:val="center"/>
            </w:pPr>
          </w:p>
        </w:tc>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463CE848" w14:textId="77777777" w:rsidR="00691538" w:rsidRPr="00C47445" w:rsidRDefault="00691538" w:rsidP="0048388D">
            <w:pPr>
              <w:pStyle w:val="Corps"/>
              <w:jc w:val="center"/>
              <w:rPr>
                <w:color w:val="auto"/>
              </w:rPr>
            </w:pPr>
            <w:r w:rsidRPr="00C47445">
              <w:rPr>
                <w:rStyle w:val="Aucun"/>
                <w:color w:val="auto"/>
              </w:rPr>
              <w:t>45-54</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9A7EED8" w14:textId="77777777" w:rsidR="00691538" w:rsidRPr="00C47445" w:rsidRDefault="00691538" w:rsidP="0048388D">
            <w:pPr>
              <w:pStyle w:val="Corps"/>
              <w:jc w:val="center"/>
              <w:rPr>
                <w:rStyle w:val="Aucun"/>
                <w:color w:val="auto"/>
              </w:rPr>
            </w:pPr>
            <w:r w:rsidRPr="00C47445">
              <w:rPr>
                <w:rStyle w:val="Aucun"/>
                <w:color w:val="auto"/>
              </w:rPr>
              <w:t>20</w:t>
            </w:r>
          </w:p>
          <w:p w14:paraId="2A82A265" w14:textId="77777777" w:rsidR="00691538" w:rsidRPr="00C47445" w:rsidRDefault="00691538" w:rsidP="0048388D">
            <w:pPr>
              <w:pStyle w:val="Corps"/>
              <w:jc w:val="center"/>
              <w:rPr>
                <w:color w:val="auto"/>
              </w:rPr>
            </w:pPr>
            <w:r w:rsidRPr="00C47445">
              <w:rPr>
                <w:rStyle w:val="Aucun"/>
                <w:color w:val="auto"/>
              </w:rPr>
              <w:t>(n=1186)</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709CD2EE" w14:textId="77777777" w:rsidR="00691538" w:rsidRPr="00C47445" w:rsidRDefault="00691538" w:rsidP="0048388D">
            <w:pPr>
              <w:pStyle w:val="Corps"/>
              <w:jc w:val="center"/>
              <w:rPr>
                <w:rStyle w:val="Aucun"/>
                <w:color w:val="auto"/>
              </w:rPr>
            </w:pPr>
            <w:r w:rsidRPr="00C47445">
              <w:rPr>
                <w:rStyle w:val="Aucun"/>
                <w:color w:val="auto"/>
              </w:rPr>
              <w:t>24</w:t>
            </w:r>
          </w:p>
          <w:p w14:paraId="4B54F749" w14:textId="77777777" w:rsidR="00691538" w:rsidRPr="00C47445" w:rsidRDefault="00691538" w:rsidP="0048388D">
            <w:pPr>
              <w:pStyle w:val="Corps"/>
              <w:jc w:val="center"/>
              <w:rPr>
                <w:color w:val="auto"/>
              </w:rPr>
            </w:pPr>
            <w:r w:rsidRPr="00C47445">
              <w:rPr>
                <w:rStyle w:val="Aucun"/>
                <w:color w:val="auto"/>
              </w:rPr>
              <w:t>(n=65)</w:t>
            </w:r>
          </w:p>
        </w:tc>
      </w:tr>
      <w:tr w:rsidR="00691538" w:rsidRPr="00C47445" w14:paraId="0CD4D81D" w14:textId="77777777" w:rsidTr="0048388D">
        <w:trPr>
          <w:trHeight w:val="518"/>
        </w:trPr>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4A66244" w14:textId="77777777" w:rsidR="00691538" w:rsidRPr="00C47445" w:rsidRDefault="00691538" w:rsidP="0048388D">
            <w:pPr>
              <w:jc w:val="center"/>
            </w:pPr>
          </w:p>
        </w:tc>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E149DCD" w14:textId="77777777" w:rsidR="00691538" w:rsidRPr="00C47445" w:rsidRDefault="00691538" w:rsidP="0048388D">
            <w:pPr>
              <w:pStyle w:val="Corps"/>
              <w:jc w:val="center"/>
              <w:rPr>
                <w:color w:val="auto"/>
              </w:rPr>
            </w:pPr>
            <w:r w:rsidRPr="00C47445">
              <w:rPr>
                <w:rStyle w:val="Aucun"/>
                <w:color w:val="auto"/>
              </w:rPr>
              <w:t>55-64</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7F685CF" w14:textId="77777777" w:rsidR="00691538" w:rsidRPr="00C47445" w:rsidRDefault="00691538" w:rsidP="0048388D">
            <w:pPr>
              <w:pStyle w:val="Corps"/>
              <w:jc w:val="center"/>
              <w:rPr>
                <w:rStyle w:val="Aucun"/>
                <w:color w:val="auto"/>
              </w:rPr>
            </w:pPr>
            <w:r w:rsidRPr="00C47445">
              <w:rPr>
                <w:rStyle w:val="Aucun"/>
                <w:color w:val="auto"/>
              </w:rPr>
              <w:t>17</w:t>
            </w:r>
          </w:p>
          <w:p w14:paraId="677822D9" w14:textId="77777777" w:rsidR="00691538" w:rsidRPr="00C47445" w:rsidRDefault="00691538" w:rsidP="0048388D">
            <w:pPr>
              <w:pStyle w:val="Corps"/>
              <w:jc w:val="center"/>
              <w:rPr>
                <w:color w:val="auto"/>
              </w:rPr>
            </w:pPr>
            <w:r w:rsidRPr="00C47445">
              <w:rPr>
                <w:rStyle w:val="Aucun"/>
                <w:color w:val="auto"/>
              </w:rPr>
              <w:t>(n=967)</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6DDD812" w14:textId="77777777" w:rsidR="00691538" w:rsidRPr="00C47445" w:rsidRDefault="00691538" w:rsidP="0048388D">
            <w:pPr>
              <w:pStyle w:val="Corps"/>
              <w:jc w:val="center"/>
              <w:rPr>
                <w:rStyle w:val="Aucun"/>
                <w:color w:val="auto"/>
              </w:rPr>
            </w:pPr>
            <w:r w:rsidRPr="00C47445">
              <w:rPr>
                <w:rStyle w:val="Aucun"/>
                <w:color w:val="auto"/>
              </w:rPr>
              <w:t>18</w:t>
            </w:r>
          </w:p>
          <w:p w14:paraId="07B6D9F9" w14:textId="77777777" w:rsidR="00691538" w:rsidRPr="00C47445" w:rsidRDefault="00691538" w:rsidP="0048388D">
            <w:pPr>
              <w:pStyle w:val="Corps"/>
              <w:jc w:val="center"/>
              <w:rPr>
                <w:color w:val="auto"/>
              </w:rPr>
            </w:pPr>
            <w:r w:rsidRPr="00C47445">
              <w:rPr>
                <w:rStyle w:val="Aucun"/>
                <w:color w:val="auto"/>
              </w:rPr>
              <w:t>(n=48)</w:t>
            </w:r>
          </w:p>
        </w:tc>
      </w:tr>
      <w:tr w:rsidR="00691538" w:rsidRPr="00C47445" w14:paraId="1B2E2BBB" w14:textId="77777777" w:rsidTr="0048388D">
        <w:trPr>
          <w:trHeight w:val="518"/>
        </w:trPr>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C737BEB" w14:textId="77777777" w:rsidR="00691538" w:rsidRPr="00C47445" w:rsidRDefault="00691538" w:rsidP="0048388D">
            <w:pPr>
              <w:jc w:val="center"/>
            </w:pPr>
          </w:p>
        </w:tc>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565C6BA" w14:textId="77777777" w:rsidR="00691538" w:rsidRPr="00C47445" w:rsidRDefault="00691538" w:rsidP="0048388D">
            <w:pPr>
              <w:pStyle w:val="Corps"/>
              <w:jc w:val="center"/>
              <w:rPr>
                <w:color w:val="auto"/>
              </w:rPr>
            </w:pPr>
            <w:r w:rsidRPr="00C47445">
              <w:rPr>
                <w:rStyle w:val="Aucun"/>
                <w:color w:val="auto"/>
              </w:rPr>
              <w:t>65-74</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3C85BE0A" w14:textId="77777777" w:rsidR="00691538" w:rsidRPr="00C47445" w:rsidRDefault="00691538" w:rsidP="0048388D">
            <w:pPr>
              <w:pStyle w:val="Corps"/>
              <w:jc w:val="center"/>
              <w:rPr>
                <w:rStyle w:val="Aucun"/>
                <w:color w:val="auto"/>
              </w:rPr>
            </w:pPr>
            <w:r w:rsidRPr="00C47445">
              <w:rPr>
                <w:rStyle w:val="Aucun"/>
                <w:color w:val="auto"/>
              </w:rPr>
              <w:t>9</w:t>
            </w:r>
          </w:p>
          <w:p w14:paraId="71D851C2" w14:textId="77777777" w:rsidR="00691538" w:rsidRPr="00C47445" w:rsidRDefault="00691538" w:rsidP="0048388D">
            <w:pPr>
              <w:pStyle w:val="Corps"/>
              <w:jc w:val="center"/>
              <w:rPr>
                <w:color w:val="auto"/>
              </w:rPr>
            </w:pPr>
            <w:r w:rsidRPr="00C47445">
              <w:rPr>
                <w:rStyle w:val="Aucun"/>
                <w:color w:val="auto"/>
              </w:rPr>
              <w:t>(n=514)</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12C56E4C" w14:textId="77777777" w:rsidR="00691538" w:rsidRPr="00C47445" w:rsidRDefault="00691538" w:rsidP="0048388D">
            <w:pPr>
              <w:pStyle w:val="Corps"/>
              <w:jc w:val="center"/>
              <w:rPr>
                <w:rStyle w:val="Aucun"/>
                <w:color w:val="auto"/>
              </w:rPr>
            </w:pPr>
            <w:r w:rsidRPr="00C47445">
              <w:rPr>
                <w:rStyle w:val="Aucun"/>
                <w:color w:val="auto"/>
              </w:rPr>
              <w:t>6</w:t>
            </w:r>
          </w:p>
          <w:p w14:paraId="3B2525F6" w14:textId="77777777" w:rsidR="00691538" w:rsidRPr="00C47445" w:rsidRDefault="00691538" w:rsidP="0048388D">
            <w:pPr>
              <w:pStyle w:val="Corps"/>
              <w:jc w:val="center"/>
              <w:rPr>
                <w:color w:val="auto"/>
              </w:rPr>
            </w:pPr>
            <w:r w:rsidRPr="00C47445">
              <w:rPr>
                <w:rStyle w:val="Aucun"/>
                <w:color w:val="auto"/>
              </w:rPr>
              <w:t>(n=15)</w:t>
            </w:r>
          </w:p>
        </w:tc>
      </w:tr>
      <w:tr w:rsidR="00691538" w:rsidRPr="00C47445" w14:paraId="32829424" w14:textId="77777777" w:rsidTr="0048388D">
        <w:trPr>
          <w:trHeight w:val="518"/>
        </w:trPr>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555064D9" w14:textId="77777777" w:rsidR="00691538" w:rsidRPr="00C47445" w:rsidRDefault="00691538" w:rsidP="0048388D">
            <w:pPr>
              <w:jc w:val="center"/>
            </w:pPr>
          </w:p>
        </w:tc>
        <w:tc>
          <w:tcPr>
            <w:tcW w:w="2264"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839B05A" w14:textId="77777777" w:rsidR="00691538" w:rsidRPr="00C47445" w:rsidRDefault="00691538" w:rsidP="0048388D">
            <w:pPr>
              <w:pStyle w:val="Corps"/>
              <w:jc w:val="center"/>
              <w:rPr>
                <w:color w:val="auto"/>
              </w:rPr>
            </w:pPr>
            <w:r w:rsidRPr="00C47445">
              <w:rPr>
                <w:rStyle w:val="Aucun"/>
                <w:color w:val="auto"/>
              </w:rPr>
              <w:t>75+</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282F262B" w14:textId="77777777" w:rsidR="00691538" w:rsidRPr="00C47445" w:rsidRDefault="00691538" w:rsidP="0048388D">
            <w:pPr>
              <w:pStyle w:val="Corps"/>
              <w:jc w:val="center"/>
              <w:rPr>
                <w:rStyle w:val="Aucun"/>
                <w:color w:val="auto"/>
              </w:rPr>
            </w:pPr>
            <w:r w:rsidRPr="00C47445">
              <w:rPr>
                <w:rStyle w:val="Aucun"/>
                <w:color w:val="auto"/>
              </w:rPr>
              <w:t>3</w:t>
            </w:r>
          </w:p>
          <w:p w14:paraId="33D7FF50" w14:textId="77777777" w:rsidR="00691538" w:rsidRPr="00C47445" w:rsidRDefault="00691538" w:rsidP="0048388D">
            <w:pPr>
              <w:pStyle w:val="Corps"/>
              <w:jc w:val="center"/>
              <w:rPr>
                <w:color w:val="auto"/>
              </w:rPr>
            </w:pPr>
            <w:r w:rsidRPr="00C47445">
              <w:rPr>
                <w:rStyle w:val="Aucun"/>
                <w:color w:val="auto"/>
              </w:rPr>
              <w:t>(n=195)</w:t>
            </w:r>
          </w:p>
        </w:tc>
        <w:tc>
          <w:tcPr>
            <w:tcW w:w="2266" w:type="dxa"/>
            <w:tcBorders>
              <w:top w:val="single" w:sz="4" w:space="0" w:color="A9D5E7"/>
              <w:left w:val="single" w:sz="4" w:space="0" w:color="A9D5E7"/>
              <w:bottom w:val="single" w:sz="4" w:space="0" w:color="A9D5E7"/>
              <w:right w:val="single" w:sz="4" w:space="0" w:color="A9D5E7"/>
            </w:tcBorders>
            <w:shd w:val="clear" w:color="auto" w:fill="auto"/>
            <w:tcMar>
              <w:top w:w="80" w:type="dxa"/>
              <w:left w:w="80" w:type="dxa"/>
              <w:bottom w:w="80" w:type="dxa"/>
              <w:right w:w="80" w:type="dxa"/>
            </w:tcMar>
            <w:vAlign w:val="center"/>
          </w:tcPr>
          <w:p w14:paraId="006A62AE" w14:textId="77777777" w:rsidR="00691538" w:rsidRPr="00C47445" w:rsidRDefault="00691538" w:rsidP="0048388D">
            <w:pPr>
              <w:pStyle w:val="Corps"/>
              <w:jc w:val="center"/>
              <w:rPr>
                <w:rStyle w:val="Aucun"/>
                <w:color w:val="auto"/>
              </w:rPr>
            </w:pPr>
            <w:r w:rsidRPr="00C47445">
              <w:rPr>
                <w:rStyle w:val="Aucun"/>
                <w:color w:val="auto"/>
              </w:rPr>
              <w:t>1</w:t>
            </w:r>
          </w:p>
          <w:p w14:paraId="0C584CAF" w14:textId="77777777" w:rsidR="00691538" w:rsidRPr="00C47445" w:rsidRDefault="00691538" w:rsidP="0048388D">
            <w:pPr>
              <w:pStyle w:val="Corps"/>
              <w:jc w:val="center"/>
              <w:rPr>
                <w:color w:val="auto"/>
              </w:rPr>
            </w:pPr>
            <w:r w:rsidRPr="00C47445">
              <w:rPr>
                <w:rStyle w:val="Aucun"/>
                <w:color w:val="auto"/>
              </w:rPr>
              <w:t>(n=2)</w:t>
            </w:r>
          </w:p>
        </w:tc>
      </w:tr>
    </w:tbl>
    <w:p w14:paraId="567A01C1" w14:textId="77777777" w:rsidR="00691538" w:rsidRPr="00C47445" w:rsidRDefault="00691538" w:rsidP="00691538">
      <w:pPr>
        <w:pStyle w:val="Corps"/>
        <w:spacing w:line="360" w:lineRule="auto"/>
        <w:jc w:val="both"/>
        <w:rPr>
          <w:rStyle w:val="Aucun"/>
          <w:color w:val="auto"/>
          <w:sz w:val="18"/>
        </w:rPr>
      </w:pPr>
      <w:r w:rsidRPr="00C47445">
        <w:rPr>
          <w:rStyle w:val="Aucun"/>
          <w:color w:val="auto"/>
          <w:sz w:val="18"/>
          <w:vertAlign w:val="superscript"/>
        </w:rPr>
        <w:t>1</w:t>
      </w:r>
      <w:r w:rsidRPr="00C47445">
        <w:rPr>
          <w:rStyle w:val="Aucun"/>
          <w:color w:val="auto"/>
          <w:sz w:val="18"/>
        </w:rPr>
        <w:t xml:space="preserve">Based on a random subset of the Swiss population, n=22’131 (2017 Swiss health survey of tobacco consumption by the Swiss Federal Statistical Office); </w:t>
      </w:r>
      <w:r w:rsidRPr="00C47445">
        <w:rPr>
          <w:rStyle w:val="Aucun"/>
          <w:color w:val="auto"/>
          <w:sz w:val="18"/>
          <w:vertAlign w:val="superscript"/>
        </w:rPr>
        <w:t>2</w:t>
      </w:r>
      <w:r w:rsidRPr="00C47445">
        <w:rPr>
          <w:rStyle w:val="Aucun"/>
          <w:color w:val="auto"/>
          <w:sz w:val="18"/>
        </w:rPr>
        <w:t xml:space="preserve">In </w:t>
      </w:r>
      <w:proofErr w:type="spellStart"/>
      <w:r w:rsidRPr="00C47445">
        <w:rPr>
          <w:rStyle w:val="Aucun"/>
          <w:color w:val="auto"/>
          <w:sz w:val="18"/>
        </w:rPr>
        <w:t>ESTxENDS</w:t>
      </w:r>
      <w:proofErr w:type="spellEnd"/>
      <w:r w:rsidRPr="00C47445">
        <w:rPr>
          <w:rStyle w:val="Aucun"/>
          <w:color w:val="auto"/>
          <w:sz w:val="18"/>
        </w:rPr>
        <w:t xml:space="preserve"> study, the participants were at least 18 years old (inclusion criteria).</w:t>
      </w:r>
    </w:p>
    <w:p w14:paraId="21A2350D" w14:textId="77777777" w:rsidR="00691538" w:rsidRPr="00C47445" w:rsidRDefault="00691538" w:rsidP="00691538">
      <w:pPr>
        <w:pStyle w:val="Corps"/>
        <w:spacing w:line="360" w:lineRule="auto"/>
        <w:jc w:val="both"/>
        <w:rPr>
          <w:rStyle w:val="Aucun"/>
          <w:color w:val="auto"/>
        </w:rPr>
      </w:pPr>
    </w:p>
    <w:p w14:paraId="66D9ED1E" w14:textId="77777777" w:rsidR="00691538" w:rsidRPr="00C47445" w:rsidRDefault="00691538" w:rsidP="00691538">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Arial" w:hAnsi="Arial" w:cs="Arial Unicode MS"/>
          <w:sz w:val="22"/>
          <w:szCs w:val="22"/>
          <w:u w:color="000000"/>
          <w:lang w:eastAsia="fr-CH"/>
          <w14:textOutline w14:w="0" w14:cap="flat" w14:cmpd="sng" w14:algn="ctr">
            <w14:noFill/>
            <w14:prstDash w14:val="solid"/>
            <w14:bevel/>
          </w14:textOutline>
        </w:rPr>
      </w:pPr>
      <w:r w:rsidRPr="00C47445">
        <w:rPr>
          <w:rStyle w:val="Aucun"/>
        </w:rPr>
        <w:br w:type="page"/>
      </w:r>
    </w:p>
    <w:p w14:paraId="516A76FB" w14:textId="77777777" w:rsidR="00691538" w:rsidRPr="00C47445" w:rsidRDefault="00691538" w:rsidP="00691538">
      <w:pPr>
        <w:pStyle w:val="Corps"/>
        <w:numPr>
          <w:ilvl w:val="0"/>
          <w:numId w:val="26"/>
        </w:numPr>
        <w:spacing w:line="360" w:lineRule="auto"/>
        <w:rPr>
          <w:rStyle w:val="Aucun"/>
          <w:color w:val="auto"/>
        </w:rPr>
      </w:pPr>
      <w:r w:rsidRPr="00C47445">
        <w:rPr>
          <w:rStyle w:val="Aucun"/>
          <w:color w:val="auto"/>
        </w:rPr>
        <w:lastRenderedPageBreak/>
        <w:t>Simplified  graphical explanation of partial correlation analysis</w:t>
      </w:r>
    </w:p>
    <w:p w14:paraId="7C636847" w14:textId="77777777" w:rsidR="00691538" w:rsidRPr="00C47445" w:rsidRDefault="00691538" w:rsidP="00691538">
      <w:pPr>
        <w:pStyle w:val="Corps"/>
        <w:spacing w:line="360" w:lineRule="auto"/>
        <w:rPr>
          <w:rStyle w:val="Aucun"/>
          <w:color w:val="auto"/>
        </w:rPr>
      </w:pPr>
    </w:p>
    <w:tbl>
      <w:tblPr>
        <w:tblStyle w:val="TableGrid"/>
        <w:tblW w:w="0" w:type="auto"/>
        <w:tblLook w:val="04A0" w:firstRow="1" w:lastRow="0" w:firstColumn="1" w:lastColumn="0" w:noHBand="0" w:noVBand="1"/>
      </w:tblPr>
      <w:tblGrid>
        <w:gridCol w:w="9054"/>
      </w:tblGrid>
      <w:tr w:rsidR="00691538" w:rsidRPr="00C47445" w14:paraId="17C20A90" w14:textId="77777777" w:rsidTr="0048388D">
        <w:tc>
          <w:tcPr>
            <w:tcW w:w="9062" w:type="dxa"/>
          </w:tcPr>
          <w:p w14:paraId="0CA4579E" w14:textId="77777777" w:rsidR="00691538" w:rsidRPr="00C47445" w:rsidRDefault="00691538" w:rsidP="0048388D">
            <w:pPr>
              <w:pStyle w:val="Corps"/>
              <w:spacing w:line="360" w:lineRule="auto"/>
              <w:rPr>
                <w:color w:val="auto"/>
              </w:rPr>
            </w:pPr>
            <w:r w:rsidRPr="00C47445">
              <w:rPr>
                <w:noProof/>
                <w:color w:val="auto"/>
                <w:lang w:eastAsia="en-US"/>
              </w:rPr>
              <w:drawing>
                <wp:inline distT="0" distB="0" distL="0" distR="0" wp14:anchorId="24D4F5AF" wp14:editId="18E1F4A5">
                  <wp:extent cx="5755640" cy="38366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lation.png"/>
                          <pic:cNvPicPr/>
                        </pic:nvPicPr>
                        <pic:blipFill>
                          <a:blip r:embed="rId8">
                            <a:extLst>
                              <a:ext uri="{28A0092B-C50C-407E-A947-70E740481C1C}">
                                <a14:useLocalDpi xmlns:a14="http://schemas.microsoft.com/office/drawing/2010/main" val="0"/>
                              </a:ext>
                            </a:extLst>
                          </a:blip>
                          <a:stretch>
                            <a:fillRect/>
                          </a:stretch>
                        </pic:blipFill>
                        <pic:spPr>
                          <a:xfrm>
                            <a:off x="0" y="0"/>
                            <a:ext cx="5755640" cy="3836670"/>
                          </a:xfrm>
                          <a:prstGeom prst="rect">
                            <a:avLst/>
                          </a:prstGeom>
                        </pic:spPr>
                      </pic:pic>
                    </a:graphicData>
                  </a:graphic>
                </wp:inline>
              </w:drawing>
            </w:r>
          </w:p>
        </w:tc>
      </w:tr>
    </w:tbl>
    <w:p w14:paraId="0A1BF8B4" w14:textId="77777777" w:rsidR="00691538" w:rsidRPr="00C47445" w:rsidRDefault="00691538" w:rsidP="00691538">
      <w:pPr>
        <w:pStyle w:val="Corps"/>
        <w:spacing w:line="360" w:lineRule="auto"/>
        <w:rPr>
          <w:color w:val="auto"/>
          <w:sz w:val="18"/>
        </w:rPr>
      </w:pPr>
      <w:r w:rsidRPr="00C47445">
        <w:rPr>
          <w:color w:val="auto"/>
          <w:sz w:val="18"/>
        </w:rPr>
        <w:t xml:space="preserve">Figure S1 – Example of partial correlation between ΣPAHs and ΣVOCs controlled for TNE. </w:t>
      </w:r>
    </w:p>
    <w:p w14:paraId="6E20C251" w14:textId="77777777" w:rsidR="00691538" w:rsidRPr="00C47445" w:rsidRDefault="00691538" w:rsidP="00691538">
      <w:pPr>
        <w:pStyle w:val="Corps"/>
        <w:spacing w:line="360" w:lineRule="auto"/>
        <w:rPr>
          <w:color w:val="auto"/>
        </w:rPr>
      </w:pPr>
    </w:p>
    <w:p w14:paraId="79CB8EB7" w14:textId="77777777" w:rsidR="00691538" w:rsidRPr="00C47445" w:rsidRDefault="00691538" w:rsidP="00691538">
      <w:pPr>
        <w:pStyle w:val="Corps"/>
        <w:rPr>
          <w:color w:val="auto"/>
          <w:sz w:val="18"/>
          <w:szCs w:val="20"/>
        </w:rPr>
      </w:pPr>
      <w:proofErr w:type="gramStart"/>
      <w:r w:rsidRPr="00C47445">
        <w:rPr>
          <w:color w:val="auto"/>
          <w:sz w:val="18"/>
          <w:szCs w:val="20"/>
        </w:rPr>
        <w:t>Table  S6</w:t>
      </w:r>
      <w:proofErr w:type="gramEnd"/>
      <w:r w:rsidRPr="00C47445">
        <w:rPr>
          <w:color w:val="auto"/>
          <w:sz w:val="18"/>
          <w:szCs w:val="20"/>
        </w:rPr>
        <w:t xml:space="preserve"> – Effect sizes (partial R</w:t>
      </w:r>
      <w:r w:rsidRPr="00C47445">
        <w:rPr>
          <w:color w:val="auto"/>
          <w:sz w:val="18"/>
          <w:szCs w:val="20"/>
          <w:vertAlign w:val="superscript"/>
        </w:rPr>
        <w:t>2</w:t>
      </w:r>
      <w:r w:rsidRPr="00C47445">
        <w:rPr>
          <w:color w:val="auto"/>
          <w:sz w:val="18"/>
          <w:szCs w:val="20"/>
        </w:rPr>
        <w:t>) for three groups of volatile organic compounds (VOCs) on oxidative stress biomarkers.</w:t>
      </w:r>
    </w:p>
    <w:tbl>
      <w:tblPr>
        <w:tblStyle w:val="GridTable1Light-Accent1"/>
        <w:tblW w:w="5000" w:type="pct"/>
        <w:tblLook w:val="04A0" w:firstRow="1" w:lastRow="0" w:firstColumn="1" w:lastColumn="0" w:noHBand="0" w:noVBand="1"/>
      </w:tblPr>
      <w:tblGrid>
        <w:gridCol w:w="3018"/>
        <w:gridCol w:w="3017"/>
        <w:gridCol w:w="3019"/>
      </w:tblGrid>
      <w:tr w:rsidR="00691538" w:rsidRPr="00C47445" w14:paraId="5FDAC599" w14:textId="77777777" w:rsidTr="0048388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112EF4E6" w14:textId="77777777" w:rsidR="00691538" w:rsidRPr="00C47445" w:rsidRDefault="00691538" w:rsidP="0048388D">
            <w:pPr>
              <w:pStyle w:val="Corps"/>
              <w:jc w:val="both"/>
              <w:rPr>
                <w:color w:val="auto"/>
                <w:sz w:val="16"/>
              </w:rPr>
            </w:pPr>
            <w:r w:rsidRPr="00C47445">
              <w:rPr>
                <w:color w:val="auto"/>
                <w:sz w:val="16"/>
              </w:rPr>
              <w:t>Metabolite groups</w:t>
            </w:r>
          </w:p>
        </w:tc>
        <w:tc>
          <w:tcPr>
            <w:tcW w:w="1666" w:type="pct"/>
            <w:vAlign w:val="center"/>
          </w:tcPr>
          <w:p w14:paraId="5175DD1E" w14:textId="77777777" w:rsidR="00691538" w:rsidRPr="00C47445" w:rsidRDefault="00691538" w:rsidP="0048388D">
            <w:pPr>
              <w:pStyle w:val="Corps"/>
              <w:jc w:val="both"/>
              <w:cnfStyle w:val="100000000000" w:firstRow="1" w:lastRow="0" w:firstColumn="0" w:lastColumn="0" w:oddVBand="0" w:evenVBand="0" w:oddHBand="0" w:evenHBand="0" w:firstRowFirstColumn="0" w:firstRowLastColumn="0" w:lastRowFirstColumn="0" w:lastRowLastColumn="0"/>
              <w:rPr>
                <w:color w:val="auto"/>
                <w:sz w:val="16"/>
              </w:rPr>
            </w:pPr>
            <w:r w:rsidRPr="00C47445">
              <w:rPr>
                <w:color w:val="auto"/>
                <w:sz w:val="16"/>
              </w:rPr>
              <w:t>Partial R</w:t>
            </w:r>
            <w:r w:rsidRPr="00C47445">
              <w:rPr>
                <w:color w:val="auto"/>
                <w:sz w:val="16"/>
                <w:vertAlign w:val="superscript"/>
              </w:rPr>
              <w:t xml:space="preserve">2 </w:t>
            </w:r>
            <w:r w:rsidRPr="00C47445">
              <w:rPr>
                <w:color w:val="auto"/>
                <w:sz w:val="16"/>
              </w:rPr>
              <w:t xml:space="preserve">(8-oxodG) </w:t>
            </w:r>
            <w:r w:rsidRPr="00C47445">
              <w:rPr>
                <w:color w:val="auto"/>
                <w:sz w:val="16"/>
                <w:vertAlign w:val="superscript"/>
              </w:rPr>
              <w:t>1</w:t>
            </w:r>
          </w:p>
        </w:tc>
        <w:tc>
          <w:tcPr>
            <w:tcW w:w="1667" w:type="pct"/>
            <w:vAlign w:val="center"/>
          </w:tcPr>
          <w:p w14:paraId="31B09F44" w14:textId="77777777" w:rsidR="00691538" w:rsidRPr="00C47445" w:rsidRDefault="00691538" w:rsidP="0048388D">
            <w:pPr>
              <w:pStyle w:val="Corps"/>
              <w:jc w:val="both"/>
              <w:cnfStyle w:val="100000000000" w:firstRow="1" w:lastRow="0" w:firstColumn="0" w:lastColumn="0" w:oddVBand="0" w:evenVBand="0" w:oddHBand="0" w:evenHBand="0" w:firstRowFirstColumn="0" w:firstRowLastColumn="0" w:lastRowFirstColumn="0" w:lastRowLastColumn="0"/>
              <w:rPr>
                <w:color w:val="auto"/>
                <w:sz w:val="16"/>
              </w:rPr>
            </w:pPr>
            <w:r w:rsidRPr="00C47445">
              <w:rPr>
                <w:color w:val="auto"/>
                <w:sz w:val="16"/>
              </w:rPr>
              <w:t>Partial R</w:t>
            </w:r>
            <w:r w:rsidRPr="00C47445">
              <w:rPr>
                <w:color w:val="auto"/>
                <w:sz w:val="16"/>
                <w:vertAlign w:val="superscript"/>
              </w:rPr>
              <w:t xml:space="preserve">2 </w:t>
            </w:r>
            <w:r w:rsidRPr="00C47445">
              <w:rPr>
                <w:color w:val="auto"/>
                <w:sz w:val="16"/>
              </w:rPr>
              <w:t xml:space="preserve">(8-isoprostane) </w:t>
            </w:r>
            <w:r w:rsidRPr="00C47445">
              <w:rPr>
                <w:color w:val="auto"/>
                <w:sz w:val="16"/>
                <w:vertAlign w:val="superscript"/>
              </w:rPr>
              <w:t>1</w:t>
            </w:r>
          </w:p>
        </w:tc>
      </w:tr>
      <w:tr w:rsidR="00691538" w:rsidRPr="00C47445" w14:paraId="2AEFDD11" w14:textId="77777777" w:rsidTr="0048388D">
        <w:trPr>
          <w:trHeight w:val="56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66DB6CE0" w14:textId="77777777" w:rsidR="00691538" w:rsidRPr="00C47445" w:rsidRDefault="00691538" w:rsidP="0048388D">
            <w:pPr>
              <w:pStyle w:val="Corps"/>
              <w:jc w:val="both"/>
              <w:rPr>
                <w:color w:val="auto"/>
                <w:sz w:val="16"/>
              </w:rPr>
            </w:pPr>
            <w:r w:rsidRPr="00C47445">
              <w:rPr>
                <w:color w:val="auto"/>
                <w:sz w:val="16"/>
              </w:rPr>
              <w:t xml:space="preserve">Aldehydes </w:t>
            </w:r>
            <w:r w:rsidRPr="00C47445">
              <w:rPr>
                <w:color w:val="auto"/>
                <w:sz w:val="16"/>
                <w:vertAlign w:val="superscript"/>
              </w:rPr>
              <w:t>2</w:t>
            </w:r>
          </w:p>
        </w:tc>
        <w:tc>
          <w:tcPr>
            <w:tcW w:w="1666" w:type="pct"/>
            <w:vAlign w:val="center"/>
          </w:tcPr>
          <w:p w14:paraId="0AECB59B" w14:textId="77777777" w:rsidR="00691538" w:rsidRPr="00C47445" w:rsidRDefault="00691538" w:rsidP="0048388D">
            <w:pPr>
              <w:pStyle w:val="Corps"/>
              <w:jc w:val="both"/>
              <w:cnfStyle w:val="000000000000" w:firstRow="0" w:lastRow="0" w:firstColumn="0" w:lastColumn="0" w:oddVBand="0" w:evenVBand="0" w:oddHBand="0" w:evenHBand="0" w:firstRowFirstColumn="0" w:firstRowLastColumn="0" w:lastRowFirstColumn="0" w:lastRowLastColumn="0"/>
              <w:rPr>
                <w:color w:val="auto"/>
                <w:sz w:val="16"/>
              </w:rPr>
            </w:pPr>
            <w:r w:rsidRPr="00C47445">
              <w:rPr>
                <w:color w:val="auto"/>
                <w:sz w:val="16"/>
              </w:rPr>
              <w:t>0.05</w:t>
            </w:r>
          </w:p>
        </w:tc>
        <w:tc>
          <w:tcPr>
            <w:tcW w:w="1667" w:type="pct"/>
            <w:vAlign w:val="center"/>
          </w:tcPr>
          <w:p w14:paraId="35FFA1D3" w14:textId="77777777" w:rsidR="00691538" w:rsidRPr="00C47445" w:rsidRDefault="00691538" w:rsidP="0048388D">
            <w:pPr>
              <w:pStyle w:val="Corps"/>
              <w:jc w:val="both"/>
              <w:cnfStyle w:val="000000000000" w:firstRow="0" w:lastRow="0" w:firstColumn="0" w:lastColumn="0" w:oddVBand="0" w:evenVBand="0" w:oddHBand="0" w:evenHBand="0" w:firstRowFirstColumn="0" w:firstRowLastColumn="0" w:lastRowFirstColumn="0" w:lastRowLastColumn="0"/>
              <w:rPr>
                <w:color w:val="auto"/>
                <w:sz w:val="16"/>
              </w:rPr>
            </w:pPr>
            <w:r w:rsidRPr="00C47445">
              <w:rPr>
                <w:color w:val="auto"/>
                <w:sz w:val="16"/>
              </w:rPr>
              <w:t>0.09</w:t>
            </w:r>
          </w:p>
        </w:tc>
      </w:tr>
      <w:tr w:rsidR="00691538" w:rsidRPr="00C47445" w14:paraId="07EF2A47" w14:textId="77777777" w:rsidTr="0048388D">
        <w:trPr>
          <w:trHeight w:val="56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4F009E9B" w14:textId="77777777" w:rsidR="00691538" w:rsidRPr="00C47445" w:rsidRDefault="00691538" w:rsidP="0048388D">
            <w:pPr>
              <w:pStyle w:val="Corps"/>
              <w:jc w:val="both"/>
              <w:rPr>
                <w:color w:val="auto"/>
                <w:sz w:val="16"/>
              </w:rPr>
            </w:pPr>
            <w:r w:rsidRPr="00C47445">
              <w:rPr>
                <w:color w:val="auto"/>
                <w:sz w:val="16"/>
              </w:rPr>
              <w:t xml:space="preserve">Epoxides </w:t>
            </w:r>
            <w:r w:rsidRPr="00C47445">
              <w:rPr>
                <w:color w:val="auto"/>
                <w:sz w:val="16"/>
                <w:vertAlign w:val="superscript"/>
              </w:rPr>
              <w:t>3</w:t>
            </w:r>
          </w:p>
        </w:tc>
        <w:tc>
          <w:tcPr>
            <w:tcW w:w="1666" w:type="pct"/>
            <w:vAlign w:val="center"/>
          </w:tcPr>
          <w:p w14:paraId="65D17A72" w14:textId="77777777" w:rsidR="00691538" w:rsidRPr="00C47445" w:rsidRDefault="00691538" w:rsidP="0048388D">
            <w:pPr>
              <w:pStyle w:val="Corps"/>
              <w:jc w:val="both"/>
              <w:cnfStyle w:val="000000000000" w:firstRow="0" w:lastRow="0" w:firstColumn="0" w:lastColumn="0" w:oddVBand="0" w:evenVBand="0" w:oddHBand="0" w:evenHBand="0" w:firstRowFirstColumn="0" w:firstRowLastColumn="0" w:lastRowFirstColumn="0" w:lastRowLastColumn="0"/>
              <w:rPr>
                <w:color w:val="auto"/>
                <w:sz w:val="16"/>
              </w:rPr>
            </w:pPr>
            <w:r w:rsidRPr="00C47445">
              <w:rPr>
                <w:color w:val="auto"/>
                <w:sz w:val="16"/>
              </w:rPr>
              <w:t>0.05</w:t>
            </w:r>
          </w:p>
        </w:tc>
        <w:tc>
          <w:tcPr>
            <w:tcW w:w="1667" w:type="pct"/>
            <w:vAlign w:val="center"/>
          </w:tcPr>
          <w:p w14:paraId="305354F6" w14:textId="77777777" w:rsidR="00691538" w:rsidRPr="00C47445" w:rsidRDefault="00691538" w:rsidP="0048388D">
            <w:pPr>
              <w:pStyle w:val="Corps"/>
              <w:jc w:val="both"/>
              <w:cnfStyle w:val="000000000000" w:firstRow="0" w:lastRow="0" w:firstColumn="0" w:lastColumn="0" w:oddVBand="0" w:evenVBand="0" w:oddHBand="0" w:evenHBand="0" w:firstRowFirstColumn="0" w:firstRowLastColumn="0" w:lastRowFirstColumn="0" w:lastRowLastColumn="0"/>
              <w:rPr>
                <w:color w:val="auto"/>
                <w:sz w:val="16"/>
              </w:rPr>
            </w:pPr>
            <w:r w:rsidRPr="00C47445">
              <w:rPr>
                <w:color w:val="auto"/>
                <w:sz w:val="16"/>
              </w:rPr>
              <w:t>0.07</w:t>
            </w:r>
          </w:p>
        </w:tc>
      </w:tr>
      <w:tr w:rsidR="00691538" w:rsidRPr="00C47445" w14:paraId="7A9AB671" w14:textId="77777777" w:rsidTr="0048388D">
        <w:trPr>
          <w:trHeight w:val="567"/>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7D358F26" w14:textId="77777777" w:rsidR="00691538" w:rsidRPr="00C47445" w:rsidRDefault="00691538" w:rsidP="0048388D">
            <w:pPr>
              <w:pStyle w:val="Corps"/>
              <w:jc w:val="both"/>
              <w:rPr>
                <w:color w:val="auto"/>
                <w:sz w:val="16"/>
              </w:rPr>
            </w:pPr>
            <w:r w:rsidRPr="00C47445">
              <w:rPr>
                <w:color w:val="auto"/>
                <w:sz w:val="16"/>
              </w:rPr>
              <w:t xml:space="preserve">Acrylamide and 1,3-butadiene </w:t>
            </w:r>
            <w:r w:rsidRPr="00C47445">
              <w:rPr>
                <w:color w:val="auto"/>
                <w:sz w:val="16"/>
                <w:vertAlign w:val="superscript"/>
              </w:rPr>
              <w:t>4</w:t>
            </w:r>
          </w:p>
        </w:tc>
        <w:tc>
          <w:tcPr>
            <w:tcW w:w="1666" w:type="pct"/>
            <w:vAlign w:val="center"/>
          </w:tcPr>
          <w:p w14:paraId="0AC1AF33" w14:textId="77777777" w:rsidR="00691538" w:rsidRPr="00C47445" w:rsidRDefault="00691538" w:rsidP="0048388D">
            <w:pPr>
              <w:pStyle w:val="Corps"/>
              <w:jc w:val="both"/>
              <w:cnfStyle w:val="000000000000" w:firstRow="0" w:lastRow="0" w:firstColumn="0" w:lastColumn="0" w:oddVBand="0" w:evenVBand="0" w:oddHBand="0" w:evenHBand="0" w:firstRowFirstColumn="0" w:firstRowLastColumn="0" w:lastRowFirstColumn="0" w:lastRowLastColumn="0"/>
              <w:rPr>
                <w:color w:val="auto"/>
                <w:sz w:val="16"/>
              </w:rPr>
            </w:pPr>
            <w:r w:rsidRPr="00C47445">
              <w:rPr>
                <w:color w:val="auto"/>
                <w:sz w:val="16"/>
              </w:rPr>
              <w:t>0.13</w:t>
            </w:r>
          </w:p>
        </w:tc>
        <w:tc>
          <w:tcPr>
            <w:tcW w:w="1667" w:type="pct"/>
            <w:vAlign w:val="center"/>
          </w:tcPr>
          <w:p w14:paraId="436AFDE3" w14:textId="77777777" w:rsidR="00691538" w:rsidRPr="00C47445" w:rsidRDefault="00691538" w:rsidP="0048388D">
            <w:pPr>
              <w:pStyle w:val="Corps"/>
              <w:jc w:val="both"/>
              <w:cnfStyle w:val="000000000000" w:firstRow="0" w:lastRow="0" w:firstColumn="0" w:lastColumn="0" w:oddVBand="0" w:evenVBand="0" w:oddHBand="0" w:evenHBand="0" w:firstRowFirstColumn="0" w:firstRowLastColumn="0" w:lastRowFirstColumn="0" w:lastRowLastColumn="0"/>
              <w:rPr>
                <w:color w:val="auto"/>
                <w:sz w:val="16"/>
              </w:rPr>
            </w:pPr>
            <w:r w:rsidRPr="00C47445">
              <w:rPr>
                <w:color w:val="auto"/>
                <w:sz w:val="16"/>
              </w:rPr>
              <w:t>0.14</w:t>
            </w:r>
          </w:p>
        </w:tc>
      </w:tr>
    </w:tbl>
    <w:p w14:paraId="1C560A1C" w14:textId="77777777" w:rsidR="00691538" w:rsidRPr="00C47445" w:rsidRDefault="00691538" w:rsidP="00691538">
      <w:pPr>
        <w:pStyle w:val="Corps"/>
        <w:rPr>
          <w:color w:val="auto"/>
          <w:sz w:val="18"/>
          <w:szCs w:val="20"/>
        </w:rPr>
      </w:pPr>
      <w:r w:rsidRPr="00C47445">
        <w:rPr>
          <w:color w:val="auto"/>
          <w:sz w:val="18"/>
          <w:szCs w:val="20"/>
          <w:vertAlign w:val="superscript"/>
        </w:rPr>
        <w:t>1</w:t>
      </w:r>
      <w:r w:rsidRPr="00C47445">
        <w:rPr>
          <w:color w:val="auto"/>
          <w:sz w:val="18"/>
          <w:szCs w:val="20"/>
        </w:rPr>
        <w:t>Partial R</w:t>
      </w:r>
      <w:r w:rsidRPr="00C47445">
        <w:rPr>
          <w:color w:val="auto"/>
          <w:sz w:val="18"/>
          <w:szCs w:val="20"/>
          <w:vertAlign w:val="superscript"/>
        </w:rPr>
        <w:t>2</w:t>
      </w:r>
      <w:r w:rsidRPr="00C47445">
        <w:rPr>
          <w:color w:val="auto"/>
          <w:sz w:val="18"/>
          <w:szCs w:val="20"/>
        </w:rPr>
        <w:t xml:space="preserve"> were calculated by replacing the variable ΣVOCs by the variables Aldehydes, Epoxides or Others in the multiple linear regression models; </w:t>
      </w:r>
      <w:r w:rsidRPr="00C47445">
        <w:rPr>
          <w:color w:val="auto"/>
          <w:sz w:val="18"/>
          <w:szCs w:val="20"/>
          <w:vertAlign w:val="superscript"/>
        </w:rPr>
        <w:t>2</w:t>
      </w:r>
      <w:r w:rsidRPr="00C47445">
        <w:rPr>
          <w:color w:val="auto"/>
          <w:sz w:val="18"/>
          <w:szCs w:val="20"/>
        </w:rPr>
        <w:t xml:space="preserve">Aldehydes was the logarithm sum of 3-HPMA and HPMMA; </w:t>
      </w:r>
      <w:r w:rsidRPr="00C47445">
        <w:rPr>
          <w:color w:val="auto"/>
          <w:sz w:val="18"/>
          <w:szCs w:val="20"/>
          <w:vertAlign w:val="superscript"/>
        </w:rPr>
        <w:t>3</w:t>
      </w:r>
      <w:r w:rsidRPr="00C47445">
        <w:rPr>
          <w:color w:val="auto"/>
          <w:sz w:val="18"/>
          <w:szCs w:val="20"/>
        </w:rPr>
        <w:t xml:space="preserve">Epoxides was the logarithm sum of HEMA and 2-HPMA; </w:t>
      </w:r>
      <w:r w:rsidRPr="00C47445">
        <w:rPr>
          <w:color w:val="auto"/>
          <w:sz w:val="18"/>
          <w:szCs w:val="20"/>
          <w:vertAlign w:val="superscript"/>
        </w:rPr>
        <w:t>4</w:t>
      </w:r>
      <w:r w:rsidRPr="00C47445">
        <w:rPr>
          <w:color w:val="auto"/>
          <w:sz w:val="18"/>
          <w:szCs w:val="20"/>
        </w:rPr>
        <w:t>Acrylamide and 1,3-butadiene was the logarithm sum of AAMA, GAMA, DHBMA, 1-/2-MHBMA, and 3-MHBMA.</w:t>
      </w:r>
    </w:p>
    <w:p w14:paraId="2BCE8DCB" w14:textId="77777777" w:rsidR="00691538" w:rsidRPr="00C47445" w:rsidRDefault="00691538" w:rsidP="00691538">
      <w:pPr>
        <w:pStyle w:val="Corps"/>
        <w:rPr>
          <w:color w:val="auto"/>
          <w:sz w:val="18"/>
          <w:szCs w:val="20"/>
        </w:rPr>
      </w:pPr>
      <w:r w:rsidRPr="00C47445">
        <w:rPr>
          <w:color w:val="auto"/>
          <w:sz w:val="18"/>
          <w:szCs w:val="20"/>
        </w:rPr>
        <w:t>Biomarkers: 8-oxo-7,8-dihydro-2’-deoxyguanosine (8-oxodG) and 8-iso-prostaglandin F2α (8-isoprostane), N-acetyl-S-(3,4-dihydroxybutyl)-L-cysteine (DHBMA), N-acetyl-S-(1-hydroxymethyl-2-propenyl)-L-cysteine (1-MHBMA), N-acetyl-S-(2-hydroxy-3-butenyl)-L-cysteine (2-MHBMA), N-acetyl-S-(4-hydroxy-2-buten-1-yl)-L-cysteine (3-MHBMA), N-acetyl-S-(3-hydroxypropyl)-L-cysteine (3-HPMA), N-acetyl-S-(2-carbamoylethyl)-L-cysteine (AAMA), N-acetyl-S-(2-carbamoyl-2-hydroxyethyl)-L-cysteine (GAMA), N-acetyl-S-(3-hydroxypropyl-1-methyl)-L-cysteine (HPMMA), N-acetyl-S-(2-hydroxyethyl)-L-cysteine (HEMA), N-acetyl-S-(2-hydroxypropyl)-L-cysteine (2-HPMA).</w:t>
      </w:r>
    </w:p>
    <w:p w14:paraId="2E227260" w14:textId="77777777" w:rsidR="00691538" w:rsidRPr="00C47445" w:rsidRDefault="00691538" w:rsidP="00691538">
      <w:pPr>
        <w:pStyle w:val="Corps"/>
        <w:jc w:val="both"/>
        <w:rPr>
          <w:rStyle w:val="Aucun"/>
          <w:color w:val="auto"/>
          <w:sz w:val="16"/>
          <w:szCs w:val="20"/>
        </w:rPr>
      </w:pPr>
    </w:p>
    <w:p w14:paraId="7A8A873E" w14:textId="77777777" w:rsidR="00691538" w:rsidRPr="00C47445" w:rsidRDefault="00691538" w:rsidP="00691538">
      <w:pPr>
        <w:pStyle w:val="Corps"/>
        <w:spacing w:line="360" w:lineRule="auto"/>
        <w:rPr>
          <w:color w:val="auto"/>
        </w:rPr>
      </w:pPr>
    </w:p>
    <w:p w14:paraId="2F734278" w14:textId="77777777" w:rsidR="00691538" w:rsidRPr="00C47445" w:rsidRDefault="00691538" w:rsidP="00691538">
      <w:pPr>
        <w:pStyle w:val="Corps"/>
        <w:spacing w:line="360" w:lineRule="auto"/>
        <w:rPr>
          <w:color w:val="auto"/>
        </w:rPr>
      </w:pPr>
    </w:p>
    <w:p w14:paraId="73C9D3A0" w14:textId="77777777" w:rsidR="00691538" w:rsidRPr="00C47445" w:rsidRDefault="00691538" w:rsidP="00691538">
      <w:pPr>
        <w:pStyle w:val="Corps"/>
        <w:spacing w:line="360" w:lineRule="auto"/>
        <w:rPr>
          <w:color w:val="auto"/>
        </w:rPr>
      </w:pPr>
    </w:p>
    <w:p w14:paraId="20C89FC2" w14:textId="77777777" w:rsidR="00691538" w:rsidRPr="00C47445" w:rsidRDefault="00691538" w:rsidP="00691538">
      <w:pPr>
        <w:pStyle w:val="Corps"/>
        <w:numPr>
          <w:ilvl w:val="0"/>
          <w:numId w:val="26"/>
        </w:numPr>
        <w:spacing w:line="360" w:lineRule="auto"/>
        <w:rPr>
          <w:rStyle w:val="Aucun"/>
          <w:color w:val="auto"/>
        </w:rPr>
      </w:pPr>
      <w:r w:rsidRPr="00C47445">
        <w:rPr>
          <w:rStyle w:val="Aucun"/>
          <w:color w:val="auto"/>
        </w:rPr>
        <w:lastRenderedPageBreak/>
        <w:t>Calculation of the % increase from multiple linear regression analysis</w:t>
      </w:r>
    </w:p>
    <w:p w14:paraId="4BA5880E" w14:textId="77777777" w:rsidR="00691538" w:rsidRPr="00C47445" w:rsidRDefault="00691538" w:rsidP="00691538">
      <w:pPr>
        <w:pStyle w:val="Corps"/>
        <w:spacing w:line="360" w:lineRule="auto"/>
        <w:rPr>
          <w:rStyle w:val="Aucun"/>
          <w:color w:val="auto"/>
        </w:rPr>
      </w:pPr>
    </w:p>
    <w:p w14:paraId="28614BDE" w14:textId="77777777" w:rsidR="00691538" w:rsidRPr="00C47445" w:rsidRDefault="00691538" w:rsidP="00691538">
      <w:pPr>
        <w:pStyle w:val="Corps"/>
        <w:spacing w:line="360" w:lineRule="auto"/>
        <w:jc w:val="both"/>
        <w:rPr>
          <w:rStyle w:val="Aucun"/>
          <w:color w:val="auto"/>
        </w:rPr>
      </w:pPr>
      <w:r w:rsidRPr="00C47445">
        <w:rPr>
          <w:rStyle w:val="Aucun"/>
          <w:color w:val="auto"/>
        </w:rPr>
        <w:t xml:space="preserve">Let us define a = </w:t>
      </w:r>
      <w:r w:rsidRPr="00C47445">
        <w:rPr>
          <w:rStyle w:val="Aucun"/>
          <w:i/>
          <w:color w:val="auto"/>
        </w:rPr>
        <w:t>covariate concentration</w:t>
      </w:r>
      <w:r w:rsidRPr="00C47445">
        <w:rPr>
          <w:rStyle w:val="Aucun"/>
          <w:color w:val="auto"/>
        </w:rPr>
        <w:t xml:space="preserve">, b = </w:t>
      </w:r>
      <w:r w:rsidRPr="00C47445">
        <w:rPr>
          <w:rStyle w:val="Aucun"/>
          <w:i/>
          <w:color w:val="auto"/>
        </w:rPr>
        <w:t>covariate concentration</w:t>
      </w:r>
      <w:r w:rsidRPr="00C47445">
        <w:rPr>
          <w:rStyle w:val="Aucun"/>
          <w:color w:val="auto"/>
        </w:rPr>
        <w:t xml:space="preserve"> + </w:t>
      </w:r>
      <w:r w:rsidRPr="00C47445">
        <w:rPr>
          <w:rStyle w:val="Aucun"/>
          <w:b/>
          <w:color w:val="auto"/>
        </w:rPr>
        <w:t>x % increase</w:t>
      </w:r>
      <w:r w:rsidRPr="00C47445">
        <w:rPr>
          <w:rStyle w:val="Aucun"/>
          <w:color w:val="auto"/>
        </w:rPr>
        <w:t>, c = outcome</w:t>
      </w:r>
      <w:r w:rsidRPr="00C47445">
        <w:rPr>
          <w:rStyle w:val="Aucun"/>
          <w:i/>
          <w:color w:val="auto"/>
        </w:rPr>
        <w:t xml:space="preserve"> concentration</w:t>
      </w:r>
      <w:r w:rsidRPr="00C47445">
        <w:rPr>
          <w:rStyle w:val="Aucun"/>
          <w:color w:val="auto"/>
        </w:rPr>
        <w:t xml:space="preserve">, and d = </w:t>
      </w:r>
      <w:r w:rsidRPr="00C47445">
        <w:rPr>
          <w:rStyle w:val="Aucun"/>
          <w:i/>
          <w:color w:val="auto"/>
        </w:rPr>
        <w:t>outcome concentration</w:t>
      </w:r>
      <w:r w:rsidRPr="00C47445">
        <w:rPr>
          <w:rStyle w:val="Aucun"/>
          <w:color w:val="auto"/>
        </w:rPr>
        <w:t xml:space="preserve"> + </w:t>
      </w:r>
      <w:r w:rsidRPr="00C47445">
        <w:rPr>
          <w:rStyle w:val="Aucun"/>
          <w:b/>
          <w:color w:val="auto"/>
        </w:rPr>
        <w:t>y % increase</w:t>
      </w:r>
      <w:r w:rsidRPr="00C47445">
        <w:rPr>
          <w:rStyle w:val="Aucun"/>
          <w:color w:val="auto"/>
        </w:rPr>
        <w:t>.</w:t>
      </w:r>
    </w:p>
    <w:p w14:paraId="37A841C4" w14:textId="77777777" w:rsidR="00691538" w:rsidRPr="00C47445" w:rsidRDefault="00691538" w:rsidP="00691538">
      <w:pPr>
        <w:pStyle w:val="Corps"/>
        <w:spacing w:line="360" w:lineRule="auto"/>
        <w:jc w:val="both"/>
        <w:rPr>
          <w:rStyle w:val="Aucun"/>
          <w:color w:val="auto"/>
        </w:rPr>
      </w:pPr>
      <w:r w:rsidRPr="00C47445">
        <w:rPr>
          <w:rStyle w:val="Aucun"/>
          <w:color w:val="auto"/>
        </w:rPr>
        <w:t xml:space="preserve">The y % increase in the outcome (associated to the x % increase in the covariate) is what we want to determine using multiple linear regression analysis (beta coefficients, </w:t>
      </w:r>
      <w:r w:rsidRPr="00C47445">
        <w:rPr>
          <w:rStyle w:val="Aucun"/>
          <w:rFonts w:cs="Arial"/>
          <w:color w:val="auto"/>
        </w:rPr>
        <w:t xml:space="preserve">β). </w:t>
      </w:r>
      <w:r w:rsidRPr="00C47445">
        <w:rPr>
          <w:rStyle w:val="Aucun"/>
          <w:color w:val="auto"/>
        </w:rPr>
        <w:t>We can write:</w:t>
      </w:r>
    </w:p>
    <w:p w14:paraId="4CEFC5EF" w14:textId="77777777" w:rsidR="00691538" w:rsidRPr="00C47445" w:rsidRDefault="00B56353" w:rsidP="00691538">
      <w:pPr>
        <w:pStyle w:val="Corps"/>
        <w:spacing w:line="360" w:lineRule="auto"/>
        <w:jc w:val="both"/>
        <w:rPr>
          <w:rStyle w:val="Aucun"/>
          <w:color w:val="auto"/>
        </w:rPr>
      </w:pPr>
      <m:oMathPara>
        <m:oMath>
          <m:func>
            <m:funcPr>
              <m:ctrlPr>
                <w:rPr>
                  <w:rStyle w:val="Aucun"/>
                  <w:rFonts w:ascii="Cambria Math" w:hAnsi="Cambria Math"/>
                  <w:color w:val="auto"/>
                </w:rPr>
              </m:ctrlPr>
            </m:funcPr>
            <m:fName>
              <m:r>
                <m:rPr>
                  <m:sty m:val="p"/>
                </m:rPr>
                <w:rPr>
                  <w:rStyle w:val="Aucun"/>
                  <w:rFonts w:ascii="Cambria Math" w:hAnsi="Cambria Math"/>
                  <w:color w:val="auto"/>
                </w:rPr>
                <m:t>log</m:t>
              </m:r>
            </m:fName>
            <m:e>
              <m:d>
                <m:dPr>
                  <m:ctrlPr>
                    <w:rPr>
                      <w:rStyle w:val="Aucun"/>
                      <w:rFonts w:ascii="Cambria Math" w:hAnsi="Cambria Math"/>
                      <w:i/>
                      <w:color w:val="auto"/>
                    </w:rPr>
                  </m:ctrlPr>
                </m:dPr>
                <m:e>
                  <m:r>
                    <w:rPr>
                      <w:rStyle w:val="Aucun"/>
                      <w:rFonts w:ascii="Cambria Math" w:hAnsi="Cambria Math"/>
                      <w:color w:val="auto"/>
                    </w:rPr>
                    <m:t>d</m:t>
                  </m:r>
                </m:e>
              </m:d>
            </m:e>
          </m:func>
          <m:r>
            <w:rPr>
              <w:rStyle w:val="Aucun"/>
              <w:rFonts w:ascii="Cambria Math" w:hAnsi="Cambria Math"/>
              <w:color w:val="auto"/>
            </w:rPr>
            <m:t>=</m:t>
          </m:r>
          <m:func>
            <m:funcPr>
              <m:ctrlPr>
                <w:rPr>
                  <w:rStyle w:val="Aucun"/>
                  <w:rFonts w:ascii="Cambria Math" w:hAnsi="Cambria Math"/>
                  <w:color w:val="auto"/>
                </w:rPr>
              </m:ctrlPr>
            </m:funcPr>
            <m:fName>
              <m:r>
                <m:rPr>
                  <m:sty m:val="p"/>
                </m:rPr>
                <w:rPr>
                  <w:rStyle w:val="Aucun"/>
                  <w:rFonts w:ascii="Cambria Math" w:hAnsi="Cambria Math"/>
                  <w:color w:val="auto"/>
                </w:rPr>
                <m:t>log</m:t>
              </m:r>
            </m:fName>
            <m:e>
              <m:d>
                <m:dPr>
                  <m:ctrlPr>
                    <w:rPr>
                      <w:rStyle w:val="Aucun"/>
                      <w:rFonts w:ascii="Cambria Math" w:hAnsi="Cambria Math"/>
                      <w:i/>
                      <w:color w:val="auto"/>
                    </w:rPr>
                  </m:ctrlPr>
                </m:dPr>
                <m:e>
                  <m:r>
                    <w:rPr>
                      <w:rStyle w:val="Aucun"/>
                      <w:rFonts w:ascii="Cambria Math" w:hAnsi="Cambria Math"/>
                      <w:color w:val="auto"/>
                    </w:rPr>
                    <m:t>c</m:t>
                  </m:r>
                </m:e>
              </m:d>
            </m:e>
          </m:func>
          <m:r>
            <w:rPr>
              <w:rStyle w:val="Aucun"/>
              <w:rFonts w:ascii="Cambria Math" w:hAnsi="Cambria Math"/>
              <w:color w:val="auto"/>
            </w:rPr>
            <m:t>+β*</m:t>
          </m:r>
          <m:d>
            <m:dPr>
              <m:ctrlPr>
                <w:rPr>
                  <w:rStyle w:val="Aucun"/>
                  <w:rFonts w:ascii="Cambria Math" w:hAnsi="Cambria Math"/>
                  <w:color w:val="auto"/>
                </w:rPr>
              </m:ctrlPr>
            </m:dPr>
            <m:e>
              <m:func>
                <m:funcPr>
                  <m:ctrlPr>
                    <w:rPr>
                      <w:rStyle w:val="Aucun"/>
                      <w:rFonts w:ascii="Cambria Math" w:hAnsi="Cambria Math"/>
                      <w:color w:val="auto"/>
                    </w:rPr>
                  </m:ctrlPr>
                </m:funcPr>
                <m:fName>
                  <m:r>
                    <m:rPr>
                      <m:sty m:val="p"/>
                    </m:rPr>
                    <w:rPr>
                      <w:rStyle w:val="Aucun"/>
                      <w:rFonts w:ascii="Cambria Math" w:hAnsi="Cambria Math"/>
                      <w:color w:val="auto"/>
                    </w:rPr>
                    <m:t>log</m:t>
                  </m:r>
                  <m:ctrlPr>
                    <w:rPr>
                      <w:rStyle w:val="Aucun"/>
                      <w:rFonts w:ascii="Cambria Math" w:hAnsi="Cambria Math"/>
                      <w:i/>
                      <w:color w:val="auto"/>
                    </w:rPr>
                  </m:ctrlPr>
                </m:fName>
                <m:e>
                  <m:d>
                    <m:dPr>
                      <m:ctrlPr>
                        <w:rPr>
                          <w:rStyle w:val="Aucun"/>
                          <w:rFonts w:ascii="Cambria Math" w:hAnsi="Cambria Math"/>
                          <w:i/>
                          <w:color w:val="auto"/>
                        </w:rPr>
                      </m:ctrlPr>
                    </m:dPr>
                    <m:e>
                      <m:r>
                        <w:rPr>
                          <w:rStyle w:val="Aucun"/>
                          <w:rFonts w:ascii="Cambria Math" w:hAnsi="Cambria Math"/>
                          <w:color w:val="auto"/>
                        </w:rPr>
                        <m:t>b</m:t>
                      </m:r>
                    </m:e>
                  </m:d>
                </m:e>
              </m:func>
              <m:r>
                <w:rPr>
                  <w:rStyle w:val="Aucun"/>
                  <w:rFonts w:ascii="Cambria Math" w:hAnsi="Cambria Math"/>
                  <w:color w:val="auto"/>
                </w:rPr>
                <m:t>-</m:t>
              </m:r>
              <m:func>
                <m:funcPr>
                  <m:ctrlPr>
                    <w:rPr>
                      <w:rStyle w:val="Aucun"/>
                      <w:rFonts w:ascii="Cambria Math" w:hAnsi="Cambria Math"/>
                      <w:color w:val="auto"/>
                    </w:rPr>
                  </m:ctrlPr>
                </m:funcPr>
                <m:fName>
                  <m:r>
                    <m:rPr>
                      <m:sty m:val="p"/>
                    </m:rPr>
                    <w:rPr>
                      <w:rStyle w:val="Aucun"/>
                      <w:rFonts w:ascii="Cambria Math" w:hAnsi="Cambria Math"/>
                      <w:color w:val="auto"/>
                    </w:rPr>
                    <m:t>log</m:t>
                  </m:r>
                  <m:ctrlPr>
                    <w:rPr>
                      <w:rStyle w:val="Aucun"/>
                      <w:rFonts w:ascii="Cambria Math" w:hAnsi="Cambria Math"/>
                      <w:i/>
                      <w:color w:val="auto"/>
                    </w:rPr>
                  </m:ctrlPr>
                </m:fName>
                <m:e>
                  <m:d>
                    <m:dPr>
                      <m:ctrlPr>
                        <w:rPr>
                          <w:rStyle w:val="Aucun"/>
                          <w:rFonts w:ascii="Cambria Math" w:hAnsi="Cambria Math"/>
                          <w:i/>
                          <w:color w:val="auto"/>
                        </w:rPr>
                      </m:ctrlPr>
                    </m:dPr>
                    <m:e>
                      <m:r>
                        <w:rPr>
                          <w:rStyle w:val="Aucun"/>
                          <w:rFonts w:ascii="Cambria Math" w:hAnsi="Cambria Math"/>
                          <w:color w:val="auto"/>
                        </w:rPr>
                        <m:t>a</m:t>
                      </m:r>
                    </m:e>
                  </m:d>
                </m:e>
              </m:func>
            </m:e>
          </m:d>
        </m:oMath>
      </m:oMathPara>
    </w:p>
    <w:p w14:paraId="2589317A" w14:textId="77777777" w:rsidR="00691538" w:rsidRPr="00C47445" w:rsidRDefault="00B56353" w:rsidP="00691538">
      <w:pPr>
        <w:pStyle w:val="Corps"/>
        <w:spacing w:line="360" w:lineRule="auto"/>
        <w:jc w:val="both"/>
        <w:rPr>
          <w:rStyle w:val="Aucun"/>
          <w:color w:val="auto"/>
        </w:rPr>
      </w:pPr>
      <m:oMathPara>
        <m:oMath>
          <m:func>
            <m:funcPr>
              <m:ctrlPr>
                <w:rPr>
                  <w:rStyle w:val="Aucun"/>
                  <w:rFonts w:ascii="Cambria Math" w:hAnsi="Cambria Math"/>
                  <w:color w:val="auto"/>
                </w:rPr>
              </m:ctrlPr>
            </m:funcPr>
            <m:fName>
              <m:r>
                <m:rPr>
                  <m:sty m:val="p"/>
                </m:rPr>
                <w:rPr>
                  <w:rStyle w:val="Aucun"/>
                  <w:rFonts w:ascii="Cambria Math" w:hAnsi="Cambria Math"/>
                  <w:color w:val="auto"/>
                </w:rPr>
                <m:t>log</m:t>
              </m:r>
            </m:fName>
            <m:e>
              <m:d>
                <m:dPr>
                  <m:ctrlPr>
                    <w:rPr>
                      <w:rStyle w:val="Aucun"/>
                      <w:rFonts w:ascii="Cambria Math" w:hAnsi="Cambria Math"/>
                      <w:i/>
                      <w:color w:val="auto"/>
                    </w:rPr>
                  </m:ctrlPr>
                </m:dPr>
                <m:e>
                  <m:r>
                    <w:rPr>
                      <w:rStyle w:val="Aucun"/>
                      <w:rFonts w:ascii="Cambria Math" w:hAnsi="Cambria Math"/>
                      <w:color w:val="auto"/>
                    </w:rPr>
                    <m:t>d</m:t>
                  </m:r>
                </m:e>
              </m:d>
            </m:e>
          </m:func>
          <m:r>
            <w:rPr>
              <w:rStyle w:val="Aucun"/>
              <w:rFonts w:ascii="Cambria Math" w:hAnsi="Cambria Math"/>
              <w:color w:val="auto"/>
            </w:rPr>
            <m:t>-</m:t>
          </m:r>
          <m:func>
            <m:funcPr>
              <m:ctrlPr>
                <w:rPr>
                  <w:rStyle w:val="Aucun"/>
                  <w:rFonts w:ascii="Cambria Math" w:hAnsi="Cambria Math"/>
                  <w:color w:val="auto"/>
                </w:rPr>
              </m:ctrlPr>
            </m:funcPr>
            <m:fName>
              <m:r>
                <m:rPr>
                  <m:sty m:val="p"/>
                </m:rPr>
                <w:rPr>
                  <w:rStyle w:val="Aucun"/>
                  <w:rFonts w:ascii="Cambria Math" w:hAnsi="Cambria Math"/>
                  <w:color w:val="auto"/>
                </w:rPr>
                <m:t>log</m:t>
              </m:r>
              <m:ctrlPr>
                <w:rPr>
                  <w:rStyle w:val="Aucun"/>
                  <w:rFonts w:ascii="Cambria Math" w:hAnsi="Cambria Math"/>
                  <w:i/>
                  <w:color w:val="auto"/>
                </w:rPr>
              </m:ctrlPr>
            </m:fName>
            <m:e>
              <m:d>
                <m:dPr>
                  <m:ctrlPr>
                    <w:rPr>
                      <w:rStyle w:val="Aucun"/>
                      <w:rFonts w:ascii="Cambria Math" w:hAnsi="Cambria Math"/>
                      <w:i/>
                      <w:color w:val="auto"/>
                    </w:rPr>
                  </m:ctrlPr>
                </m:dPr>
                <m:e>
                  <m:r>
                    <w:rPr>
                      <w:rStyle w:val="Aucun"/>
                      <w:rFonts w:ascii="Cambria Math" w:hAnsi="Cambria Math"/>
                      <w:color w:val="auto"/>
                    </w:rPr>
                    <m:t>c</m:t>
                  </m:r>
                </m:e>
              </m:d>
            </m:e>
          </m:func>
          <m:r>
            <w:rPr>
              <w:rStyle w:val="Aucun"/>
              <w:rFonts w:ascii="Cambria Math" w:hAnsi="Cambria Math"/>
              <w:color w:val="auto"/>
            </w:rPr>
            <m:t>=β*(</m:t>
          </m:r>
          <m:func>
            <m:funcPr>
              <m:ctrlPr>
                <w:rPr>
                  <w:rStyle w:val="Aucun"/>
                  <w:rFonts w:ascii="Cambria Math" w:hAnsi="Cambria Math"/>
                  <w:color w:val="auto"/>
                </w:rPr>
              </m:ctrlPr>
            </m:funcPr>
            <m:fName>
              <m:r>
                <m:rPr>
                  <m:sty m:val="p"/>
                </m:rPr>
                <w:rPr>
                  <w:rStyle w:val="Aucun"/>
                  <w:rFonts w:ascii="Cambria Math" w:hAnsi="Cambria Math"/>
                  <w:color w:val="auto"/>
                </w:rPr>
                <m:t>log</m:t>
              </m:r>
              <m:ctrlPr>
                <w:rPr>
                  <w:rStyle w:val="Aucun"/>
                  <w:rFonts w:ascii="Cambria Math" w:hAnsi="Cambria Math"/>
                  <w:i/>
                  <w:color w:val="auto"/>
                </w:rPr>
              </m:ctrlPr>
            </m:fName>
            <m:e>
              <m:d>
                <m:dPr>
                  <m:ctrlPr>
                    <w:rPr>
                      <w:rStyle w:val="Aucun"/>
                      <w:rFonts w:ascii="Cambria Math" w:hAnsi="Cambria Math"/>
                      <w:i/>
                      <w:color w:val="auto"/>
                    </w:rPr>
                  </m:ctrlPr>
                </m:dPr>
                <m:e>
                  <m:r>
                    <w:rPr>
                      <w:rStyle w:val="Aucun"/>
                      <w:rFonts w:ascii="Cambria Math" w:hAnsi="Cambria Math"/>
                      <w:color w:val="auto"/>
                    </w:rPr>
                    <m:t>b</m:t>
                  </m:r>
                </m:e>
              </m:d>
            </m:e>
          </m:func>
          <m:r>
            <w:rPr>
              <w:rStyle w:val="Aucun"/>
              <w:rFonts w:ascii="Cambria Math" w:hAnsi="Cambria Math"/>
              <w:color w:val="auto"/>
            </w:rPr>
            <m:t>-</m:t>
          </m:r>
          <m:func>
            <m:funcPr>
              <m:ctrlPr>
                <w:rPr>
                  <w:rStyle w:val="Aucun"/>
                  <w:rFonts w:ascii="Cambria Math" w:hAnsi="Cambria Math"/>
                  <w:color w:val="auto"/>
                </w:rPr>
              </m:ctrlPr>
            </m:funcPr>
            <m:fName>
              <m:r>
                <m:rPr>
                  <m:sty m:val="p"/>
                </m:rPr>
                <w:rPr>
                  <w:rStyle w:val="Aucun"/>
                  <w:rFonts w:ascii="Cambria Math" w:hAnsi="Cambria Math"/>
                  <w:color w:val="auto"/>
                </w:rPr>
                <m:t>log</m:t>
              </m:r>
              <m:ctrlPr>
                <w:rPr>
                  <w:rStyle w:val="Aucun"/>
                  <w:rFonts w:ascii="Cambria Math" w:hAnsi="Cambria Math"/>
                  <w:i/>
                  <w:color w:val="auto"/>
                </w:rPr>
              </m:ctrlPr>
            </m:fName>
            <m:e>
              <m:d>
                <m:dPr>
                  <m:ctrlPr>
                    <w:rPr>
                      <w:rStyle w:val="Aucun"/>
                      <w:rFonts w:ascii="Cambria Math" w:hAnsi="Cambria Math"/>
                      <w:i/>
                      <w:color w:val="auto"/>
                    </w:rPr>
                  </m:ctrlPr>
                </m:dPr>
                <m:e>
                  <m:r>
                    <w:rPr>
                      <w:rStyle w:val="Aucun"/>
                      <w:rFonts w:ascii="Cambria Math" w:hAnsi="Cambria Math"/>
                      <w:color w:val="auto"/>
                    </w:rPr>
                    <m:t>a</m:t>
                  </m:r>
                </m:e>
              </m:d>
            </m:e>
          </m:func>
          <m:r>
            <w:rPr>
              <w:rStyle w:val="Aucun"/>
              <w:rFonts w:ascii="Cambria Math" w:hAnsi="Cambria Math"/>
              <w:color w:val="auto"/>
            </w:rPr>
            <m:t>)</m:t>
          </m:r>
        </m:oMath>
      </m:oMathPara>
    </w:p>
    <w:p w14:paraId="1B3BCC05" w14:textId="77777777" w:rsidR="00691538" w:rsidRPr="00C47445" w:rsidRDefault="00B56353" w:rsidP="00691538">
      <w:pPr>
        <w:pStyle w:val="Corps"/>
        <w:spacing w:line="360" w:lineRule="auto"/>
        <w:jc w:val="both"/>
        <w:rPr>
          <w:rStyle w:val="Aucun"/>
          <w:color w:val="auto"/>
        </w:rPr>
      </w:pPr>
      <m:oMathPara>
        <m:oMath>
          <m:func>
            <m:funcPr>
              <m:ctrlPr>
                <w:rPr>
                  <w:rStyle w:val="Aucun"/>
                  <w:rFonts w:ascii="Cambria Math" w:hAnsi="Cambria Math"/>
                  <w:i/>
                  <w:color w:val="auto"/>
                </w:rPr>
              </m:ctrlPr>
            </m:funcPr>
            <m:fName>
              <m:r>
                <m:rPr>
                  <m:sty m:val="p"/>
                </m:rPr>
                <w:rPr>
                  <w:rStyle w:val="Aucun"/>
                  <w:rFonts w:ascii="Cambria Math" w:hAnsi="Cambria Math"/>
                  <w:color w:val="auto"/>
                </w:rPr>
                <m:t>log</m:t>
              </m:r>
            </m:fName>
            <m:e>
              <m:d>
                <m:dPr>
                  <m:ctrlPr>
                    <w:rPr>
                      <w:rStyle w:val="Aucun"/>
                      <w:rFonts w:ascii="Cambria Math" w:hAnsi="Cambria Math"/>
                      <w:i/>
                      <w:color w:val="auto"/>
                    </w:rPr>
                  </m:ctrlPr>
                </m:dPr>
                <m:e>
                  <m:f>
                    <m:fPr>
                      <m:ctrlPr>
                        <w:rPr>
                          <w:rStyle w:val="Aucun"/>
                          <w:rFonts w:ascii="Cambria Math" w:hAnsi="Cambria Math"/>
                          <w:i/>
                          <w:color w:val="auto"/>
                        </w:rPr>
                      </m:ctrlPr>
                    </m:fPr>
                    <m:num>
                      <m:r>
                        <w:rPr>
                          <w:rStyle w:val="Aucun"/>
                          <w:rFonts w:ascii="Cambria Math" w:hAnsi="Cambria Math"/>
                          <w:color w:val="auto"/>
                        </w:rPr>
                        <m:t>d</m:t>
                      </m:r>
                    </m:num>
                    <m:den>
                      <m:r>
                        <w:rPr>
                          <w:rStyle w:val="Aucun"/>
                          <w:rFonts w:ascii="Cambria Math" w:hAnsi="Cambria Math"/>
                          <w:color w:val="auto"/>
                        </w:rPr>
                        <m:t>c</m:t>
                      </m:r>
                    </m:den>
                  </m:f>
                </m:e>
              </m:d>
            </m:e>
          </m:func>
          <m:r>
            <w:rPr>
              <w:rStyle w:val="Aucun"/>
              <w:rFonts w:ascii="Cambria Math" w:hAnsi="Cambria Math"/>
              <w:color w:val="auto"/>
            </w:rPr>
            <m:t>=β*</m:t>
          </m:r>
          <m:r>
            <m:rPr>
              <m:sty m:val="p"/>
            </m:rPr>
            <w:rPr>
              <w:rStyle w:val="Aucun"/>
              <w:rFonts w:ascii="Cambria Math" w:hAnsi="Cambria Math"/>
              <w:color w:val="auto"/>
            </w:rPr>
            <m:t>log⁡</m:t>
          </m:r>
          <m:r>
            <w:rPr>
              <w:rStyle w:val="Aucun"/>
              <w:rFonts w:ascii="Cambria Math" w:hAnsi="Cambria Math"/>
              <w:color w:val="auto"/>
            </w:rPr>
            <m:t>(</m:t>
          </m:r>
          <m:f>
            <m:fPr>
              <m:ctrlPr>
                <w:rPr>
                  <w:rStyle w:val="Aucun"/>
                  <w:rFonts w:ascii="Cambria Math" w:hAnsi="Cambria Math"/>
                  <w:i/>
                  <w:color w:val="auto"/>
                </w:rPr>
              </m:ctrlPr>
            </m:fPr>
            <m:num>
              <m:r>
                <w:rPr>
                  <w:rStyle w:val="Aucun"/>
                  <w:rFonts w:ascii="Cambria Math" w:hAnsi="Cambria Math"/>
                  <w:color w:val="auto"/>
                </w:rPr>
                <m:t>b</m:t>
              </m:r>
            </m:num>
            <m:den>
              <m:r>
                <w:rPr>
                  <w:rStyle w:val="Aucun"/>
                  <w:rFonts w:ascii="Cambria Math" w:hAnsi="Cambria Math"/>
                  <w:color w:val="auto"/>
                </w:rPr>
                <m:t>a</m:t>
              </m:r>
            </m:den>
          </m:f>
          <m:r>
            <w:rPr>
              <w:rStyle w:val="Aucun"/>
              <w:rFonts w:ascii="Cambria Math" w:hAnsi="Cambria Math"/>
              <w:color w:val="auto"/>
            </w:rPr>
            <m:t>)</m:t>
          </m:r>
        </m:oMath>
      </m:oMathPara>
    </w:p>
    <w:p w14:paraId="600EA638" w14:textId="77777777" w:rsidR="00691538" w:rsidRPr="00C47445" w:rsidRDefault="00B56353" w:rsidP="00691538">
      <w:pPr>
        <w:pStyle w:val="Corps"/>
        <w:spacing w:line="360" w:lineRule="auto"/>
        <w:jc w:val="both"/>
        <w:rPr>
          <w:rStyle w:val="Aucun"/>
          <w:color w:val="auto"/>
        </w:rPr>
      </w:pPr>
      <m:oMathPara>
        <m:oMath>
          <m:f>
            <m:fPr>
              <m:ctrlPr>
                <w:rPr>
                  <w:rStyle w:val="Aucun"/>
                  <w:rFonts w:ascii="Cambria Math" w:hAnsi="Cambria Math"/>
                  <w:i/>
                  <w:color w:val="auto"/>
                </w:rPr>
              </m:ctrlPr>
            </m:fPr>
            <m:num>
              <m:r>
                <w:rPr>
                  <w:rStyle w:val="Aucun"/>
                  <w:rFonts w:ascii="Cambria Math" w:hAnsi="Cambria Math"/>
                  <w:color w:val="auto"/>
                </w:rPr>
                <m:t>d</m:t>
              </m:r>
            </m:num>
            <m:den>
              <m:r>
                <w:rPr>
                  <w:rStyle w:val="Aucun"/>
                  <w:rFonts w:ascii="Cambria Math" w:hAnsi="Cambria Math"/>
                  <w:color w:val="auto"/>
                </w:rPr>
                <m:t>c</m:t>
              </m:r>
            </m:den>
          </m:f>
          <m:r>
            <w:rPr>
              <w:rStyle w:val="Aucun"/>
              <w:rFonts w:ascii="Cambria Math" w:hAnsi="Cambria Math"/>
              <w:color w:val="auto"/>
            </w:rPr>
            <m:t>=</m:t>
          </m:r>
          <m:r>
            <m:rPr>
              <m:sty m:val="p"/>
            </m:rPr>
            <w:rPr>
              <w:rStyle w:val="Aucun"/>
              <w:rFonts w:ascii="Cambria Math" w:hAnsi="Cambria Math"/>
              <w:color w:val="auto"/>
            </w:rPr>
            <m:t>exp⁡</m:t>
          </m:r>
          <m:r>
            <w:rPr>
              <w:rStyle w:val="Aucun"/>
              <w:rFonts w:ascii="Cambria Math" w:hAnsi="Cambria Math"/>
              <w:color w:val="auto"/>
            </w:rPr>
            <m:t>(β*</m:t>
          </m:r>
          <m:func>
            <m:funcPr>
              <m:ctrlPr>
                <w:rPr>
                  <w:rStyle w:val="Aucun"/>
                  <w:rFonts w:ascii="Cambria Math" w:hAnsi="Cambria Math"/>
                  <w:color w:val="auto"/>
                </w:rPr>
              </m:ctrlPr>
            </m:funcPr>
            <m:fName>
              <m:r>
                <m:rPr>
                  <m:sty m:val="p"/>
                </m:rPr>
                <w:rPr>
                  <w:rStyle w:val="Aucun"/>
                  <w:rFonts w:ascii="Cambria Math" w:hAnsi="Cambria Math"/>
                  <w:color w:val="auto"/>
                </w:rPr>
                <m:t>log</m:t>
              </m:r>
              <m:ctrlPr>
                <w:rPr>
                  <w:rStyle w:val="Aucun"/>
                  <w:rFonts w:ascii="Cambria Math" w:hAnsi="Cambria Math"/>
                  <w:i/>
                  <w:color w:val="auto"/>
                </w:rPr>
              </m:ctrlPr>
            </m:fName>
            <m:e>
              <m:d>
                <m:dPr>
                  <m:ctrlPr>
                    <w:rPr>
                      <w:rStyle w:val="Aucun"/>
                      <w:rFonts w:ascii="Cambria Math" w:hAnsi="Cambria Math"/>
                      <w:i/>
                      <w:color w:val="auto"/>
                    </w:rPr>
                  </m:ctrlPr>
                </m:dPr>
                <m:e>
                  <m:f>
                    <m:fPr>
                      <m:ctrlPr>
                        <w:rPr>
                          <w:rStyle w:val="Aucun"/>
                          <w:rFonts w:ascii="Cambria Math" w:hAnsi="Cambria Math"/>
                          <w:i/>
                          <w:color w:val="auto"/>
                        </w:rPr>
                      </m:ctrlPr>
                    </m:fPr>
                    <m:num>
                      <m:r>
                        <w:rPr>
                          <w:rStyle w:val="Aucun"/>
                          <w:rFonts w:ascii="Cambria Math" w:hAnsi="Cambria Math"/>
                          <w:color w:val="auto"/>
                        </w:rPr>
                        <m:t>b</m:t>
                      </m:r>
                    </m:num>
                    <m:den>
                      <m:r>
                        <w:rPr>
                          <w:rStyle w:val="Aucun"/>
                          <w:rFonts w:ascii="Cambria Math" w:hAnsi="Cambria Math"/>
                          <w:color w:val="auto"/>
                        </w:rPr>
                        <m:t>a</m:t>
                      </m:r>
                    </m:den>
                  </m:f>
                </m:e>
              </m:d>
            </m:e>
          </m:func>
          <m:r>
            <w:rPr>
              <w:rStyle w:val="Aucun"/>
              <w:rFonts w:ascii="Cambria Math" w:hAnsi="Cambria Math"/>
              <w:color w:val="auto"/>
            </w:rPr>
            <m:t>)</m:t>
          </m:r>
        </m:oMath>
      </m:oMathPara>
    </w:p>
    <w:p w14:paraId="2D0B9A58" w14:textId="77777777" w:rsidR="00691538" w:rsidRPr="00C47445" w:rsidRDefault="00B56353" w:rsidP="00691538">
      <w:pPr>
        <w:pStyle w:val="Corps"/>
        <w:spacing w:line="360" w:lineRule="auto"/>
        <w:jc w:val="both"/>
        <w:rPr>
          <w:rStyle w:val="Aucun"/>
          <w:color w:val="auto"/>
        </w:rPr>
      </w:pPr>
      <m:oMathPara>
        <m:oMath>
          <m:f>
            <m:fPr>
              <m:ctrlPr>
                <w:rPr>
                  <w:rStyle w:val="Aucun"/>
                  <w:rFonts w:ascii="Cambria Math" w:hAnsi="Cambria Math"/>
                  <w:i/>
                  <w:color w:val="auto"/>
                </w:rPr>
              </m:ctrlPr>
            </m:fPr>
            <m:num>
              <m:r>
                <w:rPr>
                  <w:rStyle w:val="Aucun"/>
                  <w:rFonts w:ascii="Cambria Math" w:hAnsi="Cambria Math"/>
                  <w:color w:val="auto"/>
                </w:rPr>
                <m:t>d</m:t>
              </m:r>
            </m:num>
            <m:den>
              <m:r>
                <w:rPr>
                  <w:rStyle w:val="Aucun"/>
                  <w:rFonts w:ascii="Cambria Math" w:hAnsi="Cambria Math"/>
                  <w:color w:val="auto"/>
                </w:rPr>
                <m:t>c</m:t>
              </m:r>
            </m:den>
          </m:f>
          <m:r>
            <w:rPr>
              <w:rStyle w:val="Aucun"/>
              <w:rFonts w:ascii="Cambria Math" w:hAnsi="Cambria Math"/>
              <w:color w:val="auto"/>
            </w:rPr>
            <m:t xml:space="preserve">= </m:t>
          </m:r>
          <m:sSup>
            <m:sSupPr>
              <m:ctrlPr>
                <w:rPr>
                  <w:rStyle w:val="Aucun"/>
                  <w:rFonts w:ascii="Cambria Math" w:hAnsi="Cambria Math"/>
                  <w:i/>
                  <w:color w:val="auto"/>
                </w:rPr>
              </m:ctrlPr>
            </m:sSupPr>
            <m:e>
              <m:r>
                <m:rPr>
                  <m:sty m:val="p"/>
                </m:rPr>
                <w:rPr>
                  <w:rStyle w:val="Aucun"/>
                  <w:rFonts w:ascii="Cambria Math" w:hAnsi="Cambria Math"/>
                  <w:color w:val="auto"/>
                </w:rPr>
                <m:t>exp⁡</m:t>
              </m:r>
              <m:r>
                <w:rPr>
                  <w:rStyle w:val="Aucun"/>
                  <w:rFonts w:ascii="Cambria Math" w:hAnsi="Cambria Math"/>
                  <w:color w:val="auto"/>
                </w:rPr>
                <m:t>(</m:t>
              </m:r>
              <m:func>
                <m:funcPr>
                  <m:ctrlPr>
                    <w:rPr>
                      <w:rStyle w:val="Aucun"/>
                      <w:rFonts w:ascii="Cambria Math" w:hAnsi="Cambria Math"/>
                      <w:color w:val="auto"/>
                    </w:rPr>
                  </m:ctrlPr>
                </m:funcPr>
                <m:fName>
                  <m:r>
                    <m:rPr>
                      <m:sty m:val="p"/>
                    </m:rPr>
                    <w:rPr>
                      <w:rStyle w:val="Aucun"/>
                      <w:rFonts w:ascii="Cambria Math" w:hAnsi="Cambria Math"/>
                      <w:color w:val="auto"/>
                    </w:rPr>
                    <m:t>log</m:t>
                  </m:r>
                  <m:ctrlPr>
                    <w:rPr>
                      <w:rStyle w:val="Aucun"/>
                      <w:rFonts w:ascii="Cambria Math" w:hAnsi="Cambria Math"/>
                      <w:i/>
                      <w:color w:val="auto"/>
                    </w:rPr>
                  </m:ctrlPr>
                </m:fName>
                <m:e>
                  <m:d>
                    <m:dPr>
                      <m:ctrlPr>
                        <w:rPr>
                          <w:rStyle w:val="Aucun"/>
                          <w:rFonts w:ascii="Cambria Math" w:hAnsi="Cambria Math"/>
                          <w:i/>
                          <w:color w:val="auto"/>
                        </w:rPr>
                      </m:ctrlPr>
                    </m:dPr>
                    <m:e>
                      <m:f>
                        <m:fPr>
                          <m:ctrlPr>
                            <w:rPr>
                              <w:rStyle w:val="Aucun"/>
                              <w:rFonts w:ascii="Cambria Math" w:hAnsi="Cambria Math"/>
                              <w:i/>
                              <w:color w:val="auto"/>
                            </w:rPr>
                          </m:ctrlPr>
                        </m:fPr>
                        <m:num>
                          <m:r>
                            <w:rPr>
                              <w:rStyle w:val="Aucun"/>
                              <w:rFonts w:ascii="Cambria Math" w:hAnsi="Cambria Math"/>
                              <w:color w:val="auto"/>
                            </w:rPr>
                            <m:t>b</m:t>
                          </m:r>
                        </m:num>
                        <m:den>
                          <m:r>
                            <w:rPr>
                              <w:rStyle w:val="Aucun"/>
                              <w:rFonts w:ascii="Cambria Math" w:hAnsi="Cambria Math"/>
                              <w:color w:val="auto"/>
                            </w:rPr>
                            <m:t>a</m:t>
                          </m:r>
                        </m:den>
                      </m:f>
                    </m:e>
                  </m:d>
                </m:e>
              </m:func>
              <m:r>
                <w:rPr>
                  <w:rStyle w:val="Aucun"/>
                  <w:rFonts w:ascii="Cambria Math" w:hAnsi="Cambria Math"/>
                  <w:color w:val="auto"/>
                </w:rPr>
                <m:t>)</m:t>
              </m:r>
            </m:e>
            <m:sup>
              <m:r>
                <w:rPr>
                  <w:rStyle w:val="Aucun"/>
                  <w:rFonts w:ascii="Cambria Math" w:hAnsi="Cambria Math"/>
                  <w:color w:val="auto"/>
                </w:rPr>
                <m:t>β</m:t>
              </m:r>
            </m:sup>
          </m:sSup>
        </m:oMath>
      </m:oMathPara>
    </w:p>
    <w:p w14:paraId="312D004E" w14:textId="77777777" w:rsidR="00691538" w:rsidRPr="00C47445" w:rsidRDefault="00B56353" w:rsidP="00691538">
      <w:pPr>
        <w:pStyle w:val="Corps"/>
        <w:spacing w:line="360" w:lineRule="auto"/>
        <w:rPr>
          <w:rStyle w:val="Aucun"/>
          <w:color w:val="auto"/>
        </w:rPr>
      </w:pPr>
      <m:oMathPara>
        <m:oMath>
          <m:f>
            <m:fPr>
              <m:ctrlPr>
                <w:rPr>
                  <w:rStyle w:val="Aucun"/>
                  <w:rFonts w:ascii="Cambria Math" w:hAnsi="Cambria Math"/>
                  <w:i/>
                  <w:color w:val="auto"/>
                </w:rPr>
              </m:ctrlPr>
            </m:fPr>
            <m:num>
              <m:r>
                <w:rPr>
                  <w:rStyle w:val="Aucun"/>
                  <w:rFonts w:ascii="Cambria Math" w:hAnsi="Cambria Math"/>
                  <w:color w:val="auto"/>
                </w:rPr>
                <m:t>d</m:t>
              </m:r>
            </m:num>
            <m:den>
              <m:r>
                <w:rPr>
                  <w:rStyle w:val="Aucun"/>
                  <w:rFonts w:ascii="Cambria Math" w:hAnsi="Cambria Math"/>
                  <w:color w:val="auto"/>
                </w:rPr>
                <m:t>c</m:t>
              </m:r>
            </m:den>
          </m:f>
          <m:r>
            <w:rPr>
              <w:rStyle w:val="Aucun"/>
              <w:rFonts w:ascii="Cambria Math" w:hAnsi="Cambria Math"/>
              <w:color w:val="auto"/>
            </w:rPr>
            <m:t>=</m:t>
          </m:r>
          <m:sSup>
            <m:sSupPr>
              <m:ctrlPr>
                <w:rPr>
                  <w:rStyle w:val="Aucun"/>
                  <w:rFonts w:ascii="Cambria Math" w:hAnsi="Cambria Math"/>
                  <w:i/>
                  <w:color w:val="auto"/>
                </w:rPr>
              </m:ctrlPr>
            </m:sSupPr>
            <m:e>
              <m:r>
                <w:rPr>
                  <w:rStyle w:val="Aucun"/>
                  <w:rFonts w:ascii="Cambria Math" w:hAnsi="Cambria Math"/>
                  <w:color w:val="auto"/>
                </w:rPr>
                <m:t>(</m:t>
              </m:r>
              <m:f>
                <m:fPr>
                  <m:ctrlPr>
                    <w:rPr>
                      <w:rStyle w:val="Aucun"/>
                      <w:rFonts w:ascii="Cambria Math" w:hAnsi="Cambria Math"/>
                      <w:i/>
                      <w:color w:val="auto"/>
                    </w:rPr>
                  </m:ctrlPr>
                </m:fPr>
                <m:num>
                  <m:r>
                    <w:rPr>
                      <w:rStyle w:val="Aucun"/>
                      <w:rFonts w:ascii="Cambria Math" w:hAnsi="Cambria Math"/>
                      <w:color w:val="auto"/>
                    </w:rPr>
                    <m:t>b</m:t>
                  </m:r>
                </m:num>
                <m:den>
                  <m:r>
                    <w:rPr>
                      <w:rStyle w:val="Aucun"/>
                      <w:rFonts w:ascii="Cambria Math" w:hAnsi="Cambria Math"/>
                      <w:color w:val="auto"/>
                    </w:rPr>
                    <m:t>a</m:t>
                  </m:r>
                </m:den>
              </m:f>
              <m:r>
                <w:rPr>
                  <w:rStyle w:val="Aucun"/>
                  <w:rFonts w:ascii="Cambria Math" w:hAnsi="Cambria Math"/>
                  <w:color w:val="auto"/>
                </w:rPr>
                <m:t>)</m:t>
              </m:r>
            </m:e>
            <m:sup>
              <m:r>
                <w:rPr>
                  <w:rStyle w:val="Aucun"/>
                  <w:rFonts w:ascii="Cambria Math" w:hAnsi="Cambria Math"/>
                  <w:color w:val="auto"/>
                </w:rPr>
                <m:t>β</m:t>
              </m:r>
            </m:sup>
          </m:sSup>
        </m:oMath>
      </m:oMathPara>
    </w:p>
    <w:p w14:paraId="26717E1D" w14:textId="77777777" w:rsidR="00691538" w:rsidRPr="00C47445" w:rsidRDefault="00691538" w:rsidP="00691538">
      <w:pPr>
        <w:pStyle w:val="Corps"/>
        <w:spacing w:line="360" w:lineRule="auto"/>
        <w:rPr>
          <w:rStyle w:val="Aucun"/>
          <w:color w:val="auto"/>
        </w:rPr>
      </w:pPr>
      <w:r w:rsidRPr="00C47445">
        <w:rPr>
          <w:rStyle w:val="Aucun"/>
          <w:color w:val="auto"/>
        </w:rPr>
        <w:t>To obtain the % increase, we should transform the ratio of concentration in % increase:</w:t>
      </w:r>
    </w:p>
    <w:p w14:paraId="6AFFE6D7" w14:textId="77777777" w:rsidR="00691538" w:rsidRPr="00C47445" w:rsidRDefault="00691538" w:rsidP="00691538">
      <w:pPr>
        <w:pStyle w:val="Corps"/>
        <w:spacing w:line="360" w:lineRule="auto"/>
        <w:rPr>
          <w:rStyle w:val="Aucun"/>
          <w:color w:val="auto"/>
        </w:rPr>
      </w:pPr>
      <m:oMathPara>
        <m:oMath>
          <m:r>
            <w:rPr>
              <w:rStyle w:val="Aucun"/>
              <w:rFonts w:ascii="Cambria Math" w:hAnsi="Cambria Math"/>
              <w:color w:val="auto"/>
            </w:rPr>
            <m:t>x % increase=</m:t>
          </m:r>
          <m:d>
            <m:dPr>
              <m:ctrlPr>
                <w:rPr>
                  <w:rStyle w:val="Aucun"/>
                  <w:rFonts w:ascii="Cambria Math" w:hAnsi="Cambria Math"/>
                  <w:i/>
                  <w:color w:val="auto"/>
                </w:rPr>
              </m:ctrlPr>
            </m:dPr>
            <m:e>
              <m:f>
                <m:fPr>
                  <m:ctrlPr>
                    <w:rPr>
                      <w:rStyle w:val="Aucun"/>
                      <w:rFonts w:ascii="Cambria Math" w:hAnsi="Cambria Math"/>
                      <w:i/>
                      <w:color w:val="auto"/>
                    </w:rPr>
                  </m:ctrlPr>
                </m:fPr>
                <m:num>
                  <m:r>
                    <w:rPr>
                      <w:rStyle w:val="Aucun"/>
                      <w:rFonts w:ascii="Cambria Math" w:hAnsi="Cambria Math"/>
                      <w:color w:val="auto"/>
                    </w:rPr>
                    <m:t>b</m:t>
                  </m:r>
                </m:num>
                <m:den>
                  <m:r>
                    <w:rPr>
                      <w:rStyle w:val="Aucun"/>
                      <w:rFonts w:ascii="Cambria Math" w:hAnsi="Cambria Math"/>
                      <w:color w:val="auto"/>
                    </w:rPr>
                    <m:t>a</m:t>
                  </m:r>
                </m:den>
              </m:f>
              <m:r>
                <w:rPr>
                  <w:rStyle w:val="Aucun"/>
                  <w:rFonts w:ascii="Cambria Math" w:hAnsi="Cambria Math"/>
                  <w:color w:val="auto"/>
                </w:rPr>
                <m:t>-1</m:t>
              </m:r>
            </m:e>
          </m:d>
          <m:r>
            <w:rPr>
              <w:rStyle w:val="Aucun"/>
              <w:rFonts w:ascii="Cambria Math" w:hAnsi="Cambria Math"/>
              <w:color w:val="auto"/>
            </w:rPr>
            <m:t>*100</m:t>
          </m:r>
        </m:oMath>
      </m:oMathPara>
    </w:p>
    <w:p w14:paraId="7647AACE" w14:textId="77777777" w:rsidR="00691538" w:rsidRPr="00C47445" w:rsidRDefault="00691538" w:rsidP="00691538">
      <w:pPr>
        <w:pStyle w:val="Corps"/>
        <w:spacing w:line="360" w:lineRule="auto"/>
        <w:rPr>
          <w:rStyle w:val="Aucun"/>
          <w:color w:val="auto"/>
        </w:rPr>
      </w:pPr>
      <m:oMathPara>
        <m:oMath>
          <m:r>
            <w:rPr>
              <w:rStyle w:val="Aucun"/>
              <w:rFonts w:ascii="Cambria Math" w:hAnsi="Cambria Math"/>
              <w:color w:val="auto"/>
            </w:rPr>
            <m:t>y % increase=</m:t>
          </m:r>
          <m:d>
            <m:dPr>
              <m:ctrlPr>
                <w:rPr>
                  <w:rStyle w:val="Aucun"/>
                  <w:rFonts w:ascii="Cambria Math" w:hAnsi="Cambria Math"/>
                  <w:i/>
                  <w:color w:val="auto"/>
                </w:rPr>
              </m:ctrlPr>
            </m:dPr>
            <m:e>
              <m:f>
                <m:fPr>
                  <m:ctrlPr>
                    <w:rPr>
                      <w:rStyle w:val="Aucun"/>
                      <w:rFonts w:ascii="Cambria Math" w:hAnsi="Cambria Math"/>
                      <w:i/>
                      <w:color w:val="auto"/>
                    </w:rPr>
                  </m:ctrlPr>
                </m:fPr>
                <m:num>
                  <m:r>
                    <w:rPr>
                      <w:rStyle w:val="Aucun"/>
                      <w:rFonts w:ascii="Cambria Math" w:hAnsi="Cambria Math"/>
                      <w:color w:val="auto"/>
                    </w:rPr>
                    <m:t>d</m:t>
                  </m:r>
                </m:num>
                <m:den>
                  <m:r>
                    <w:rPr>
                      <w:rStyle w:val="Aucun"/>
                      <w:rFonts w:ascii="Cambria Math" w:hAnsi="Cambria Math"/>
                      <w:color w:val="auto"/>
                    </w:rPr>
                    <m:t>c</m:t>
                  </m:r>
                </m:den>
              </m:f>
              <m:r>
                <w:rPr>
                  <w:rStyle w:val="Aucun"/>
                  <w:rFonts w:ascii="Cambria Math" w:hAnsi="Cambria Math"/>
                  <w:color w:val="auto"/>
                </w:rPr>
                <m:t>-1</m:t>
              </m:r>
            </m:e>
          </m:d>
          <m:r>
            <w:rPr>
              <w:rStyle w:val="Aucun"/>
              <w:rFonts w:ascii="Cambria Math" w:hAnsi="Cambria Math"/>
              <w:color w:val="auto"/>
            </w:rPr>
            <m:t>*100</m:t>
          </m:r>
        </m:oMath>
      </m:oMathPara>
    </w:p>
    <w:p w14:paraId="3670A5D6" w14:textId="77777777" w:rsidR="00691538" w:rsidRPr="00C47445" w:rsidRDefault="00691538" w:rsidP="00691538">
      <w:pPr>
        <w:pStyle w:val="Corps"/>
        <w:spacing w:line="360" w:lineRule="auto"/>
        <w:rPr>
          <w:rStyle w:val="Aucun"/>
          <w:color w:val="auto"/>
        </w:rPr>
      </w:pPr>
      <w:r w:rsidRPr="00C47445">
        <w:rPr>
          <w:rStyle w:val="Aucun"/>
          <w:color w:val="auto"/>
        </w:rPr>
        <w:t>If we transform our previous equation, we obtain:</w:t>
      </w:r>
    </w:p>
    <w:p w14:paraId="1A96C61B" w14:textId="77777777" w:rsidR="00691538" w:rsidRPr="00C47445" w:rsidRDefault="00B56353" w:rsidP="00691538">
      <w:pPr>
        <w:pStyle w:val="Corps"/>
        <w:spacing w:line="360" w:lineRule="auto"/>
        <w:rPr>
          <w:rStyle w:val="Aucun"/>
          <w:color w:val="auto"/>
        </w:rPr>
      </w:pPr>
      <m:oMathPara>
        <m:oMath>
          <m:f>
            <m:fPr>
              <m:ctrlPr>
                <w:rPr>
                  <w:rStyle w:val="Aucun"/>
                  <w:rFonts w:ascii="Cambria Math" w:hAnsi="Cambria Math"/>
                  <w:i/>
                  <w:color w:val="auto"/>
                </w:rPr>
              </m:ctrlPr>
            </m:fPr>
            <m:num>
              <m:r>
                <w:rPr>
                  <w:rStyle w:val="Aucun"/>
                  <w:rFonts w:ascii="Cambria Math" w:hAnsi="Cambria Math"/>
                  <w:color w:val="auto"/>
                </w:rPr>
                <m:t>y % increase</m:t>
              </m:r>
            </m:num>
            <m:den>
              <m:r>
                <w:rPr>
                  <w:rStyle w:val="Aucun"/>
                  <w:rFonts w:ascii="Cambria Math" w:hAnsi="Cambria Math"/>
                  <w:color w:val="auto"/>
                </w:rPr>
                <m:t>100</m:t>
              </m:r>
            </m:den>
          </m:f>
          <m:r>
            <w:rPr>
              <w:rStyle w:val="Aucun"/>
              <w:rFonts w:ascii="Cambria Math" w:hAnsi="Cambria Math"/>
              <w:color w:val="auto"/>
            </w:rPr>
            <m:t>+1=</m:t>
          </m:r>
          <m:sSup>
            <m:sSupPr>
              <m:ctrlPr>
                <w:rPr>
                  <w:rStyle w:val="Aucun"/>
                  <w:rFonts w:ascii="Cambria Math" w:hAnsi="Cambria Math"/>
                  <w:i/>
                  <w:color w:val="auto"/>
                </w:rPr>
              </m:ctrlPr>
            </m:sSupPr>
            <m:e>
              <m:d>
                <m:dPr>
                  <m:ctrlPr>
                    <w:rPr>
                      <w:rStyle w:val="Aucun"/>
                      <w:rFonts w:ascii="Cambria Math" w:hAnsi="Cambria Math"/>
                      <w:i/>
                      <w:color w:val="auto"/>
                    </w:rPr>
                  </m:ctrlPr>
                </m:dPr>
                <m:e>
                  <m:f>
                    <m:fPr>
                      <m:ctrlPr>
                        <w:rPr>
                          <w:rStyle w:val="Aucun"/>
                          <w:rFonts w:ascii="Cambria Math" w:hAnsi="Cambria Math"/>
                          <w:i/>
                          <w:color w:val="auto"/>
                        </w:rPr>
                      </m:ctrlPr>
                    </m:fPr>
                    <m:num>
                      <m:r>
                        <w:rPr>
                          <w:rStyle w:val="Aucun"/>
                          <w:rFonts w:ascii="Cambria Math" w:hAnsi="Cambria Math"/>
                          <w:color w:val="auto"/>
                        </w:rPr>
                        <m:t>x % increase</m:t>
                      </m:r>
                    </m:num>
                    <m:den>
                      <m:r>
                        <w:rPr>
                          <w:rStyle w:val="Aucun"/>
                          <w:rFonts w:ascii="Cambria Math" w:hAnsi="Cambria Math"/>
                          <w:color w:val="auto"/>
                        </w:rPr>
                        <m:t>100</m:t>
                      </m:r>
                    </m:den>
                  </m:f>
                  <m:r>
                    <w:rPr>
                      <w:rStyle w:val="Aucun"/>
                      <w:rFonts w:ascii="Cambria Math" w:hAnsi="Cambria Math"/>
                      <w:color w:val="auto"/>
                    </w:rPr>
                    <m:t>+1</m:t>
                  </m:r>
                </m:e>
              </m:d>
            </m:e>
            <m:sup>
              <m:r>
                <w:rPr>
                  <w:rStyle w:val="Aucun"/>
                  <w:rFonts w:ascii="Cambria Math" w:hAnsi="Cambria Math"/>
                  <w:color w:val="auto"/>
                </w:rPr>
                <m:t>β</m:t>
              </m:r>
            </m:sup>
          </m:sSup>
        </m:oMath>
      </m:oMathPara>
    </w:p>
    <w:p w14:paraId="253AB89A" w14:textId="77777777" w:rsidR="00691538" w:rsidRPr="00C47445" w:rsidRDefault="00691538" w:rsidP="00691538">
      <w:pPr>
        <w:pStyle w:val="Corps"/>
        <w:spacing w:line="360" w:lineRule="auto"/>
        <w:rPr>
          <w:rStyle w:val="Aucun"/>
          <w:color w:val="auto"/>
        </w:rPr>
      </w:pPr>
      <m:oMathPara>
        <m:oMath>
          <m:r>
            <m:rPr>
              <m:sty m:val="bi"/>
            </m:rPr>
            <w:rPr>
              <w:rStyle w:val="Aucun"/>
              <w:rFonts w:ascii="Cambria Math" w:hAnsi="Cambria Math"/>
              <w:color w:val="auto"/>
            </w:rPr>
            <m:t>y % increase</m:t>
          </m:r>
          <m:r>
            <w:rPr>
              <w:rStyle w:val="Aucun"/>
              <w:rFonts w:ascii="Cambria Math" w:hAnsi="Cambria Math"/>
              <w:color w:val="auto"/>
            </w:rPr>
            <m:t xml:space="preserve">= </m:t>
          </m:r>
          <m:d>
            <m:dPr>
              <m:ctrlPr>
                <w:rPr>
                  <w:rStyle w:val="Aucun"/>
                  <w:rFonts w:ascii="Cambria Math" w:hAnsi="Cambria Math"/>
                  <w:i/>
                  <w:color w:val="auto"/>
                </w:rPr>
              </m:ctrlPr>
            </m:dPr>
            <m:e>
              <m:sSup>
                <m:sSupPr>
                  <m:ctrlPr>
                    <w:rPr>
                      <w:rStyle w:val="Aucun"/>
                      <w:rFonts w:ascii="Cambria Math" w:hAnsi="Cambria Math"/>
                      <w:i/>
                      <w:color w:val="auto"/>
                    </w:rPr>
                  </m:ctrlPr>
                </m:sSupPr>
                <m:e>
                  <m:d>
                    <m:dPr>
                      <m:ctrlPr>
                        <w:rPr>
                          <w:rStyle w:val="Aucun"/>
                          <w:rFonts w:ascii="Cambria Math" w:hAnsi="Cambria Math"/>
                          <w:i/>
                          <w:color w:val="auto"/>
                        </w:rPr>
                      </m:ctrlPr>
                    </m:dPr>
                    <m:e>
                      <m:f>
                        <m:fPr>
                          <m:ctrlPr>
                            <w:rPr>
                              <w:rStyle w:val="Aucun"/>
                              <w:rFonts w:ascii="Cambria Math" w:hAnsi="Cambria Math"/>
                              <w:i/>
                              <w:color w:val="auto"/>
                            </w:rPr>
                          </m:ctrlPr>
                        </m:fPr>
                        <m:num>
                          <m:r>
                            <w:rPr>
                              <w:rStyle w:val="Aucun"/>
                              <w:rFonts w:ascii="Cambria Math" w:hAnsi="Cambria Math"/>
                              <w:color w:val="auto"/>
                            </w:rPr>
                            <m:t>x % increase</m:t>
                          </m:r>
                        </m:num>
                        <m:den>
                          <m:r>
                            <w:rPr>
                              <w:rStyle w:val="Aucun"/>
                              <w:rFonts w:ascii="Cambria Math" w:hAnsi="Cambria Math"/>
                              <w:color w:val="auto"/>
                            </w:rPr>
                            <m:t>100</m:t>
                          </m:r>
                        </m:den>
                      </m:f>
                      <m:r>
                        <w:rPr>
                          <w:rStyle w:val="Aucun"/>
                          <w:rFonts w:ascii="Cambria Math" w:hAnsi="Cambria Math"/>
                          <w:color w:val="auto"/>
                        </w:rPr>
                        <m:t>+1</m:t>
                      </m:r>
                    </m:e>
                  </m:d>
                </m:e>
                <m:sup>
                  <m:r>
                    <w:rPr>
                      <w:rStyle w:val="Aucun"/>
                      <w:rFonts w:ascii="Cambria Math" w:hAnsi="Cambria Math"/>
                      <w:color w:val="auto"/>
                    </w:rPr>
                    <m:t>β</m:t>
                  </m:r>
                </m:sup>
              </m:sSup>
              <m:r>
                <w:rPr>
                  <w:rStyle w:val="Aucun"/>
                  <w:rFonts w:ascii="Cambria Math" w:hAnsi="Cambria Math"/>
                  <w:color w:val="auto"/>
                </w:rPr>
                <m:t>-1</m:t>
              </m:r>
            </m:e>
          </m:d>
          <m:r>
            <w:rPr>
              <w:rStyle w:val="Aucun"/>
              <w:rFonts w:ascii="Cambria Math" w:hAnsi="Cambria Math"/>
              <w:color w:val="auto"/>
            </w:rPr>
            <m:t>*100</m:t>
          </m:r>
        </m:oMath>
      </m:oMathPara>
    </w:p>
    <w:sectPr w:rsidR="00691538" w:rsidRPr="00C47445" w:rsidSect="00C47445">
      <w:footerReference w:type="default" r:id="rId9"/>
      <w:type w:val="continuous"/>
      <w:pgSz w:w="11900" w:h="16840"/>
      <w:pgMar w:top="1418" w:right="1418" w:bottom="1418" w:left="1418" w:header="708" w:footer="70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C7B2" w16cex:dateUtc="2021-07-23T20:56:00Z"/>
  <w16cex:commentExtensible w16cex:durableId="24A5C891" w16cex:dateUtc="2021-07-23T21:00:00Z"/>
  <w16cex:commentExtensible w16cex:durableId="24A5C8D8" w16cex:dateUtc="2021-07-23T21:01:00Z"/>
  <w16cex:commentExtensible w16cex:durableId="24A5C84E" w16cex:dateUtc="2021-07-23T20:59:00Z"/>
  <w16cex:commentExtensible w16cex:durableId="24A5C954" w16cex:dateUtc="2021-07-23T21:03:00Z"/>
  <w16cex:commentExtensible w16cex:durableId="24A5CA09" w16cex:dateUtc="2021-07-23T21:06:00Z"/>
  <w16cex:commentExtensible w16cex:durableId="24A5CB93" w16cex:dateUtc="2021-07-23T21:13:00Z"/>
  <w16cex:commentExtensible w16cex:durableId="24A5CC39" w16cex:dateUtc="2021-07-23T21:16:00Z"/>
  <w16cex:commentExtensible w16cex:durableId="24A5CDF8" w16cex:dateUtc="2021-07-23T21:23:00Z"/>
  <w16cex:commentExtensible w16cex:durableId="24A5CEB6" w16cex:dateUtc="2021-07-23T21:26:00Z"/>
  <w16cex:commentExtensible w16cex:durableId="24A5CF22" w16cex:dateUtc="2021-07-23T21:28:00Z"/>
  <w16cex:commentExtensible w16cex:durableId="24A5CF81" w16cex:dateUtc="2021-07-23T21:30:00Z"/>
  <w16cex:commentExtensible w16cex:durableId="24A5D00E" w16cex:dateUtc="2021-07-23T21:32:00Z"/>
  <w16cex:commentExtensible w16cex:durableId="24A6785E" w16cex:dateUtc="2021-07-24T09:30:00Z"/>
  <w16cex:commentExtensible w16cex:durableId="24A67923" w16cex:dateUtc="2021-07-24T09:33:00Z"/>
  <w16cex:commentExtensible w16cex:durableId="24A67983" w16cex:dateUtc="2021-07-24T09:35:00Z"/>
  <w16cex:commentExtensible w16cex:durableId="24A67B92" w16cex:dateUtc="2021-07-24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B592B" w16cid:durableId="24A5C7B2"/>
  <w16cid:commentId w16cid:paraId="15FEFC81" w16cid:durableId="24A5C891"/>
  <w16cid:commentId w16cid:paraId="0806D8B7" w16cid:durableId="24A5C8D8"/>
  <w16cid:commentId w16cid:paraId="1D6A2861" w16cid:durableId="24A5C84E"/>
  <w16cid:commentId w16cid:paraId="2CC6A5A5" w16cid:durableId="24A5C954"/>
  <w16cid:commentId w16cid:paraId="4960D87C" w16cid:durableId="24A5CA09"/>
  <w16cid:commentId w16cid:paraId="766D94D5" w16cid:durableId="24A5CB93"/>
  <w16cid:commentId w16cid:paraId="490AF86D" w16cid:durableId="24A5CC39"/>
  <w16cid:commentId w16cid:paraId="31361A00" w16cid:durableId="24A5CDF8"/>
  <w16cid:commentId w16cid:paraId="0E6897F1" w16cid:durableId="24A5CEB6"/>
  <w16cid:commentId w16cid:paraId="5C9B3397" w16cid:durableId="24A5CF22"/>
  <w16cid:commentId w16cid:paraId="437F45C8" w16cid:durableId="24A5CF81"/>
  <w16cid:commentId w16cid:paraId="1809FF0A" w16cid:durableId="24A5D00E"/>
  <w16cid:commentId w16cid:paraId="6A5E24FC" w16cid:durableId="24A6785E"/>
  <w16cid:commentId w16cid:paraId="2F8D7231" w16cid:durableId="24A67923"/>
  <w16cid:commentId w16cid:paraId="50F6AF06" w16cid:durableId="24A67983"/>
  <w16cid:commentId w16cid:paraId="5DB44060" w16cid:durableId="24A67B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CE00A" w14:textId="77777777" w:rsidR="00B56353" w:rsidRPr="00C47445" w:rsidRDefault="00B56353">
      <w:r w:rsidRPr="00C47445">
        <w:separator/>
      </w:r>
    </w:p>
  </w:endnote>
  <w:endnote w:type="continuationSeparator" w:id="0">
    <w:p w14:paraId="0068E890" w14:textId="77777777" w:rsidR="00B56353" w:rsidRPr="00C47445" w:rsidRDefault="00B56353">
      <w:r w:rsidRPr="00C47445">
        <w:continuationSeparator/>
      </w:r>
    </w:p>
  </w:endnote>
  <w:endnote w:type="continuationNotice" w:id="1">
    <w:p w14:paraId="6A2B316D" w14:textId="77777777" w:rsidR="00B56353" w:rsidRPr="00C47445" w:rsidRDefault="00B5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7377041"/>
      <w:docPartObj>
        <w:docPartGallery w:val="Page Numbers (Bottom of Page)"/>
        <w:docPartUnique/>
      </w:docPartObj>
    </w:sdtPr>
    <w:sdtEndPr/>
    <w:sdtContent>
      <w:p w14:paraId="316A2852" w14:textId="6BCBC7A6" w:rsidR="0009695C" w:rsidRPr="00C47445" w:rsidRDefault="0009695C">
        <w:pPr>
          <w:pStyle w:val="Footer"/>
          <w:jc w:val="right"/>
          <w:rPr>
            <w:color w:val="auto"/>
          </w:rPr>
        </w:pPr>
        <w:r w:rsidRPr="00C47445">
          <w:rPr>
            <w:color w:val="auto"/>
          </w:rPr>
          <w:fldChar w:fldCharType="begin"/>
        </w:r>
        <w:r w:rsidRPr="00C47445">
          <w:rPr>
            <w:color w:val="auto"/>
          </w:rPr>
          <w:instrText>PAGE   \* MERGEFORMAT</w:instrText>
        </w:r>
        <w:r w:rsidRPr="00C47445">
          <w:rPr>
            <w:color w:val="auto"/>
          </w:rPr>
          <w:fldChar w:fldCharType="separate"/>
        </w:r>
        <w:r w:rsidR="002B4958">
          <w:rPr>
            <w:noProof/>
            <w:color w:val="auto"/>
          </w:rPr>
          <w:t>1</w:t>
        </w:r>
        <w:r w:rsidRPr="00C47445">
          <w:rPr>
            <w:color w:val="auto"/>
          </w:rPr>
          <w:fldChar w:fldCharType="end"/>
        </w:r>
      </w:p>
    </w:sdtContent>
  </w:sdt>
  <w:p w14:paraId="50999C44" w14:textId="77777777" w:rsidR="0009695C" w:rsidRPr="00C47445" w:rsidRDefault="0009695C">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66CBA" w14:textId="77777777" w:rsidR="00B56353" w:rsidRPr="00C47445" w:rsidRDefault="00B56353">
      <w:r w:rsidRPr="00C47445">
        <w:separator/>
      </w:r>
    </w:p>
  </w:footnote>
  <w:footnote w:type="continuationSeparator" w:id="0">
    <w:p w14:paraId="347E4225" w14:textId="77777777" w:rsidR="00B56353" w:rsidRPr="00C47445" w:rsidRDefault="00B56353">
      <w:r w:rsidRPr="00C47445">
        <w:continuationSeparator/>
      </w:r>
    </w:p>
  </w:footnote>
  <w:footnote w:type="continuationNotice" w:id="1">
    <w:p w14:paraId="5486C285" w14:textId="77777777" w:rsidR="00B56353" w:rsidRPr="00C47445" w:rsidRDefault="00B56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751"/>
    <w:multiLevelType w:val="hybridMultilevel"/>
    <w:tmpl w:val="BA72460C"/>
    <w:styleLink w:val="Style4import"/>
    <w:lvl w:ilvl="0" w:tplc="94BED16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D0E48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3749F2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ACE646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A433A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FCB61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E2E23A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01AB6B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5041B4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341FB8"/>
    <w:multiLevelType w:val="hybridMultilevel"/>
    <w:tmpl w:val="3FEA86DE"/>
    <w:styleLink w:val="Style2import"/>
    <w:lvl w:ilvl="0" w:tplc="5E6854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F0F7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06FD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36F6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F8A3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E0A0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3EF5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B403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EA80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A339ED"/>
    <w:multiLevelType w:val="hybridMultilevel"/>
    <w:tmpl w:val="0ABE9226"/>
    <w:styleLink w:val="Style3import"/>
    <w:lvl w:ilvl="0" w:tplc="227AF9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3256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60423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77CA4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505E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0C3D5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D0002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44CB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56A4A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757269"/>
    <w:multiLevelType w:val="hybridMultilevel"/>
    <w:tmpl w:val="FA2050A4"/>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76B1471"/>
    <w:multiLevelType w:val="singleLevel"/>
    <w:tmpl w:val="100C0015"/>
    <w:lvl w:ilvl="0">
      <w:start w:val="1"/>
      <w:numFmt w:val="upp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5730B5"/>
    <w:multiLevelType w:val="multilevel"/>
    <w:tmpl w:val="EAB6D8C4"/>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C96977"/>
    <w:multiLevelType w:val="multilevel"/>
    <w:tmpl w:val="EAB6D8C4"/>
    <w:styleLink w:val="Style1import"/>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E3032B2"/>
    <w:multiLevelType w:val="hybridMultilevel"/>
    <w:tmpl w:val="2668E484"/>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F9231B6"/>
    <w:multiLevelType w:val="multilevel"/>
    <w:tmpl w:val="EAB6D8C4"/>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D03CEE"/>
    <w:multiLevelType w:val="multilevel"/>
    <w:tmpl w:val="4C163AA2"/>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AA453A2"/>
    <w:multiLevelType w:val="multilevel"/>
    <w:tmpl w:val="0ABE9226"/>
    <w:numStyleLink w:val="Style3import"/>
  </w:abstractNum>
  <w:abstractNum w:abstractNumId="11" w15:restartNumberingAfterBreak="0">
    <w:nsid w:val="3B76514D"/>
    <w:multiLevelType w:val="multilevel"/>
    <w:tmpl w:val="4C163AA2"/>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FFB4BB4"/>
    <w:multiLevelType w:val="multilevel"/>
    <w:tmpl w:val="EAB6D8C4"/>
    <w:numStyleLink w:val="Style1import"/>
  </w:abstractNum>
  <w:abstractNum w:abstractNumId="13" w15:restartNumberingAfterBreak="0">
    <w:nsid w:val="62B21F9B"/>
    <w:multiLevelType w:val="hybridMultilevel"/>
    <w:tmpl w:val="543039CC"/>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791A2559"/>
    <w:multiLevelType w:val="hybridMultilevel"/>
    <w:tmpl w:val="3FEA86DE"/>
    <w:numStyleLink w:val="Style2import"/>
  </w:abstractNum>
  <w:abstractNum w:abstractNumId="15" w15:restartNumberingAfterBreak="0">
    <w:nsid w:val="79B326B4"/>
    <w:multiLevelType w:val="hybridMultilevel"/>
    <w:tmpl w:val="2E90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F9E2B90"/>
    <w:multiLevelType w:val="hybridMultilevel"/>
    <w:tmpl w:val="BA72460C"/>
    <w:numStyleLink w:val="Style4import"/>
  </w:abstractNum>
  <w:num w:numId="1">
    <w:abstractNumId w:val="6"/>
  </w:num>
  <w:num w:numId="2">
    <w:abstractNumId w:val="12"/>
  </w:num>
  <w:num w:numId="3">
    <w:abstractNumId w:val="12"/>
    <w:lvlOverride w:ilvl="0">
      <w:startOverride w:val="3"/>
    </w:lvlOverride>
  </w:num>
  <w:num w:numId="4">
    <w:abstractNumId w:val="1"/>
  </w:num>
  <w:num w:numId="5">
    <w:abstractNumId w:val="14"/>
  </w:num>
  <w:num w:numId="6">
    <w:abstractNumId w:val="12"/>
  </w:num>
  <w:num w:numId="7">
    <w:abstractNumId w:val="12"/>
    <w:lvlOverride w:ilvl="0">
      <w:startOverride w:val="4"/>
    </w:lvlOverride>
  </w:num>
  <w:num w:numId="8">
    <w:abstractNumId w:val="12"/>
  </w:num>
  <w:num w:numId="9">
    <w:abstractNumId w:val="12"/>
  </w:num>
  <w:num w:numId="10">
    <w:abstractNumId w:val="12"/>
  </w:num>
  <w:num w:numId="11">
    <w:abstractNumId w:val="12"/>
    <w:lvlOverride w:ilvl="0">
      <w:startOverride w:val="5"/>
    </w:lvlOverride>
  </w:num>
  <w:num w:numId="12">
    <w:abstractNumId w:val="2"/>
  </w:num>
  <w:num w:numId="13">
    <w:abstractNumId w:val="10"/>
  </w:num>
  <w:num w:numId="14">
    <w:abstractNumId w:val="0"/>
  </w:num>
  <w:num w:numId="15">
    <w:abstractNumId w:val="16"/>
  </w:num>
  <w:num w:numId="16">
    <w:abstractNumId w:val="10"/>
  </w:num>
  <w:num w:numId="17">
    <w:abstractNumId w:val="10"/>
    <w:lvlOverride w:ilvl="0">
      <w:startOverride w:val="3"/>
    </w:lvlOverride>
  </w:num>
  <w:num w:numId="18">
    <w:abstractNumId w:val="8"/>
  </w:num>
  <w:num w:numId="19">
    <w:abstractNumId w:val="5"/>
  </w:num>
  <w:num w:numId="20">
    <w:abstractNumId w:val="9"/>
  </w:num>
  <w:num w:numId="21">
    <w:abstractNumId w:val="11"/>
  </w:num>
  <w:num w:numId="22">
    <w:abstractNumId w:val="15"/>
  </w:num>
  <w:num w:numId="23">
    <w:abstractNumId w:val="13"/>
  </w:num>
  <w:num w:numId="24">
    <w:abstractNumId w:val="7"/>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de-CH" w:vendorID="64" w:dllVersion="131078" w:nlCheck="1" w:checkStyle="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0"/>
  </w:docVars>
  <w:rsids>
    <w:rsidRoot w:val="006E65BC"/>
    <w:rsid w:val="00000497"/>
    <w:rsid w:val="00001803"/>
    <w:rsid w:val="000020A0"/>
    <w:rsid w:val="00002DD5"/>
    <w:rsid w:val="00003E6F"/>
    <w:rsid w:val="0000500D"/>
    <w:rsid w:val="00006F88"/>
    <w:rsid w:val="000077BE"/>
    <w:rsid w:val="00007D73"/>
    <w:rsid w:val="0001118B"/>
    <w:rsid w:val="00012F63"/>
    <w:rsid w:val="0001330D"/>
    <w:rsid w:val="00014BA1"/>
    <w:rsid w:val="000164A7"/>
    <w:rsid w:val="00016579"/>
    <w:rsid w:val="00020147"/>
    <w:rsid w:val="00020EB0"/>
    <w:rsid w:val="000213BD"/>
    <w:rsid w:val="00022D0F"/>
    <w:rsid w:val="00022D39"/>
    <w:rsid w:val="0002619B"/>
    <w:rsid w:val="000262F3"/>
    <w:rsid w:val="00027AA8"/>
    <w:rsid w:val="000301F2"/>
    <w:rsid w:val="0003069D"/>
    <w:rsid w:val="00030DBF"/>
    <w:rsid w:val="0003382A"/>
    <w:rsid w:val="000355BF"/>
    <w:rsid w:val="000355D7"/>
    <w:rsid w:val="00037896"/>
    <w:rsid w:val="00040DEE"/>
    <w:rsid w:val="00043901"/>
    <w:rsid w:val="0004450F"/>
    <w:rsid w:val="00050905"/>
    <w:rsid w:val="0005129B"/>
    <w:rsid w:val="00051D1F"/>
    <w:rsid w:val="00052A7D"/>
    <w:rsid w:val="00052E83"/>
    <w:rsid w:val="0005508E"/>
    <w:rsid w:val="000565DE"/>
    <w:rsid w:val="00056E6E"/>
    <w:rsid w:val="000601B4"/>
    <w:rsid w:val="00061674"/>
    <w:rsid w:val="00064FD8"/>
    <w:rsid w:val="00065D11"/>
    <w:rsid w:val="00066690"/>
    <w:rsid w:val="000720AA"/>
    <w:rsid w:val="00073071"/>
    <w:rsid w:val="00075138"/>
    <w:rsid w:val="000751D8"/>
    <w:rsid w:val="00076E38"/>
    <w:rsid w:val="000777CD"/>
    <w:rsid w:val="00081A1F"/>
    <w:rsid w:val="0008566E"/>
    <w:rsid w:val="00085B63"/>
    <w:rsid w:val="00090DBE"/>
    <w:rsid w:val="000933BB"/>
    <w:rsid w:val="00093A86"/>
    <w:rsid w:val="00094612"/>
    <w:rsid w:val="00094DAD"/>
    <w:rsid w:val="0009531D"/>
    <w:rsid w:val="00095B57"/>
    <w:rsid w:val="00096949"/>
    <w:rsid w:val="0009695C"/>
    <w:rsid w:val="00097B74"/>
    <w:rsid w:val="000A14D4"/>
    <w:rsid w:val="000A3729"/>
    <w:rsid w:val="000A39B0"/>
    <w:rsid w:val="000A4EA6"/>
    <w:rsid w:val="000A5953"/>
    <w:rsid w:val="000A6EFC"/>
    <w:rsid w:val="000A7047"/>
    <w:rsid w:val="000A7855"/>
    <w:rsid w:val="000A7B4B"/>
    <w:rsid w:val="000A7CE2"/>
    <w:rsid w:val="000A7ECB"/>
    <w:rsid w:val="000B0F43"/>
    <w:rsid w:val="000B11CA"/>
    <w:rsid w:val="000B1868"/>
    <w:rsid w:val="000B2015"/>
    <w:rsid w:val="000B27AE"/>
    <w:rsid w:val="000B27C5"/>
    <w:rsid w:val="000B2E96"/>
    <w:rsid w:val="000B3E52"/>
    <w:rsid w:val="000B3F1A"/>
    <w:rsid w:val="000B47DD"/>
    <w:rsid w:val="000B742A"/>
    <w:rsid w:val="000C1874"/>
    <w:rsid w:val="000C25A4"/>
    <w:rsid w:val="000C28B1"/>
    <w:rsid w:val="000C3550"/>
    <w:rsid w:val="000C3AEF"/>
    <w:rsid w:val="000C49F6"/>
    <w:rsid w:val="000C532D"/>
    <w:rsid w:val="000C539E"/>
    <w:rsid w:val="000C5925"/>
    <w:rsid w:val="000C5FB5"/>
    <w:rsid w:val="000C6684"/>
    <w:rsid w:val="000C6C10"/>
    <w:rsid w:val="000C77FA"/>
    <w:rsid w:val="000C7B18"/>
    <w:rsid w:val="000D05A1"/>
    <w:rsid w:val="000D4900"/>
    <w:rsid w:val="000D5618"/>
    <w:rsid w:val="000D5F73"/>
    <w:rsid w:val="000D64BE"/>
    <w:rsid w:val="000E108F"/>
    <w:rsid w:val="000E18A5"/>
    <w:rsid w:val="000E29D9"/>
    <w:rsid w:val="000E2EF5"/>
    <w:rsid w:val="000E42FD"/>
    <w:rsid w:val="000E44B9"/>
    <w:rsid w:val="000E5D56"/>
    <w:rsid w:val="000E60D1"/>
    <w:rsid w:val="000E66C3"/>
    <w:rsid w:val="000E6AB5"/>
    <w:rsid w:val="000E739C"/>
    <w:rsid w:val="000F1731"/>
    <w:rsid w:val="000F22AA"/>
    <w:rsid w:val="000F3BFD"/>
    <w:rsid w:val="000F3E6E"/>
    <w:rsid w:val="000F448E"/>
    <w:rsid w:val="000F44FE"/>
    <w:rsid w:val="000F5ECD"/>
    <w:rsid w:val="000F632C"/>
    <w:rsid w:val="000F7164"/>
    <w:rsid w:val="00101A73"/>
    <w:rsid w:val="00101AB8"/>
    <w:rsid w:val="00101C70"/>
    <w:rsid w:val="00102B82"/>
    <w:rsid w:val="00104DA1"/>
    <w:rsid w:val="001053F8"/>
    <w:rsid w:val="001056A2"/>
    <w:rsid w:val="00106078"/>
    <w:rsid w:val="0010608F"/>
    <w:rsid w:val="001069F7"/>
    <w:rsid w:val="00107B6C"/>
    <w:rsid w:val="00111164"/>
    <w:rsid w:val="0011120A"/>
    <w:rsid w:val="00112406"/>
    <w:rsid w:val="00113B7E"/>
    <w:rsid w:val="0011480B"/>
    <w:rsid w:val="00114C13"/>
    <w:rsid w:val="00116D2F"/>
    <w:rsid w:val="00116E9E"/>
    <w:rsid w:val="00116F82"/>
    <w:rsid w:val="00117150"/>
    <w:rsid w:val="001176A6"/>
    <w:rsid w:val="00117CC1"/>
    <w:rsid w:val="001207BF"/>
    <w:rsid w:val="00123D7D"/>
    <w:rsid w:val="001241AE"/>
    <w:rsid w:val="00125733"/>
    <w:rsid w:val="00125C90"/>
    <w:rsid w:val="00126800"/>
    <w:rsid w:val="00127E1A"/>
    <w:rsid w:val="00130472"/>
    <w:rsid w:val="001317BD"/>
    <w:rsid w:val="001326B6"/>
    <w:rsid w:val="00133014"/>
    <w:rsid w:val="001346B4"/>
    <w:rsid w:val="00135465"/>
    <w:rsid w:val="00136726"/>
    <w:rsid w:val="00137DA3"/>
    <w:rsid w:val="00140530"/>
    <w:rsid w:val="00141441"/>
    <w:rsid w:val="00142E50"/>
    <w:rsid w:val="00143246"/>
    <w:rsid w:val="00144252"/>
    <w:rsid w:val="00144311"/>
    <w:rsid w:val="00144FD5"/>
    <w:rsid w:val="00145808"/>
    <w:rsid w:val="001464A2"/>
    <w:rsid w:val="001477A6"/>
    <w:rsid w:val="00147BC0"/>
    <w:rsid w:val="0015039B"/>
    <w:rsid w:val="0015124A"/>
    <w:rsid w:val="001519AB"/>
    <w:rsid w:val="00152211"/>
    <w:rsid w:val="00153C66"/>
    <w:rsid w:val="00155039"/>
    <w:rsid w:val="001550D1"/>
    <w:rsid w:val="00155A56"/>
    <w:rsid w:val="0015727F"/>
    <w:rsid w:val="00157D1A"/>
    <w:rsid w:val="00157E16"/>
    <w:rsid w:val="00161EBD"/>
    <w:rsid w:val="0016296C"/>
    <w:rsid w:val="00162CA4"/>
    <w:rsid w:val="00165063"/>
    <w:rsid w:val="00165FAD"/>
    <w:rsid w:val="001664BE"/>
    <w:rsid w:val="00166D9D"/>
    <w:rsid w:val="00166EA2"/>
    <w:rsid w:val="00166ED3"/>
    <w:rsid w:val="00170288"/>
    <w:rsid w:val="001703EA"/>
    <w:rsid w:val="00171174"/>
    <w:rsid w:val="00171652"/>
    <w:rsid w:val="001721E7"/>
    <w:rsid w:val="00172345"/>
    <w:rsid w:val="001726A5"/>
    <w:rsid w:val="001728F8"/>
    <w:rsid w:val="00173EAB"/>
    <w:rsid w:val="00175E49"/>
    <w:rsid w:val="0018138F"/>
    <w:rsid w:val="0018365A"/>
    <w:rsid w:val="0018584E"/>
    <w:rsid w:val="00186332"/>
    <w:rsid w:val="00186442"/>
    <w:rsid w:val="00186CC8"/>
    <w:rsid w:val="001909F0"/>
    <w:rsid w:val="00191ED0"/>
    <w:rsid w:val="00192E57"/>
    <w:rsid w:val="00195FFE"/>
    <w:rsid w:val="00196632"/>
    <w:rsid w:val="00197626"/>
    <w:rsid w:val="00197C9B"/>
    <w:rsid w:val="001A04C3"/>
    <w:rsid w:val="001A0FC3"/>
    <w:rsid w:val="001A360B"/>
    <w:rsid w:val="001A3D61"/>
    <w:rsid w:val="001A42AC"/>
    <w:rsid w:val="001A52C2"/>
    <w:rsid w:val="001A5FA5"/>
    <w:rsid w:val="001A63DA"/>
    <w:rsid w:val="001B0A90"/>
    <w:rsid w:val="001B4489"/>
    <w:rsid w:val="001B4585"/>
    <w:rsid w:val="001B55C2"/>
    <w:rsid w:val="001B5FC3"/>
    <w:rsid w:val="001B7800"/>
    <w:rsid w:val="001C161E"/>
    <w:rsid w:val="001C190D"/>
    <w:rsid w:val="001C2FEC"/>
    <w:rsid w:val="001C45C2"/>
    <w:rsid w:val="001C4637"/>
    <w:rsid w:val="001C4F3C"/>
    <w:rsid w:val="001C7116"/>
    <w:rsid w:val="001D1249"/>
    <w:rsid w:val="001D2881"/>
    <w:rsid w:val="001D2F7D"/>
    <w:rsid w:val="001D33B8"/>
    <w:rsid w:val="001D53C1"/>
    <w:rsid w:val="001D59F6"/>
    <w:rsid w:val="001D5B78"/>
    <w:rsid w:val="001E0741"/>
    <w:rsid w:val="001E13E8"/>
    <w:rsid w:val="001E1672"/>
    <w:rsid w:val="001E3B3C"/>
    <w:rsid w:val="001E3C7E"/>
    <w:rsid w:val="001E4E60"/>
    <w:rsid w:val="001E5DC7"/>
    <w:rsid w:val="001E60F9"/>
    <w:rsid w:val="001E61F4"/>
    <w:rsid w:val="001E7928"/>
    <w:rsid w:val="001F11F3"/>
    <w:rsid w:val="001F1C0A"/>
    <w:rsid w:val="001F2182"/>
    <w:rsid w:val="001F68BB"/>
    <w:rsid w:val="001F6D94"/>
    <w:rsid w:val="00200A92"/>
    <w:rsid w:val="00200FFA"/>
    <w:rsid w:val="0020251F"/>
    <w:rsid w:val="002025A2"/>
    <w:rsid w:val="00202A22"/>
    <w:rsid w:val="00204155"/>
    <w:rsid w:val="0020477D"/>
    <w:rsid w:val="00204B88"/>
    <w:rsid w:val="00204E74"/>
    <w:rsid w:val="00205EA4"/>
    <w:rsid w:val="00206684"/>
    <w:rsid w:val="00210DA8"/>
    <w:rsid w:val="002136C7"/>
    <w:rsid w:val="00214C31"/>
    <w:rsid w:val="00215811"/>
    <w:rsid w:val="00215E9A"/>
    <w:rsid w:val="00216D85"/>
    <w:rsid w:val="00216EE6"/>
    <w:rsid w:val="00220130"/>
    <w:rsid w:val="00221193"/>
    <w:rsid w:val="002212FB"/>
    <w:rsid w:val="00223594"/>
    <w:rsid w:val="002235D3"/>
    <w:rsid w:val="002239AD"/>
    <w:rsid w:val="00224D9A"/>
    <w:rsid w:val="002260A7"/>
    <w:rsid w:val="002323B9"/>
    <w:rsid w:val="0023312E"/>
    <w:rsid w:val="002337C5"/>
    <w:rsid w:val="00234114"/>
    <w:rsid w:val="00234D75"/>
    <w:rsid w:val="002362B1"/>
    <w:rsid w:val="002417E2"/>
    <w:rsid w:val="00241FC8"/>
    <w:rsid w:val="00242004"/>
    <w:rsid w:val="002421A8"/>
    <w:rsid w:val="00242CA6"/>
    <w:rsid w:val="00243560"/>
    <w:rsid w:val="00246534"/>
    <w:rsid w:val="0024667B"/>
    <w:rsid w:val="00246A24"/>
    <w:rsid w:val="00250EC6"/>
    <w:rsid w:val="002521CD"/>
    <w:rsid w:val="0025328D"/>
    <w:rsid w:val="002538BD"/>
    <w:rsid w:val="00254EC7"/>
    <w:rsid w:val="00255A21"/>
    <w:rsid w:val="00256231"/>
    <w:rsid w:val="002566AC"/>
    <w:rsid w:val="0025711B"/>
    <w:rsid w:val="002572DB"/>
    <w:rsid w:val="00257E85"/>
    <w:rsid w:val="0026058D"/>
    <w:rsid w:val="00260C8E"/>
    <w:rsid w:val="00260EB2"/>
    <w:rsid w:val="00260F73"/>
    <w:rsid w:val="00261805"/>
    <w:rsid w:val="002628F1"/>
    <w:rsid w:val="00262E98"/>
    <w:rsid w:val="00263052"/>
    <w:rsid w:val="00264659"/>
    <w:rsid w:val="002658C4"/>
    <w:rsid w:val="002675F0"/>
    <w:rsid w:val="002725DE"/>
    <w:rsid w:val="0027402A"/>
    <w:rsid w:val="002742DE"/>
    <w:rsid w:val="002743C9"/>
    <w:rsid w:val="0027798B"/>
    <w:rsid w:val="00277DE0"/>
    <w:rsid w:val="0028065B"/>
    <w:rsid w:val="002808D5"/>
    <w:rsid w:val="00281D79"/>
    <w:rsid w:val="0028293A"/>
    <w:rsid w:val="002834AE"/>
    <w:rsid w:val="00284BB7"/>
    <w:rsid w:val="00285BC3"/>
    <w:rsid w:val="00286AC5"/>
    <w:rsid w:val="002879FA"/>
    <w:rsid w:val="0029134D"/>
    <w:rsid w:val="00293286"/>
    <w:rsid w:val="002939CC"/>
    <w:rsid w:val="00293FD0"/>
    <w:rsid w:val="002940D6"/>
    <w:rsid w:val="00294A60"/>
    <w:rsid w:val="002A0910"/>
    <w:rsid w:val="002A0940"/>
    <w:rsid w:val="002A0AB3"/>
    <w:rsid w:val="002A0DAA"/>
    <w:rsid w:val="002A1C5A"/>
    <w:rsid w:val="002A2BB1"/>
    <w:rsid w:val="002A3A17"/>
    <w:rsid w:val="002A4AA4"/>
    <w:rsid w:val="002A69BB"/>
    <w:rsid w:val="002A7026"/>
    <w:rsid w:val="002A7975"/>
    <w:rsid w:val="002B0B85"/>
    <w:rsid w:val="002B0B90"/>
    <w:rsid w:val="002B0BFA"/>
    <w:rsid w:val="002B1205"/>
    <w:rsid w:val="002B1799"/>
    <w:rsid w:val="002B219B"/>
    <w:rsid w:val="002B2A51"/>
    <w:rsid w:val="002B4773"/>
    <w:rsid w:val="002B47E2"/>
    <w:rsid w:val="002B4958"/>
    <w:rsid w:val="002B4CBD"/>
    <w:rsid w:val="002B51B3"/>
    <w:rsid w:val="002B63DB"/>
    <w:rsid w:val="002B7A6F"/>
    <w:rsid w:val="002C0683"/>
    <w:rsid w:val="002C0A84"/>
    <w:rsid w:val="002C146D"/>
    <w:rsid w:val="002C22FA"/>
    <w:rsid w:val="002C2B20"/>
    <w:rsid w:val="002C3528"/>
    <w:rsid w:val="002C3E9D"/>
    <w:rsid w:val="002C3EB0"/>
    <w:rsid w:val="002C7369"/>
    <w:rsid w:val="002C790E"/>
    <w:rsid w:val="002C7CD8"/>
    <w:rsid w:val="002C7F47"/>
    <w:rsid w:val="002D02E0"/>
    <w:rsid w:val="002D66BB"/>
    <w:rsid w:val="002D71FA"/>
    <w:rsid w:val="002D7696"/>
    <w:rsid w:val="002E14C8"/>
    <w:rsid w:val="002E3EF3"/>
    <w:rsid w:val="002E3FD7"/>
    <w:rsid w:val="002E4269"/>
    <w:rsid w:val="002E7CCD"/>
    <w:rsid w:val="002F0167"/>
    <w:rsid w:val="002F1BA9"/>
    <w:rsid w:val="002F3150"/>
    <w:rsid w:val="002F4E17"/>
    <w:rsid w:val="002F61E1"/>
    <w:rsid w:val="002F79B8"/>
    <w:rsid w:val="002F7ED3"/>
    <w:rsid w:val="003016A3"/>
    <w:rsid w:val="00301C2C"/>
    <w:rsid w:val="00303383"/>
    <w:rsid w:val="00303708"/>
    <w:rsid w:val="00304CD4"/>
    <w:rsid w:val="00304FA5"/>
    <w:rsid w:val="00305A47"/>
    <w:rsid w:val="0030652F"/>
    <w:rsid w:val="00307196"/>
    <w:rsid w:val="003075BD"/>
    <w:rsid w:val="00311E78"/>
    <w:rsid w:val="00312321"/>
    <w:rsid w:val="00312A32"/>
    <w:rsid w:val="0031518B"/>
    <w:rsid w:val="00315D10"/>
    <w:rsid w:val="003224D5"/>
    <w:rsid w:val="00322F71"/>
    <w:rsid w:val="00323539"/>
    <w:rsid w:val="00325009"/>
    <w:rsid w:val="003258B2"/>
    <w:rsid w:val="00325F36"/>
    <w:rsid w:val="00326C06"/>
    <w:rsid w:val="00332B1D"/>
    <w:rsid w:val="003334EB"/>
    <w:rsid w:val="00334B23"/>
    <w:rsid w:val="003351ED"/>
    <w:rsid w:val="00336024"/>
    <w:rsid w:val="0033675E"/>
    <w:rsid w:val="00337F6C"/>
    <w:rsid w:val="00340065"/>
    <w:rsid w:val="00340DB5"/>
    <w:rsid w:val="0034101A"/>
    <w:rsid w:val="00345401"/>
    <w:rsid w:val="0034618B"/>
    <w:rsid w:val="00346B9A"/>
    <w:rsid w:val="00346EC7"/>
    <w:rsid w:val="0034724F"/>
    <w:rsid w:val="0035104F"/>
    <w:rsid w:val="0035150F"/>
    <w:rsid w:val="003517E1"/>
    <w:rsid w:val="003536E1"/>
    <w:rsid w:val="00356F81"/>
    <w:rsid w:val="0035715B"/>
    <w:rsid w:val="0036033B"/>
    <w:rsid w:val="00363461"/>
    <w:rsid w:val="003643ED"/>
    <w:rsid w:val="0036590A"/>
    <w:rsid w:val="00366212"/>
    <w:rsid w:val="00366AAD"/>
    <w:rsid w:val="00367289"/>
    <w:rsid w:val="00367953"/>
    <w:rsid w:val="0037246A"/>
    <w:rsid w:val="0037353E"/>
    <w:rsid w:val="0037396E"/>
    <w:rsid w:val="003742FD"/>
    <w:rsid w:val="003752D7"/>
    <w:rsid w:val="00376467"/>
    <w:rsid w:val="003807B0"/>
    <w:rsid w:val="0038492E"/>
    <w:rsid w:val="003862AC"/>
    <w:rsid w:val="00386B4B"/>
    <w:rsid w:val="003871B6"/>
    <w:rsid w:val="00387897"/>
    <w:rsid w:val="00390E43"/>
    <w:rsid w:val="003932F6"/>
    <w:rsid w:val="00395390"/>
    <w:rsid w:val="00396537"/>
    <w:rsid w:val="00396CD7"/>
    <w:rsid w:val="003A0390"/>
    <w:rsid w:val="003A0AA6"/>
    <w:rsid w:val="003A0D38"/>
    <w:rsid w:val="003A1222"/>
    <w:rsid w:val="003A146C"/>
    <w:rsid w:val="003A1DFA"/>
    <w:rsid w:val="003A4440"/>
    <w:rsid w:val="003A4A40"/>
    <w:rsid w:val="003A5AA6"/>
    <w:rsid w:val="003A6165"/>
    <w:rsid w:val="003A63FA"/>
    <w:rsid w:val="003A7B28"/>
    <w:rsid w:val="003B019B"/>
    <w:rsid w:val="003B0AD2"/>
    <w:rsid w:val="003B16E4"/>
    <w:rsid w:val="003B2DEB"/>
    <w:rsid w:val="003B5F68"/>
    <w:rsid w:val="003B6DC8"/>
    <w:rsid w:val="003C004A"/>
    <w:rsid w:val="003C092C"/>
    <w:rsid w:val="003C133B"/>
    <w:rsid w:val="003C2426"/>
    <w:rsid w:val="003C38ED"/>
    <w:rsid w:val="003C5FBF"/>
    <w:rsid w:val="003C6A5D"/>
    <w:rsid w:val="003C7B7A"/>
    <w:rsid w:val="003C7CD1"/>
    <w:rsid w:val="003D0C00"/>
    <w:rsid w:val="003D3981"/>
    <w:rsid w:val="003D3D34"/>
    <w:rsid w:val="003D53AA"/>
    <w:rsid w:val="003D6F17"/>
    <w:rsid w:val="003D7AF1"/>
    <w:rsid w:val="003D7CBF"/>
    <w:rsid w:val="003E0FD1"/>
    <w:rsid w:val="003E1AAC"/>
    <w:rsid w:val="003E2264"/>
    <w:rsid w:val="003E40AE"/>
    <w:rsid w:val="003E4240"/>
    <w:rsid w:val="003E5F32"/>
    <w:rsid w:val="003E632C"/>
    <w:rsid w:val="003E6557"/>
    <w:rsid w:val="003E6B33"/>
    <w:rsid w:val="003F0A12"/>
    <w:rsid w:val="003F3769"/>
    <w:rsid w:val="003F3F06"/>
    <w:rsid w:val="003F4DBD"/>
    <w:rsid w:val="003F75C4"/>
    <w:rsid w:val="0040148A"/>
    <w:rsid w:val="0040150E"/>
    <w:rsid w:val="004017F7"/>
    <w:rsid w:val="00402245"/>
    <w:rsid w:val="00402348"/>
    <w:rsid w:val="00402406"/>
    <w:rsid w:val="00403572"/>
    <w:rsid w:val="004040E4"/>
    <w:rsid w:val="004042DF"/>
    <w:rsid w:val="004044E7"/>
    <w:rsid w:val="004067E3"/>
    <w:rsid w:val="00407111"/>
    <w:rsid w:val="00407809"/>
    <w:rsid w:val="004105AF"/>
    <w:rsid w:val="00410BF2"/>
    <w:rsid w:val="0041125F"/>
    <w:rsid w:val="00413735"/>
    <w:rsid w:val="00413A80"/>
    <w:rsid w:val="004147FE"/>
    <w:rsid w:val="00415D99"/>
    <w:rsid w:val="00417703"/>
    <w:rsid w:val="00422786"/>
    <w:rsid w:val="00424129"/>
    <w:rsid w:val="004242A0"/>
    <w:rsid w:val="0043097A"/>
    <w:rsid w:val="00430D81"/>
    <w:rsid w:val="004315D4"/>
    <w:rsid w:val="00432DA6"/>
    <w:rsid w:val="0043403D"/>
    <w:rsid w:val="00435A8D"/>
    <w:rsid w:val="004368BC"/>
    <w:rsid w:val="00437CB4"/>
    <w:rsid w:val="004407C9"/>
    <w:rsid w:val="00440AF7"/>
    <w:rsid w:val="0044180B"/>
    <w:rsid w:val="00442800"/>
    <w:rsid w:val="00443A7D"/>
    <w:rsid w:val="00444228"/>
    <w:rsid w:val="00444B31"/>
    <w:rsid w:val="00446ADB"/>
    <w:rsid w:val="00446F52"/>
    <w:rsid w:val="00450929"/>
    <w:rsid w:val="0045243D"/>
    <w:rsid w:val="00453CC2"/>
    <w:rsid w:val="00456109"/>
    <w:rsid w:val="00460C34"/>
    <w:rsid w:val="00461781"/>
    <w:rsid w:val="00463529"/>
    <w:rsid w:val="00465BB4"/>
    <w:rsid w:val="00466410"/>
    <w:rsid w:val="004665A4"/>
    <w:rsid w:val="00466761"/>
    <w:rsid w:val="00466A86"/>
    <w:rsid w:val="0046785D"/>
    <w:rsid w:val="00467AE4"/>
    <w:rsid w:val="004707FE"/>
    <w:rsid w:val="004712E9"/>
    <w:rsid w:val="00472B0D"/>
    <w:rsid w:val="00473881"/>
    <w:rsid w:val="00473CDC"/>
    <w:rsid w:val="00473EAD"/>
    <w:rsid w:val="004762BC"/>
    <w:rsid w:val="0047699D"/>
    <w:rsid w:val="004772B0"/>
    <w:rsid w:val="004777ED"/>
    <w:rsid w:val="004778B1"/>
    <w:rsid w:val="00481CB5"/>
    <w:rsid w:val="00482464"/>
    <w:rsid w:val="00482614"/>
    <w:rsid w:val="0048388D"/>
    <w:rsid w:val="00486734"/>
    <w:rsid w:val="004871AD"/>
    <w:rsid w:val="00491543"/>
    <w:rsid w:val="004919E8"/>
    <w:rsid w:val="00493F3B"/>
    <w:rsid w:val="00495821"/>
    <w:rsid w:val="00495C2C"/>
    <w:rsid w:val="0049714F"/>
    <w:rsid w:val="004976BC"/>
    <w:rsid w:val="004A05D5"/>
    <w:rsid w:val="004A05FC"/>
    <w:rsid w:val="004A1D96"/>
    <w:rsid w:val="004A3515"/>
    <w:rsid w:val="004A3AFD"/>
    <w:rsid w:val="004A403F"/>
    <w:rsid w:val="004A4A92"/>
    <w:rsid w:val="004A6701"/>
    <w:rsid w:val="004A6E70"/>
    <w:rsid w:val="004A72F3"/>
    <w:rsid w:val="004A7B35"/>
    <w:rsid w:val="004B2073"/>
    <w:rsid w:val="004B27BF"/>
    <w:rsid w:val="004B2E90"/>
    <w:rsid w:val="004B4948"/>
    <w:rsid w:val="004B6F10"/>
    <w:rsid w:val="004B7410"/>
    <w:rsid w:val="004C021E"/>
    <w:rsid w:val="004C03EA"/>
    <w:rsid w:val="004C0426"/>
    <w:rsid w:val="004C0900"/>
    <w:rsid w:val="004C3008"/>
    <w:rsid w:val="004C4181"/>
    <w:rsid w:val="004C437A"/>
    <w:rsid w:val="004C4600"/>
    <w:rsid w:val="004C4B63"/>
    <w:rsid w:val="004D05FF"/>
    <w:rsid w:val="004D235D"/>
    <w:rsid w:val="004D34B1"/>
    <w:rsid w:val="004D3BAC"/>
    <w:rsid w:val="004D44C3"/>
    <w:rsid w:val="004D4B49"/>
    <w:rsid w:val="004D5544"/>
    <w:rsid w:val="004D7C8F"/>
    <w:rsid w:val="004E0AB6"/>
    <w:rsid w:val="004E3374"/>
    <w:rsid w:val="004E4470"/>
    <w:rsid w:val="004E4F26"/>
    <w:rsid w:val="004E66F8"/>
    <w:rsid w:val="004E67DB"/>
    <w:rsid w:val="004E7931"/>
    <w:rsid w:val="004F0213"/>
    <w:rsid w:val="004F03FF"/>
    <w:rsid w:val="004F08E5"/>
    <w:rsid w:val="004F13F7"/>
    <w:rsid w:val="004F1705"/>
    <w:rsid w:val="004F1C8C"/>
    <w:rsid w:val="004F4F66"/>
    <w:rsid w:val="004F4FFB"/>
    <w:rsid w:val="004F5BF7"/>
    <w:rsid w:val="004F6F86"/>
    <w:rsid w:val="00503088"/>
    <w:rsid w:val="00503684"/>
    <w:rsid w:val="00503FFB"/>
    <w:rsid w:val="00504975"/>
    <w:rsid w:val="00505959"/>
    <w:rsid w:val="0050610A"/>
    <w:rsid w:val="005069BA"/>
    <w:rsid w:val="00506D6A"/>
    <w:rsid w:val="00507EA1"/>
    <w:rsid w:val="00507EF9"/>
    <w:rsid w:val="00510892"/>
    <w:rsid w:val="00510E19"/>
    <w:rsid w:val="00510FE9"/>
    <w:rsid w:val="00512067"/>
    <w:rsid w:val="00512096"/>
    <w:rsid w:val="005120A8"/>
    <w:rsid w:val="00512655"/>
    <w:rsid w:val="00513DDE"/>
    <w:rsid w:val="00514000"/>
    <w:rsid w:val="00514DBA"/>
    <w:rsid w:val="0051593D"/>
    <w:rsid w:val="00516068"/>
    <w:rsid w:val="00516F17"/>
    <w:rsid w:val="005173C7"/>
    <w:rsid w:val="00517AE7"/>
    <w:rsid w:val="005202B8"/>
    <w:rsid w:val="00520426"/>
    <w:rsid w:val="00520C71"/>
    <w:rsid w:val="005211FC"/>
    <w:rsid w:val="0052130C"/>
    <w:rsid w:val="005221FE"/>
    <w:rsid w:val="00522437"/>
    <w:rsid w:val="00523D96"/>
    <w:rsid w:val="005249DC"/>
    <w:rsid w:val="00524A99"/>
    <w:rsid w:val="00527BFD"/>
    <w:rsid w:val="00530244"/>
    <w:rsid w:val="00530798"/>
    <w:rsid w:val="00532BE9"/>
    <w:rsid w:val="00535059"/>
    <w:rsid w:val="005362A8"/>
    <w:rsid w:val="005376B3"/>
    <w:rsid w:val="0054000A"/>
    <w:rsid w:val="00545E1B"/>
    <w:rsid w:val="005472B5"/>
    <w:rsid w:val="00547C0D"/>
    <w:rsid w:val="005514BF"/>
    <w:rsid w:val="00551864"/>
    <w:rsid w:val="00555C6B"/>
    <w:rsid w:val="005600B9"/>
    <w:rsid w:val="00566D16"/>
    <w:rsid w:val="00571A86"/>
    <w:rsid w:val="00572860"/>
    <w:rsid w:val="00572899"/>
    <w:rsid w:val="00572AA3"/>
    <w:rsid w:val="00573B31"/>
    <w:rsid w:val="00573F36"/>
    <w:rsid w:val="00574777"/>
    <w:rsid w:val="00574D33"/>
    <w:rsid w:val="00575B3B"/>
    <w:rsid w:val="005764E6"/>
    <w:rsid w:val="0057685C"/>
    <w:rsid w:val="00577A07"/>
    <w:rsid w:val="00580051"/>
    <w:rsid w:val="005804FB"/>
    <w:rsid w:val="00580FEB"/>
    <w:rsid w:val="00581384"/>
    <w:rsid w:val="00582278"/>
    <w:rsid w:val="00584550"/>
    <w:rsid w:val="00584C09"/>
    <w:rsid w:val="00584C99"/>
    <w:rsid w:val="00585C20"/>
    <w:rsid w:val="005865B9"/>
    <w:rsid w:val="005873A3"/>
    <w:rsid w:val="005875FC"/>
    <w:rsid w:val="0058793C"/>
    <w:rsid w:val="005901CD"/>
    <w:rsid w:val="0059053D"/>
    <w:rsid w:val="00590C78"/>
    <w:rsid w:val="005923FD"/>
    <w:rsid w:val="00592582"/>
    <w:rsid w:val="005931E6"/>
    <w:rsid w:val="00594D2D"/>
    <w:rsid w:val="0059569A"/>
    <w:rsid w:val="00596B89"/>
    <w:rsid w:val="00596CC4"/>
    <w:rsid w:val="005A0174"/>
    <w:rsid w:val="005A1325"/>
    <w:rsid w:val="005A24BE"/>
    <w:rsid w:val="005A4176"/>
    <w:rsid w:val="005A4544"/>
    <w:rsid w:val="005A5446"/>
    <w:rsid w:val="005A705E"/>
    <w:rsid w:val="005A772F"/>
    <w:rsid w:val="005B0804"/>
    <w:rsid w:val="005B0DB8"/>
    <w:rsid w:val="005B1189"/>
    <w:rsid w:val="005B4551"/>
    <w:rsid w:val="005B79EF"/>
    <w:rsid w:val="005C0849"/>
    <w:rsid w:val="005C1F28"/>
    <w:rsid w:val="005C282B"/>
    <w:rsid w:val="005C2834"/>
    <w:rsid w:val="005C3272"/>
    <w:rsid w:val="005C3584"/>
    <w:rsid w:val="005C3902"/>
    <w:rsid w:val="005C3C10"/>
    <w:rsid w:val="005C40C8"/>
    <w:rsid w:val="005C55BC"/>
    <w:rsid w:val="005C7182"/>
    <w:rsid w:val="005D05A5"/>
    <w:rsid w:val="005D18F3"/>
    <w:rsid w:val="005D2BA5"/>
    <w:rsid w:val="005D33A3"/>
    <w:rsid w:val="005D402A"/>
    <w:rsid w:val="005D5627"/>
    <w:rsid w:val="005D7403"/>
    <w:rsid w:val="005E0DF0"/>
    <w:rsid w:val="005E2E27"/>
    <w:rsid w:val="005E30BD"/>
    <w:rsid w:val="005E3200"/>
    <w:rsid w:val="005E3428"/>
    <w:rsid w:val="005E3C0B"/>
    <w:rsid w:val="005E4887"/>
    <w:rsid w:val="005E49F3"/>
    <w:rsid w:val="005E4ECC"/>
    <w:rsid w:val="005E74B8"/>
    <w:rsid w:val="005E7BCB"/>
    <w:rsid w:val="005E7C30"/>
    <w:rsid w:val="005F2485"/>
    <w:rsid w:val="005F32A4"/>
    <w:rsid w:val="005F3781"/>
    <w:rsid w:val="005F4353"/>
    <w:rsid w:val="005F5AB8"/>
    <w:rsid w:val="005F78B3"/>
    <w:rsid w:val="006000CB"/>
    <w:rsid w:val="00600745"/>
    <w:rsid w:val="00601029"/>
    <w:rsid w:val="0060170F"/>
    <w:rsid w:val="00601FFF"/>
    <w:rsid w:val="006028DC"/>
    <w:rsid w:val="00602EA3"/>
    <w:rsid w:val="00602EB6"/>
    <w:rsid w:val="00603B1C"/>
    <w:rsid w:val="00603EB3"/>
    <w:rsid w:val="0060524E"/>
    <w:rsid w:val="006052F0"/>
    <w:rsid w:val="00605EDE"/>
    <w:rsid w:val="0060711D"/>
    <w:rsid w:val="00607875"/>
    <w:rsid w:val="00610E3D"/>
    <w:rsid w:val="00612814"/>
    <w:rsid w:val="00612D32"/>
    <w:rsid w:val="006134C0"/>
    <w:rsid w:val="006149B1"/>
    <w:rsid w:val="00615D09"/>
    <w:rsid w:val="006161B7"/>
    <w:rsid w:val="00616A39"/>
    <w:rsid w:val="006211A2"/>
    <w:rsid w:val="00623267"/>
    <w:rsid w:val="00623CED"/>
    <w:rsid w:val="006249A8"/>
    <w:rsid w:val="00624CA0"/>
    <w:rsid w:val="006271CB"/>
    <w:rsid w:val="0063184E"/>
    <w:rsid w:val="00631B05"/>
    <w:rsid w:val="00632BAE"/>
    <w:rsid w:val="006330FD"/>
    <w:rsid w:val="00633F35"/>
    <w:rsid w:val="00635DDC"/>
    <w:rsid w:val="00635EA1"/>
    <w:rsid w:val="00635F29"/>
    <w:rsid w:val="0063611A"/>
    <w:rsid w:val="00636AFA"/>
    <w:rsid w:val="006375FA"/>
    <w:rsid w:val="00637C9E"/>
    <w:rsid w:val="0064077B"/>
    <w:rsid w:val="00640885"/>
    <w:rsid w:val="0064126D"/>
    <w:rsid w:val="00641E2A"/>
    <w:rsid w:val="006433D0"/>
    <w:rsid w:val="00643A6A"/>
    <w:rsid w:val="00643C6F"/>
    <w:rsid w:val="0064480D"/>
    <w:rsid w:val="0064607E"/>
    <w:rsid w:val="0064669A"/>
    <w:rsid w:val="006473AE"/>
    <w:rsid w:val="006478E4"/>
    <w:rsid w:val="00647F24"/>
    <w:rsid w:val="006503AF"/>
    <w:rsid w:val="006505E8"/>
    <w:rsid w:val="00650955"/>
    <w:rsid w:val="006526C6"/>
    <w:rsid w:val="00657798"/>
    <w:rsid w:val="00657BA8"/>
    <w:rsid w:val="006601A1"/>
    <w:rsid w:val="006602CC"/>
    <w:rsid w:val="00661D23"/>
    <w:rsid w:val="00662BB8"/>
    <w:rsid w:val="00665F90"/>
    <w:rsid w:val="00666DC3"/>
    <w:rsid w:val="00667925"/>
    <w:rsid w:val="00667AA5"/>
    <w:rsid w:val="00670A1E"/>
    <w:rsid w:val="0067100E"/>
    <w:rsid w:val="006717A7"/>
    <w:rsid w:val="00673582"/>
    <w:rsid w:val="00674CB1"/>
    <w:rsid w:val="00675957"/>
    <w:rsid w:val="00676908"/>
    <w:rsid w:val="0068219A"/>
    <w:rsid w:val="006845F2"/>
    <w:rsid w:val="00690092"/>
    <w:rsid w:val="00691538"/>
    <w:rsid w:val="00691E25"/>
    <w:rsid w:val="006920E3"/>
    <w:rsid w:val="00695687"/>
    <w:rsid w:val="00696CCE"/>
    <w:rsid w:val="00696D6F"/>
    <w:rsid w:val="006975D5"/>
    <w:rsid w:val="006A00C5"/>
    <w:rsid w:val="006A1A7D"/>
    <w:rsid w:val="006A2805"/>
    <w:rsid w:val="006A2D7B"/>
    <w:rsid w:val="006A3B2C"/>
    <w:rsid w:val="006A4B5E"/>
    <w:rsid w:val="006A60C5"/>
    <w:rsid w:val="006A79ED"/>
    <w:rsid w:val="006B0262"/>
    <w:rsid w:val="006B0A95"/>
    <w:rsid w:val="006B126E"/>
    <w:rsid w:val="006B305A"/>
    <w:rsid w:val="006B3380"/>
    <w:rsid w:val="006B3DDC"/>
    <w:rsid w:val="006B63C5"/>
    <w:rsid w:val="006B7AD0"/>
    <w:rsid w:val="006C4071"/>
    <w:rsid w:val="006C6748"/>
    <w:rsid w:val="006D2B97"/>
    <w:rsid w:val="006D2F40"/>
    <w:rsid w:val="006D5AC8"/>
    <w:rsid w:val="006D6D31"/>
    <w:rsid w:val="006D7813"/>
    <w:rsid w:val="006D7DA1"/>
    <w:rsid w:val="006E03DA"/>
    <w:rsid w:val="006E0C44"/>
    <w:rsid w:val="006E1F46"/>
    <w:rsid w:val="006E21FD"/>
    <w:rsid w:val="006E65BC"/>
    <w:rsid w:val="006E7222"/>
    <w:rsid w:val="006E7761"/>
    <w:rsid w:val="006F1976"/>
    <w:rsid w:val="006F1E2D"/>
    <w:rsid w:val="006F2743"/>
    <w:rsid w:val="006F3637"/>
    <w:rsid w:val="006F5DB3"/>
    <w:rsid w:val="006F70A6"/>
    <w:rsid w:val="007018CC"/>
    <w:rsid w:val="00701983"/>
    <w:rsid w:val="00702A60"/>
    <w:rsid w:val="00703E32"/>
    <w:rsid w:val="00703FBC"/>
    <w:rsid w:val="0070520E"/>
    <w:rsid w:val="00705587"/>
    <w:rsid w:val="0070645E"/>
    <w:rsid w:val="00707E45"/>
    <w:rsid w:val="00710C7E"/>
    <w:rsid w:val="0071120F"/>
    <w:rsid w:val="00711BD2"/>
    <w:rsid w:val="00712506"/>
    <w:rsid w:val="00712D7E"/>
    <w:rsid w:val="0071314A"/>
    <w:rsid w:val="00713CEF"/>
    <w:rsid w:val="00714445"/>
    <w:rsid w:val="00714EDD"/>
    <w:rsid w:val="0071544B"/>
    <w:rsid w:val="007156F1"/>
    <w:rsid w:val="007177EF"/>
    <w:rsid w:val="0072008D"/>
    <w:rsid w:val="00720133"/>
    <w:rsid w:val="0072069D"/>
    <w:rsid w:val="00721D4D"/>
    <w:rsid w:val="007224B1"/>
    <w:rsid w:val="007232CD"/>
    <w:rsid w:val="007238E9"/>
    <w:rsid w:val="00723C3D"/>
    <w:rsid w:val="00726A22"/>
    <w:rsid w:val="00730FA6"/>
    <w:rsid w:val="00730FB4"/>
    <w:rsid w:val="00736107"/>
    <w:rsid w:val="00736501"/>
    <w:rsid w:val="007378D2"/>
    <w:rsid w:val="007405FD"/>
    <w:rsid w:val="007408F4"/>
    <w:rsid w:val="00743AE7"/>
    <w:rsid w:val="00744094"/>
    <w:rsid w:val="007440CE"/>
    <w:rsid w:val="007442C3"/>
    <w:rsid w:val="00744DF5"/>
    <w:rsid w:val="007450A8"/>
    <w:rsid w:val="0074543E"/>
    <w:rsid w:val="0074610A"/>
    <w:rsid w:val="0074723D"/>
    <w:rsid w:val="00747A30"/>
    <w:rsid w:val="007507E4"/>
    <w:rsid w:val="00752E40"/>
    <w:rsid w:val="00753089"/>
    <w:rsid w:val="007560C3"/>
    <w:rsid w:val="00757A25"/>
    <w:rsid w:val="007610E5"/>
    <w:rsid w:val="00763180"/>
    <w:rsid w:val="0076399F"/>
    <w:rsid w:val="00764031"/>
    <w:rsid w:val="007640DC"/>
    <w:rsid w:val="007642D8"/>
    <w:rsid w:val="00764C5F"/>
    <w:rsid w:val="00770B94"/>
    <w:rsid w:val="007724EA"/>
    <w:rsid w:val="0077724C"/>
    <w:rsid w:val="00777E86"/>
    <w:rsid w:val="00780420"/>
    <w:rsid w:val="007807AC"/>
    <w:rsid w:val="00780AA0"/>
    <w:rsid w:val="0078105F"/>
    <w:rsid w:val="0078162A"/>
    <w:rsid w:val="007818AE"/>
    <w:rsid w:val="00785A6A"/>
    <w:rsid w:val="00787A05"/>
    <w:rsid w:val="00790547"/>
    <w:rsid w:val="0079399B"/>
    <w:rsid w:val="007945C8"/>
    <w:rsid w:val="0079588A"/>
    <w:rsid w:val="0079616D"/>
    <w:rsid w:val="00796C33"/>
    <w:rsid w:val="0079717D"/>
    <w:rsid w:val="00797C14"/>
    <w:rsid w:val="007A039C"/>
    <w:rsid w:val="007A04AE"/>
    <w:rsid w:val="007A38D3"/>
    <w:rsid w:val="007A3CAF"/>
    <w:rsid w:val="007A4989"/>
    <w:rsid w:val="007A4C3A"/>
    <w:rsid w:val="007B074D"/>
    <w:rsid w:val="007B0F40"/>
    <w:rsid w:val="007B1458"/>
    <w:rsid w:val="007B1BCF"/>
    <w:rsid w:val="007B1C27"/>
    <w:rsid w:val="007B1C43"/>
    <w:rsid w:val="007B4DA3"/>
    <w:rsid w:val="007B5C51"/>
    <w:rsid w:val="007B5EA2"/>
    <w:rsid w:val="007B6D55"/>
    <w:rsid w:val="007B6E57"/>
    <w:rsid w:val="007B709D"/>
    <w:rsid w:val="007B719C"/>
    <w:rsid w:val="007B7A16"/>
    <w:rsid w:val="007C124F"/>
    <w:rsid w:val="007C24A7"/>
    <w:rsid w:val="007C7172"/>
    <w:rsid w:val="007C7BA9"/>
    <w:rsid w:val="007D01F0"/>
    <w:rsid w:val="007D3032"/>
    <w:rsid w:val="007D325D"/>
    <w:rsid w:val="007D48B0"/>
    <w:rsid w:val="007D67A2"/>
    <w:rsid w:val="007D6937"/>
    <w:rsid w:val="007D6EFD"/>
    <w:rsid w:val="007D7FCB"/>
    <w:rsid w:val="007E0AE4"/>
    <w:rsid w:val="007E154E"/>
    <w:rsid w:val="007E1986"/>
    <w:rsid w:val="007E36D5"/>
    <w:rsid w:val="007E384C"/>
    <w:rsid w:val="007E405F"/>
    <w:rsid w:val="007E5BD8"/>
    <w:rsid w:val="007E5C34"/>
    <w:rsid w:val="007E725D"/>
    <w:rsid w:val="007E7668"/>
    <w:rsid w:val="007F08C2"/>
    <w:rsid w:val="007F16CF"/>
    <w:rsid w:val="007F1CF6"/>
    <w:rsid w:val="007F2423"/>
    <w:rsid w:val="007F4B08"/>
    <w:rsid w:val="007F7423"/>
    <w:rsid w:val="007F7F39"/>
    <w:rsid w:val="008001DB"/>
    <w:rsid w:val="0080384E"/>
    <w:rsid w:val="0080402E"/>
    <w:rsid w:val="008057AD"/>
    <w:rsid w:val="00807BDF"/>
    <w:rsid w:val="00810496"/>
    <w:rsid w:val="00811C98"/>
    <w:rsid w:val="00812A13"/>
    <w:rsid w:val="00812DDB"/>
    <w:rsid w:val="0081314C"/>
    <w:rsid w:val="008141D5"/>
    <w:rsid w:val="008148EE"/>
    <w:rsid w:val="00817C73"/>
    <w:rsid w:val="00817E56"/>
    <w:rsid w:val="008210C7"/>
    <w:rsid w:val="00821143"/>
    <w:rsid w:val="00821B98"/>
    <w:rsid w:val="008233CC"/>
    <w:rsid w:val="00823780"/>
    <w:rsid w:val="008253FF"/>
    <w:rsid w:val="00825995"/>
    <w:rsid w:val="00825A2E"/>
    <w:rsid w:val="00825E94"/>
    <w:rsid w:val="008305F4"/>
    <w:rsid w:val="00830C69"/>
    <w:rsid w:val="00832927"/>
    <w:rsid w:val="00832E86"/>
    <w:rsid w:val="008333E2"/>
    <w:rsid w:val="00833588"/>
    <w:rsid w:val="008340C4"/>
    <w:rsid w:val="00834B6D"/>
    <w:rsid w:val="00834F39"/>
    <w:rsid w:val="00835A52"/>
    <w:rsid w:val="0083709E"/>
    <w:rsid w:val="008412A1"/>
    <w:rsid w:val="0084704C"/>
    <w:rsid w:val="008505FB"/>
    <w:rsid w:val="00850CBB"/>
    <w:rsid w:val="00852408"/>
    <w:rsid w:val="00852572"/>
    <w:rsid w:val="00853343"/>
    <w:rsid w:val="00854F73"/>
    <w:rsid w:val="008566A6"/>
    <w:rsid w:val="00857B9F"/>
    <w:rsid w:val="00857F7D"/>
    <w:rsid w:val="008605D8"/>
    <w:rsid w:val="00860A8E"/>
    <w:rsid w:val="0086124D"/>
    <w:rsid w:val="00862887"/>
    <w:rsid w:val="00862D10"/>
    <w:rsid w:val="008648B2"/>
    <w:rsid w:val="00865672"/>
    <w:rsid w:val="00866E9D"/>
    <w:rsid w:val="00870482"/>
    <w:rsid w:val="00870515"/>
    <w:rsid w:val="00870B4F"/>
    <w:rsid w:val="00871FD1"/>
    <w:rsid w:val="00872840"/>
    <w:rsid w:val="00873A30"/>
    <w:rsid w:val="00874802"/>
    <w:rsid w:val="008753A6"/>
    <w:rsid w:val="00877237"/>
    <w:rsid w:val="00880189"/>
    <w:rsid w:val="008822E3"/>
    <w:rsid w:val="00882A86"/>
    <w:rsid w:val="00882CE9"/>
    <w:rsid w:val="00886317"/>
    <w:rsid w:val="00890A05"/>
    <w:rsid w:val="00890CA7"/>
    <w:rsid w:val="0089125C"/>
    <w:rsid w:val="00892939"/>
    <w:rsid w:val="0089322D"/>
    <w:rsid w:val="00893394"/>
    <w:rsid w:val="00893618"/>
    <w:rsid w:val="0089361C"/>
    <w:rsid w:val="00893EC8"/>
    <w:rsid w:val="00894349"/>
    <w:rsid w:val="008954FB"/>
    <w:rsid w:val="00897736"/>
    <w:rsid w:val="00897887"/>
    <w:rsid w:val="008A57D9"/>
    <w:rsid w:val="008A5B85"/>
    <w:rsid w:val="008A5F54"/>
    <w:rsid w:val="008B04F7"/>
    <w:rsid w:val="008B3CA0"/>
    <w:rsid w:val="008B4CA2"/>
    <w:rsid w:val="008B5756"/>
    <w:rsid w:val="008B578D"/>
    <w:rsid w:val="008B5D3C"/>
    <w:rsid w:val="008B5E55"/>
    <w:rsid w:val="008B6592"/>
    <w:rsid w:val="008B793C"/>
    <w:rsid w:val="008B7B99"/>
    <w:rsid w:val="008C014D"/>
    <w:rsid w:val="008C19DD"/>
    <w:rsid w:val="008C1D59"/>
    <w:rsid w:val="008C2356"/>
    <w:rsid w:val="008C2C87"/>
    <w:rsid w:val="008C335D"/>
    <w:rsid w:val="008C3AC6"/>
    <w:rsid w:val="008C3F69"/>
    <w:rsid w:val="008C4844"/>
    <w:rsid w:val="008C497F"/>
    <w:rsid w:val="008C4B29"/>
    <w:rsid w:val="008C6C8D"/>
    <w:rsid w:val="008D2FEB"/>
    <w:rsid w:val="008D37A3"/>
    <w:rsid w:val="008D64DC"/>
    <w:rsid w:val="008D65F2"/>
    <w:rsid w:val="008D7797"/>
    <w:rsid w:val="008E0E21"/>
    <w:rsid w:val="008E1546"/>
    <w:rsid w:val="008E1A76"/>
    <w:rsid w:val="008E207C"/>
    <w:rsid w:val="008E22CA"/>
    <w:rsid w:val="008E455D"/>
    <w:rsid w:val="008E4701"/>
    <w:rsid w:val="008E4D11"/>
    <w:rsid w:val="008E5AD9"/>
    <w:rsid w:val="008E5EAD"/>
    <w:rsid w:val="008E69D3"/>
    <w:rsid w:val="008E6F7D"/>
    <w:rsid w:val="008E7E72"/>
    <w:rsid w:val="008F0044"/>
    <w:rsid w:val="008F126B"/>
    <w:rsid w:val="008F25A6"/>
    <w:rsid w:val="008F322F"/>
    <w:rsid w:val="008F3691"/>
    <w:rsid w:val="008F425E"/>
    <w:rsid w:val="008F45C0"/>
    <w:rsid w:val="008F578F"/>
    <w:rsid w:val="009006B4"/>
    <w:rsid w:val="00902687"/>
    <w:rsid w:val="009032B6"/>
    <w:rsid w:val="009051F6"/>
    <w:rsid w:val="009065C8"/>
    <w:rsid w:val="00907915"/>
    <w:rsid w:val="00907A8D"/>
    <w:rsid w:val="00907EFC"/>
    <w:rsid w:val="009101DA"/>
    <w:rsid w:val="0091023F"/>
    <w:rsid w:val="00910B82"/>
    <w:rsid w:val="00911C45"/>
    <w:rsid w:val="0091220D"/>
    <w:rsid w:val="0091305D"/>
    <w:rsid w:val="0091355A"/>
    <w:rsid w:val="00914371"/>
    <w:rsid w:val="009145AE"/>
    <w:rsid w:val="00917BAC"/>
    <w:rsid w:val="00920478"/>
    <w:rsid w:val="00920BD7"/>
    <w:rsid w:val="0092139C"/>
    <w:rsid w:val="00922EF2"/>
    <w:rsid w:val="00924138"/>
    <w:rsid w:val="00924477"/>
    <w:rsid w:val="00926FDD"/>
    <w:rsid w:val="00927736"/>
    <w:rsid w:val="00930482"/>
    <w:rsid w:val="0093177F"/>
    <w:rsid w:val="009319C8"/>
    <w:rsid w:val="00931A02"/>
    <w:rsid w:val="00931C11"/>
    <w:rsid w:val="009353B0"/>
    <w:rsid w:val="0093541F"/>
    <w:rsid w:val="00936925"/>
    <w:rsid w:val="00936D24"/>
    <w:rsid w:val="0094055C"/>
    <w:rsid w:val="00940E27"/>
    <w:rsid w:val="0094218B"/>
    <w:rsid w:val="00943574"/>
    <w:rsid w:val="00943C07"/>
    <w:rsid w:val="00943D76"/>
    <w:rsid w:val="00945A5A"/>
    <w:rsid w:val="00946DD0"/>
    <w:rsid w:val="00946F69"/>
    <w:rsid w:val="00947995"/>
    <w:rsid w:val="009479FA"/>
    <w:rsid w:val="00947C6C"/>
    <w:rsid w:val="0095032C"/>
    <w:rsid w:val="0095241C"/>
    <w:rsid w:val="0095427D"/>
    <w:rsid w:val="00955E29"/>
    <w:rsid w:val="0095736A"/>
    <w:rsid w:val="009577EA"/>
    <w:rsid w:val="00957979"/>
    <w:rsid w:val="009611B8"/>
    <w:rsid w:val="0096215A"/>
    <w:rsid w:val="0096243B"/>
    <w:rsid w:val="00964A11"/>
    <w:rsid w:val="00965254"/>
    <w:rsid w:val="009654CC"/>
    <w:rsid w:val="0096600A"/>
    <w:rsid w:val="00966448"/>
    <w:rsid w:val="00967AE3"/>
    <w:rsid w:val="009717B6"/>
    <w:rsid w:val="009719AE"/>
    <w:rsid w:val="00973FB6"/>
    <w:rsid w:val="009743DB"/>
    <w:rsid w:val="00974685"/>
    <w:rsid w:val="009809BA"/>
    <w:rsid w:val="00980F8A"/>
    <w:rsid w:val="0098196C"/>
    <w:rsid w:val="00984647"/>
    <w:rsid w:val="00984E8E"/>
    <w:rsid w:val="00987B47"/>
    <w:rsid w:val="00990345"/>
    <w:rsid w:val="00990EF7"/>
    <w:rsid w:val="009929C1"/>
    <w:rsid w:val="009931B1"/>
    <w:rsid w:val="0099324A"/>
    <w:rsid w:val="009956CD"/>
    <w:rsid w:val="009968B0"/>
    <w:rsid w:val="00997794"/>
    <w:rsid w:val="00997C8C"/>
    <w:rsid w:val="00997DB6"/>
    <w:rsid w:val="009A0EBF"/>
    <w:rsid w:val="009A0F6C"/>
    <w:rsid w:val="009A216C"/>
    <w:rsid w:val="009A2A20"/>
    <w:rsid w:val="009A2BAF"/>
    <w:rsid w:val="009A3641"/>
    <w:rsid w:val="009A3961"/>
    <w:rsid w:val="009A4EE2"/>
    <w:rsid w:val="009A6FDD"/>
    <w:rsid w:val="009B0D7D"/>
    <w:rsid w:val="009B28F3"/>
    <w:rsid w:val="009B400B"/>
    <w:rsid w:val="009B5514"/>
    <w:rsid w:val="009B60D2"/>
    <w:rsid w:val="009B7BEB"/>
    <w:rsid w:val="009C381C"/>
    <w:rsid w:val="009C3AA1"/>
    <w:rsid w:val="009C5D17"/>
    <w:rsid w:val="009C5DC1"/>
    <w:rsid w:val="009C727C"/>
    <w:rsid w:val="009D0031"/>
    <w:rsid w:val="009D1BD3"/>
    <w:rsid w:val="009D2063"/>
    <w:rsid w:val="009D22F5"/>
    <w:rsid w:val="009D27A1"/>
    <w:rsid w:val="009D365D"/>
    <w:rsid w:val="009D3AEF"/>
    <w:rsid w:val="009D3F7B"/>
    <w:rsid w:val="009D48C3"/>
    <w:rsid w:val="009D51F5"/>
    <w:rsid w:val="009D714C"/>
    <w:rsid w:val="009D7464"/>
    <w:rsid w:val="009E0637"/>
    <w:rsid w:val="009E4823"/>
    <w:rsid w:val="009E4886"/>
    <w:rsid w:val="009E4998"/>
    <w:rsid w:val="009E4F7C"/>
    <w:rsid w:val="009E5395"/>
    <w:rsid w:val="009E5923"/>
    <w:rsid w:val="009E59AF"/>
    <w:rsid w:val="009E5AB7"/>
    <w:rsid w:val="009E6027"/>
    <w:rsid w:val="009F103C"/>
    <w:rsid w:val="009F3424"/>
    <w:rsid w:val="009F418D"/>
    <w:rsid w:val="009F43CD"/>
    <w:rsid w:val="009F49C3"/>
    <w:rsid w:val="009F5A11"/>
    <w:rsid w:val="009F5C96"/>
    <w:rsid w:val="009F6B27"/>
    <w:rsid w:val="009F6E0C"/>
    <w:rsid w:val="009F72B2"/>
    <w:rsid w:val="00A0029C"/>
    <w:rsid w:val="00A01596"/>
    <w:rsid w:val="00A03DFC"/>
    <w:rsid w:val="00A05085"/>
    <w:rsid w:val="00A06DD6"/>
    <w:rsid w:val="00A0743E"/>
    <w:rsid w:val="00A07EB5"/>
    <w:rsid w:val="00A10625"/>
    <w:rsid w:val="00A114C4"/>
    <w:rsid w:val="00A12A50"/>
    <w:rsid w:val="00A13D6F"/>
    <w:rsid w:val="00A13FC6"/>
    <w:rsid w:val="00A14E1E"/>
    <w:rsid w:val="00A1667B"/>
    <w:rsid w:val="00A1693A"/>
    <w:rsid w:val="00A16B2C"/>
    <w:rsid w:val="00A201B4"/>
    <w:rsid w:val="00A220AC"/>
    <w:rsid w:val="00A2227A"/>
    <w:rsid w:val="00A22969"/>
    <w:rsid w:val="00A2333E"/>
    <w:rsid w:val="00A239A4"/>
    <w:rsid w:val="00A244C8"/>
    <w:rsid w:val="00A25896"/>
    <w:rsid w:val="00A26F48"/>
    <w:rsid w:val="00A27969"/>
    <w:rsid w:val="00A305CB"/>
    <w:rsid w:val="00A30F1E"/>
    <w:rsid w:val="00A319B2"/>
    <w:rsid w:val="00A31A52"/>
    <w:rsid w:val="00A32296"/>
    <w:rsid w:val="00A322B6"/>
    <w:rsid w:val="00A33E10"/>
    <w:rsid w:val="00A354A5"/>
    <w:rsid w:val="00A3592C"/>
    <w:rsid w:val="00A405FF"/>
    <w:rsid w:val="00A407B9"/>
    <w:rsid w:val="00A4093D"/>
    <w:rsid w:val="00A4388C"/>
    <w:rsid w:val="00A44E8F"/>
    <w:rsid w:val="00A45A32"/>
    <w:rsid w:val="00A45F38"/>
    <w:rsid w:val="00A45F4B"/>
    <w:rsid w:val="00A4609E"/>
    <w:rsid w:val="00A51EF0"/>
    <w:rsid w:val="00A52135"/>
    <w:rsid w:val="00A52C90"/>
    <w:rsid w:val="00A54986"/>
    <w:rsid w:val="00A54A1A"/>
    <w:rsid w:val="00A55F3B"/>
    <w:rsid w:val="00A56DEA"/>
    <w:rsid w:val="00A57344"/>
    <w:rsid w:val="00A602F8"/>
    <w:rsid w:val="00A61502"/>
    <w:rsid w:val="00A619BA"/>
    <w:rsid w:val="00A62B85"/>
    <w:rsid w:val="00A62C60"/>
    <w:rsid w:val="00A636D3"/>
    <w:rsid w:val="00A645E2"/>
    <w:rsid w:val="00A64C05"/>
    <w:rsid w:val="00A64DAE"/>
    <w:rsid w:val="00A66360"/>
    <w:rsid w:val="00A668A3"/>
    <w:rsid w:val="00A67DFD"/>
    <w:rsid w:val="00A70582"/>
    <w:rsid w:val="00A70CF7"/>
    <w:rsid w:val="00A72ED8"/>
    <w:rsid w:val="00A733BF"/>
    <w:rsid w:val="00A76AA4"/>
    <w:rsid w:val="00A77843"/>
    <w:rsid w:val="00A80414"/>
    <w:rsid w:val="00A80BEA"/>
    <w:rsid w:val="00A826E0"/>
    <w:rsid w:val="00A82735"/>
    <w:rsid w:val="00A82E27"/>
    <w:rsid w:val="00A8311A"/>
    <w:rsid w:val="00A83DC2"/>
    <w:rsid w:val="00A848C3"/>
    <w:rsid w:val="00A85369"/>
    <w:rsid w:val="00A87AF0"/>
    <w:rsid w:val="00A87D5B"/>
    <w:rsid w:val="00A90E4A"/>
    <w:rsid w:val="00A91374"/>
    <w:rsid w:val="00A937DB"/>
    <w:rsid w:val="00A94DB2"/>
    <w:rsid w:val="00A96437"/>
    <w:rsid w:val="00A9669B"/>
    <w:rsid w:val="00AA1FE8"/>
    <w:rsid w:val="00AA5736"/>
    <w:rsid w:val="00AA7607"/>
    <w:rsid w:val="00AB18F3"/>
    <w:rsid w:val="00AB5690"/>
    <w:rsid w:val="00AB586E"/>
    <w:rsid w:val="00AB77C0"/>
    <w:rsid w:val="00AC0816"/>
    <w:rsid w:val="00AC156C"/>
    <w:rsid w:val="00AC1582"/>
    <w:rsid w:val="00AC1985"/>
    <w:rsid w:val="00AC1ED7"/>
    <w:rsid w:val="00AC3258"/>
    <w:rsid w:val="00AC4A88"/>
    <w:rsid w:val="00AC5FCD"/>
    <w:rsid w:val="00AC7E67"/>
    <w:rsid w:val="00AC7F33"/>
    <w:rsid w:val="00AD0CAF"/>
    <w:rsid w:val="00AD11FE"/>
    <w:rsid w:val="00AD1AD9"/>
    <w:rsid w:val="00AD3274"/>
    <w:rsid w:val="00AD3C6C"/>
    <w:rsid w:val="00AD4413"/>
    <w:rsid w:val="00AD47AA"/>
    <w:rsid w:val="00AD5CFC"/>
    <w:rsid w:val="00AD7A91"/>
    <w:rsid w:val="00AE0D82"/>
    <w:rsid w:val="00AE2293"/>
    <w:rsid w:val="00AE31D2"/>
    <w:rsid w:val="00AE4274"/>
    <w:rsid w:val="00AF0AFC"/>
    <w:rsid w:val="00AF0BEF"/>
    <w:rsid w:val="00AF1ECB"/>
    <w:rsid w:val="00AF25C0"/>
    <w:rsid w:val="00AF2FB1"/>
    <w:rsid w:val="00AF3841"/>
    <w:rsid w:val="00AF3A5C"/>
    <w:rsid w:val="00B00D8A"/>
    <w:rsid w:val="00B016A5"/>
    <w:rsid w:val="00B020AB"/>
    <w:rsid w:val="00B03951"/>
    <w:rsid w:val="00B06A05"/>
    <w:rsid w:val="00B071D2"/>
    <w:rsid w:val="00B07DDF"/>
    <w:rsid w:val="00B07E5D"/>
    <w:rsid w:val="00B105F2"/>
    <w:rsid w:val="00B12C81"/>
    <w:rsid w:val="00B14A9F"/>
    <w:rsid w:val="00B14F78"/>
    <w:rsid w:val="00B17714"/>
    <w:rsid w:val="00B17D05"/>
    <w:rsid w:val="00B2057C"/>
    <w:rsid w:val="00B20C3E"/>
    <w:rsid w:val="00B216C3"/>
    <w:rsid w:val="00B21E1A"/>
    <w:rsid w:val="00B220E7"/>
    <w:rsid w:val="00B22D4C"/>
    <w:rsid w:val="00B22DE1"/>
    <w:rsid w:val="00B22FC6"/>
    <w:rsid w:val="00B23DD8"/>
    <w:rsid w:val="00B26147"/>
    <w:rsid w:val="00B266B0"/>
    <w:rsid w:val="00B26970"/>
    <w:rsid w:val="00B27019"/>
    <w:rsid w:val="00B2790E"/>
    <w:rsid w:val="00B30E03"/>
    <w:rsid w:val="00B31C29"/>
    <w:rsid w:val="00B320AD"/>
    <w:rsid w:val="00B34A0E"/>
    <w:rsid w:val="00B34ADA"/>
    <w:rsid w:val="00B3679A"/>
    <w:rsid w:val="00B36EDE"/>
    <w:rsid w:val="00B40399"/>
    <w:rsid w:val="00B403B6"/>
    <w:rsid w:val="00B405E8"/>
    <w:rsid w:val="00B40632"/>
    <w:rsid w:val="00B41C82"/>
    <w:rsid w:val="00B42CB3"/>
    <w:rsid w:val="00B42DE7"/>
    <w:rsid w:val="00B430CE"/>
    <w:rsid w:val="00B43FCC"/>
    <w:rsid w:val="00B44773"/>
    <w:rsid w:val="00B45525"/>
    <w:rsid w:val="00B47CA2"/>
    <w:rsid w:val="00B47ECF"/>
    <w:rsid w:val="00B502B3"/>
    <w:rsid w:val="00B51C34"/>
    <w:rsid w:val="00B52320"/>
    <w:rsid w:val="00B531E4"/>
    <w:rsid w:val="00B53D4B"/>
    <w:rsid w:val="00B54116"/>
    <w:rsid w:val="00B5439A"/>
    <w:rsid w:val="00B5484A"/>
    <w:rsid w:val="00B548F2"/>
    <w:rsid w:val="00B55AEE"/>
    <w:rsid w:val="00B56353"/>
    <w:rsid w:val="00B56DF1"/>
    <w:rsid w:val="00B62359"/>
    <w:rsid w:val="00B62503"/>
    <w:rsid w:val="00B62F6F"/>
    <w:rsid w:val="00B651D3"/>
    <w:rsid w:val="00B654AB"/>
    <w:rsid w:val="00B65F18"/>
    <w:rsid w:val="00B71F26"/>
    <w:rsid w:val="00B74C89"/>
    <w:rsid w:val="00B75178"/>
    <w:rsid w:val="00B761D3"/>
    <w:rsid w:val="00B76265"/>
    <w:rsid w:val="00B81AFA"/>
    <w:rsid w:val="00B81ED6"/>
    <w:rsid w:val="00B83677"/>
    <w:rsid w:val="00B83DF6"/>
    <w:rsid w:val="00B841B4"/>
    <w:rsid w:val="00B84ECE"/>
    <w:rsid w:val="00B86898"/>
    <w:rsid w:val="00B86DBB"/>
    <w:rsid w:val="00B903E6"/>
    <w:rsid w:val="00B904B9"/>
    <w:rsid w:val="00B90541"/>
    <w:rsid w:val="00B90937"/>
    <w:rsid w:val="00B91B38"/>
    <w:rsid w:val="00B9454C"/>
    <w:rsid w:val="00B94CD3"/>
    <w:rsid w:val="00B95D96"/>
    <w:rsid w:val="00B97B3F"/>
    <w:rsid w:val="00BA0B31"/>
    <w:rsid w:val="00BA1871"/>
    <w:rsid w:val="00BA21E9"/>
    <w:rsid w:val="00BA379F"/>
    <w:rsid w:val="00BA58AF"/>
    <w:rsid w:val="00BB19F1"/>
    <w:rsid w:val="00BB1B88"/>
    <w:rsid w:val="00BB1FCF"/>
    <w:rsid w:val="00BB2A4E"/>
    <w:rsid w:val="00BB2FE3"/>
    <w:rsid w:val="00BB330D"/>
    <w:rsid w:val="00BB55F5"/>
    <w:rsid w:val="00BB5715"/>
    <w:rsid w:val="00BB625A"/>
    <w:rsid w:val="00BB6540"/>
    <w:rsid w:val="00BB68A8"/>
    <w:rsid w:val="00BB6D37"/>
    <w:rsid w:val="00BC2939"/>
    <w:rsid w:val="00BC35E7"/>
    <w:rsid w:val="00BC4069"/>
    <w:rsid w:val="00BC52B9"/>
    <w:rsid w:val="00BC5446"/>
    <w:rsid w:val="00BC6C08"/>
    <w:rsid w:val="00BC6F93"/>
    <w:rsid w:val="00BD2761"/>
    <w:rsid w:val="00BD2833"/>
    <w:rsid w:val="00BD2AF5"/>
    <w:rsid w:val="00BE02F6"/>
    <w:rsid w:val="00BE2B19"/>
    <w:rsid w:val="00BE491B"/>
    <w:rsid w:val="00BE569B"/>
    <w:rsid w:val="00BE58DD"/>
    <w:rsid w:val="00BE7687"/>
    <w:rsid w:val="00BE789A"/>
    <w:rsid w:val="00BF1082"/>
    <w:rsid w:val="00BF1104"/>
    <w:rsid w:val="00BF1C45"/>
    <w:rsid w:val="00BF5269"/>
    <w:rsid w:val="00BF6835"/>
    <w:rsid w:val="00BF6BBA"/>
    <w:rsid w:val="00BF73AA"/>
    <w:rsid w:val="00C0012B"/>
    <w:rsid w:val="00C009FE"/>
    <w:rsid w:val="00C05047"/>
    <w:rsid w:val="00C067C1"/>
    <w:rsid w:val="00C07394"/>
    <w:rsid w:val="00C0765C"/>
    <w:rsid w:val="00C104E9"/>
    <w:rsid w:val="00C1367D"/>
    <w:rsid w:val="00C156A1"/>
    <w:rsid w:val="00C15AD5"/>
    <w:rsid w:val="00C16240"/>
    <w:rsid w:val="00C17354"/>
    <w:rsid w:val="00C21D01"/>
    <w:rsid w:val="00C2593D"/>
    <w:rsid w:val="00C259D5"/>
    <w:rsid w:val="00C263E1"/>
    <w:rsid w:val="00C270A1"/>
    <w:rsid w:val="00C27663"/>
    <w:rsid w:val="00C301AA"/>
    <w:rsid w:val="00C301B8"/>
    <w:rsid w:val="00C30A3B"/>
    <w:rsid w:val="00C30D7F"/>
    <w:rsid w:val="00C3130F"/>
    <w:rsid w:val="00C316CF"/>
    <w:rsid w:val="00C32D13"/>
    <w:rsid w:val="00C32E69"/>
    <w:rsid w:val="00C34412"/>
    <w:rsid w:val="00C34D22"/>
    <w:rsid w:val="00C36116"/>
    <w:rsid w:val="00C41459"/>
    <w:rsid w:val="00C41857"/>
    <w:rsid w:val="00C41949"/>
    <w:rsid w:val="00C41ED3"/>
    <w:rsid w:val="00C431CF"/>
    <w:rsid w:val="00C43781"/>
    <w:rsid w:val="00C44313"/>
    <w:rsid w:val="00C448C8"/>
    <w:rsid w:val="00C44C56"/>
    <w:rsid w:val="00C4581E"/>
    <w:rsid w:val="00C45869"/>
    <w:rsid w:val="00C47445"/>
    <w:rsid w:val="00C50894"/>
    <w:rsid w:val="00C514E4"/>
    <w:rsid w:val="00C519FF"/>
    <w:rsid w:val="00C51ECB"/>
    <w:rsid w:val="00C53296"/>
    <w:rsid w:val="00C54FF7"/>
    <w:rsid w:val="00C576D6"/>
    <w:rsid w:val="00C6022A"/>
    <w:rsid w:val="00C60C40"/>
    <w:rsid w:val="00C615F4"/>
    <w:rsid w:val="00C61AC9"/>
    <w:rsid w:val="00C63B3F"/>
    <w:rsid w:val="00C66897"/>
    <w:rsid w:val="00C71246"/>
    <w:rsid w:val="00C71A5E"/>
    <w:rsid w:val="00C71F55"/>
    <w:rsid w:val="00C720EC"/>
    <w:rsid w:val="00C7299A"/>
    <w:rsid w:val="00C77F77"/>
    <w:rsid w:val="00C77FA2"/>
    <w:rsid w:val="00C80126"/>
    <w:rsid w:val="00C81CDA"/>
    <w:rsid w:val="00C831BD"/>
    <w:rsid w:val="00C83AE6"/>
    <w:rsid w:val="00C866AD"/>
    <w:rsid w:val="00C8721B"/>
    <w:rsid w:val="00C8793B"/>
    <w:rsid w:val="00C87E20"/>
    <w:rsid w:val="00C90CCD"/>
    <w:rsid w:val="00C90D5E"/>
    <w:rsid w:val="00C92650"/>
    <w:rsid w:val="00C927B8"/>
    <w:rsid w:val="00C9338A"/>
    <w:rsid w:val="00C93E96"/>
    <w:rsid w:val="00C940DD"/>
    <w:rsid w:val="00C95808"/>
    <w:rsid w:val="00C97796"/>
    <w:rsid w:val="00CA0E04"/>
    <w:rsid w:val="00CA2022"/>
    <w:rsid w:val="00CA4C04"/>
    <w:rsid w:val="00CA55C2"/>
    <w:rsid w:val="00CA58A7"/>
    <w:rsid w:val="00CA6CAD"/>
    <w:rsid w:val="00CA7D61"/>
    <w:rsid w:val="00CB0127"/>
    <w:rsid w:val="00CB03FD"/>
    <w:rsid w:val="00CB202B"/>
    <w:rsid w:val="00CB29B1"/>
    <w:rsid w:val="00CB3EF1"/>
    <w:rsid w:val="00CB426E"/>
    <w:rsid w:val="00CB5780"/>
    <w:rsid w:val="00CB6338"/>
    <w:rsid w:val="00CB6BD4"/>
    <w:rsid w:val="00CB760D"/>
    <w:rsid w:val="00CB7645"/>
    <w:rsid w:val="00CB775E"/>
    <w:rsid w:val="00CC0D27"/>
    <w:rsid w:val="00CC1BB2"/>
    <w:rsid w:val="00CC1FD1"/>
    <w:rsid w:val="00CC578D"/>
    <w:rsid w:val="00CC5BB0"/>
    <w:rsid w:val="00CC706E"/>
    <w:rsid w:val="00CC7721"/>
    <w:rsid w:val="00CC7A10"/>
    <w:rsid w:val="00CC7F65"/>
    <w:rsid w:val="00CC7FF3"/>
    <w:rsid w:val="00CD1B6A"/>
    <w:rsid w:val="00CD23AD"/>
    <w:rsid w:val="00CD5474"/>
    <w:rsid w:val="00CD5E44"/>
    <w:rsid w:val="00CD72B0"/>
    <w:rsid w:val="00CE17B6"/>
    <w:rsid w:val="00CE6363"/>
    <w:rsid w:val="00CE70DF"/>
    <w:rsid w:val="00CE761E"/>
    <w:rsid w:val="00CF0EC5"/>
    <w:rsid w:val="00CF2C97"/>
    <w:rsid w:val="00CF2EBD"/>
    <w:rsid w:val="00CF420E"/>
    <w:rsid w:val="00CF476F"/>
    <w:rsid w:val="00CF6785"/>
    <w:rsid w:val="00CF774A"/>
    <w:rsid w:val="00CF77DF"/>
    <w:rsid w:val="00CF7E20"/>
    <w:rsid w:val="00D00091"/>
    <w:rsid w:val="00D01667"/>
    <w:rsid w:val="00D01ABB"/>
    <w:rsid w:val="00D02D1D"/>
    <w:rsid w:val="00D0361E"/>
    <w:rsid w:val="00D039FA"/>
    <w:rsid w:val="00D06657"/>
    <w:rsid w:val="00D06A87"/>
    <w:rsid w:val="00D07F31"/>
    <w:rsid w:val="00D109AF"/>
    <w:rsid w:val="00D117D8"/>
    <w:rsid w:val="00D123A0"/>
    <w:rsid w:val="00D1240E"/>
    <w:rsid w:val="00D127B3"/>
    <w:rsid w:val="00D13948"/>
    <w:rsid w:val="00D140C0"/>
    <w:rsid w:val="00D1499E"/>
    <w:rsid w:val="00D1577C"/>
    <w:rsid w:val="00D15A82"/>
    <w:rsid w:val="00D161F5"/>
    <w:rsid w:val="00D1640C"/>
    <w:rsid w:val="00D16FC5"/>
    <w:rsid w:val="00D17379"/>
    <w:rsid w:val="00D20184"/>
    <w:rsid w:val="00D20453"/>
    <w:rsid w:val="00D2256C"/>
    <w:rsid w:val="00D2269B"/>
    <w:rsid w:val="00D23A64"/>
    <w:rsid w:val="00D247B8"/>
    <w:rsid w:val="00D24E50"/>
    <w:rsid w:val="00D25EF8"/>
    <w:rsid w:val="00D276F9"/>
    <w:rsid w:val="00D27F2B"/>
    <w:rsid w:val="00D301E8"/>
    <w:rsid w:val="00D306FC"/>
    <w:rsid w:val="00D31D1F"/>
    <w:rsid w:val="00D31D55"/>
    <w:rsid w:val="00D3265D"/>
    <w:rsid w:val="00D32B9C"/>
    <w:rsid w:val="00D340C2"/>
    <w:rsid w:val="00D371BE"/>
    <w:rsid w:val="00D37467"/>
    <w:rsid w:val="00D3790F"/>
    <w:rsid w:val="00D37D8B"/>
    <w:rsid w:val="00D44B56"/>
    <w:rsid w:val="00D4500A"/>
    <w:rsid w:val="00D55A79"/>
    <w:rsid w:val="00D56ACE"/>
    <w:rsid w:val="00D57F9C"/>
    <w:rsid w:val="00D6010C"/>
    <w:rsid w:val="00D616E1"/>
    <w:rsid w:val="00D61A8A"/>
    <w:rsid w:val="00D629F4"/>
    <w:rsid w:val="00D6317F"/>
    <w:rsid w:val="00D656DA"/>
    <w:rsid w:val="00D6633E"/>
    <w:rsid w:val="00D66BDF"/>
    <w:rsid w:val="00D70F29"/>
    <w:rsid w:val="00D71832"/>
    <w:rsid w:val="00D739BD"/>
    <w:rsid w:val="00D74ECA"/>
    <w:rsid w:val="00D75138"/>
    <w:rsid w:val="00D7707F"/>
    <w:rsid w:val="00D80394"/>
    <w:rsid w:val="00D807D6"/>
    <w:rsid w:val="00D81377"/>
    <w:rsid w:val="00D827D4"/>
    <w:rsid w:val="00D8288A"/>
    <w:rsid w:val="00D8357B"/>
    <w:rsid w:val="00D84899"/>
    <w:rsid w:val="00D84B73"/>
    <w:rsid w:val="00D8734D"/>
    <w:rsid w:val="00D87832"/>
    <w:rsid w:val="00D93953"/>
    <w:rsid w:val="00D96E54"/>
    <w:rsid w:val="00D9775F"/>
    <w:rsid w:val="00D97763"/>
    <w:rsid w:val="00D97F6B"/>
    <w:rsid w:val="00DA1083"/>
    <w:rsid w:val="00DA4E92"/>
    <w:rsid w:val="00DA5621"/>
    <w:rsid w:val="00DA5C05"/>
    <w:rsid w:val="00DA6247"/>
    <w:rsid w:val="00DA67E1"/>
    <w:rsid w:val="00DB1034"/>
    <w:rsid w:val="00DB1628"/>
    <w:rsid w:val="00DB289C"/>
    <w:rsid w:val="00DB319B"/>
    <w:rsid w:val="00DB3DC2"/>
    <w:rsid w:val="00DB67F1"/>
    <w:rsid w:val="00DB6E32"/>
    <w:rsid w:val="00DB6FA9"/>
    <w:rsid w:val="00DC161C"/>
    <w:rsid w:val="00DC252A"/>
    <w:rsid w:val="00DC36B3"/>
    <w:rsid w:val="00DC5BAC"/>
    <w:rsid w:val="00DC753C"/>
    <w:rsid w:val="00DD1FB6"/>
    <w:rsid w:val="00DD2EB8"/>
    <w:rsid w:val="00DD46B4"/>
    <w:rsid w:val="00DD4A99"/>
    <w:rsid w:val="00DD5972"/>
    <w:rsid w:val="00DD69EA"/>
    <w:rsid w:val="00DD6D36"/>
    <w:rsid w:val="00DE0238"/>
    <w:rsid w:val="00DE04F6"/>
    <w:rsid w:val="00DE13D7"/>
    <w:rsid w:val="00DE151A"/>
    <w:rsid w:val="00DE197B"/>
    <w:rsid w:val="00DE1CBC"/>
    <w:rsid w:val="00DE26E9"/>
    <w:rsid w:val="00DE2D11"/>
    <w:rsid w:val="00DE3EEA"/>
    <w:rsid w:val="00DE6581"/>
    <w:rsid w:val="00DF0E6C"/>
    <w:rsid w:val="00DF4CBF"/>
    <w:rsid w:val="00DF5843"/>
    <w:rsid w:val="00DF59B0"/>
    <w:rsid w:val="00DF5B37"/>
    <w:rsid w:val="00DF5FD8"/>
    <w:rsid w:val="00DF673E"/>
    <w:rsid w:val="00E05FF6"/>
    <w:rsid w:val="00E07DD8"/>
    <w:rsid w:val="00E100EC"/>
    <w:rsid w:val="00E10294"/>
    <w:rsid w:val="00E107A5"/>
    <w:rsid w:val="00E137A4"/>
    <w:rsid w:val="00E151A8"/>
    <w:rsid w:val="00E157EB"/>
    <w:rsid w:val="00E158E5"/>
    <w:rsid w:val="00E17C21"/>
    <w:rsid w:val="00E215E2"/>
    <w:rsid w:val="00E22B39"/>
    <w:rsid w:val="00E22D32"/>
    <w:rsid w:val="00E24667"/>
    <w:rsid w:val="00E24923"/>
    <w:rsid w:val="00E24C0F"/>
    <w:rsid w:val="00E25E60"/>
    <w:rsid w:val="00E329FA"/>
    <w:rsid w:val="00E33A59"/>
    <w:rsid w:val="00E33C7B"/>
    <w:rsid w:val="00E359FA"/>
    <w:rsid w:val="00E37526"/>
    <w:rsid w:val="00E378B3"/>
    <w:rsid w:val="00E405DF"/>
    <w:rsid w:val="00E41FBF"/>
    <w:rsid w:val="00E43C55"/>
    <w:rsid w:val="00E44803"/>
    <w:rsid w:val="00E45C2C"/>
    <w:rsid w:val="00E45FE8"/>
    <w:rsid w:val="00E4657D"/>
    <w:rsid w:val="00E47374"/>
    <w:rsid w:val="00E50835"/>
    <w:rsid w:val="00E50D9A"/>
    <w:rsid w:val="00E5138F"/>
    <w:rsid w:val="00E51629"/>
    <w:rsid w:val="00E5184F"/>
    <w:rsid w:val="00E523DF"/>
    <w:rsid w:val="00E524BD"/>
    <w:rsid w:val="00E54630"/>
    <w:rsid w:val="00E54D01"/>
    <w:rsid w:val="00E55182"/>
    <w:rsid w:val="00E5604E"/>
    <w:rsid w:val="00E57677"/>
    <w:rsid w:val="00E61F61"/>
    <w:rsid w:val="00E62EAA"/>
    <w:rsid w:val="00E6308A"/>
    <w:rsid w:val="00E6560C"/>
    <w:rsid w:val="00E67B4B"/>
    <w:rsid w:val="00E67F43"/>
    <w:rsid w:val="00E71293"/>
    <w:rsid w:val="00E713E9"/>
    <w:rsid w:val="00E714E3"/>
    <w:rsid w:val="00E71F92"/>
    <w:rsid w:val="00E76F05"/>
    <w:rsid w:val="00E806EA"/>
    <w:rsid w:val="00E80DAC"/>
    <w:rsid w:val="00E80F1C"/>
    <w:rsid w:val="00E81D69"/>
    <w:rsid w:val="00E9017A"/>
    <w:rsid w:val="00E941A7"/>
    <w:rsid w:val="00E942ED"/>
    <w:rsid w:val="00E95CD7"/>
    <w:rsid w:val="00E97801"/>
    <w:rsid w:val="00E97D92"/>
    <w:rsid w:val="00E97DAB"/>
    <w:rsid w:val="00EA046E"/>
    <w:rsid w:val="00EA058E"/>
    <w:rsid w:val="00EA0979"/>
    <w:rsid w:val="00EA1093"/>
    <w:rsid w:val="00EA10B5"/>
    <w:rsid w:val="00EA117F"/>
    <w:rsid w:val="00EA134D"/>
    <w:rsid w:val="00EA375D"/>
    <w:rsid w:val="00EA4157"/>
    <w:rsid w:val="00EA4DD5"/>
    <w:rsid w:val="00EA7235"/>
    <w:rsid w:val="00EA73B4"/>
    <w:rsid w:val="00EA74BC"/>
    <w:rsid w:val="00EA7DD2"/>
    <w:rsid w:val="00EB3B22"/>
    <w:rsid w:val="00EB3BDD"/>
    <w:rsid w:val="00EB480F"/>
    <w:rsid w:val="00EB5899"/>
    <w:rsid w:val="00EB6D5F"/>
    <w:rsid w:val="00EB7EE1"/>
    <w:rsid w:val="00EC1975"/>
    <w:rsid w:val="00EC3F63"/>
    <w:rsid w:val="00EC426B"/>
    <w:rsid w:val="00EC4A7F"/>
    <w:rsid w:val="00EC6076"/>
    <w:rsid w:val="00EC628A"/>
    <w:rsid w:val="00EC6CD0"/>
    <w:rsid w:val="00ED03F0"/>
    <w:rsid w:val="00ED2676"/>
    <w:rsid w:val="00ED2CED"/>
    <w:rsid w:val="00ED551D"/>
    <w:rsid w:val="00ED5B17"/>
    <w:rsid w:val="00ED7B0F"/>
    <w:rsid w:val="00EE1B0D"/>
    <w:rsid w:val="00EE32B3"/>
    <w:rsid w:val="00EE3501"/>
    <w:rsid w:val="00EE5755"/>
    <w:rsid w:val="00EE6259"/>
    <w:rsid w:val="00EE62D5"/>
    <w:rsid w:val="00EE76DD"/>
    <w:rsid w:val="00EE7724"/>
    <w:rsid w:val="00EF2A4F"/>
    <w:rsid w:val="00EF32EA"/>
    <w:rsid w:val="00EF44B8"/>
    <w:rsid w:val="00EF659E"/>
    <w:rsid w:val="00EF69C6"/>
    <w:rsid w:val="00EF6A7A"/>
    <w:rsid w:val="00EF7E3F"/>
    <w:rsid w:val="00EF7ED1"/>
    <w:rsid w:val="00F004D5"/>
    <w:rsid w:val="00F02194"/>
    <w:rsid w:val="00F02940"/>
    <w:rsid w:val="00F02BC0"/>
    <w:rsid w:val="00F059F1"/>
    <w:rsid w:val="00F0675B"/>
    <w:rsid w:val="00F1013B"/>
    <w:rsid w:val="00F11C45"/>
    <w:rsid w:val="00F11DA7"/>
    <w:rsid w:val="00F13BF0"/>
    <w:rsid w:val="00F13CC1"/>
    <w:rsid w:val="00F1408A"/>
    <w:rsid w:val="00F14FE8"/>
    <w:rsid w:val="00F15199"/>
    <w:rsid w:val="00F171E9"/>
    <w:rsid w:val="00F20331"/>
    <w:rsid w:val="00F205FA"/>
    <w:rsid w:val="00F20B38"/>
    <w:rsid w:val="00F20B39"/>
    <w:rsid w:val="00F21A82"/>
    <w:rsid w:val="00F2256B"/>
    <w:rsid w:val="00F25965"/>
    <w:rsid w:val="00F30518"/>
    <w:rsid w:val="00F33993"/>
    <w:rsid w:val="00F33BDA"/>
    <w:rsid w:val="00F34F17"/>
    <w:rsid w:val="00F3512D"/>
    <w:rsid w:val="00F35715"/>
    <w:rsid w:val="00F376A2"/>
    <w:rsid w:val="00F37F08"/>
    <w:rsid w:val="00F4079A"/>
    <w:rsid w:val="00F40DBE"/>
    <w:rsid w:val="00F41FD5"/>
    <w:rsid w:val="00F42350"/>
    <w:rsid w:val="00F4388B"/>
    <w:rsid w:val="00F4498F"/>
    <w:rsid w:val="00F44B85"/>
    <w:rsid w:val="00F460FC"/>
    <w:rsid w:val="00F472A1"/>
    <w:rsid w:val="00F4752D"/>
    <w:rsid w:val="00F509A1"/>
    <w:rsid w:val="00F50CA0"/>
    <w:rsid w:val="00F51A44"/>
    <w:rsid w:val="00F51F98"/>
    <w:rsid w:val="00F52823"/>
    <w:rsid w:val="00F53DBC"/>
    <w:rsid w:val="00F54045"/>
    <w:rsid w:val="00F54B71"/>
    <w:rsid w:val="00F55119"/>
    <w:rsid w:val="00F55C18"/>
    <w:rsid w:val="00F56FFF"/>
    <w:rsid w:val="00F60964"/>
    <w:rsid w:val="00F6182F"/>
    <w:rsid w:val="00F64EDF"/>
    <w:rsid w:val="00F653D5"/>
    <w:rsid w:val="00F65CA1"/>
    <w:rsid w:val="00F66389"/>
    <w:rsid w:val="00F664EC"/>
    <w:rsid w:val="00F6673C"/>
    <w:rsid w:val="00F672B5"/>
    <w:rsid w:val="00F701B2"/>
    <w:rsid w:val="00F70D38"/>
    <w:rsid w:val="00F7109F"/>
    <w:rsid w:val="00F71405"/>
    <w:rsid w:val="00F7443E"/>
    <w:rsid w:val="00F74DA3"/>
    <w:rsid w:val="00F75795"/>
    <w:rsid w:val="00F82F70"/>
    <w:rsid w:val="00F842B5"/>
    <w:rsid w:val="00F84D2D"/>
    <w:rsid w:val="00F85794"/>
    <w:rsid w:val="00F862B9"/>
    <w:rsid w:val="00F873B4"/>
    <w:rsid w:val="00F87917"/>
    <w:rsid w:val="00F91513"/>
    <w:rsid w:val="00F92887"/>
    <w:rsid w:val="00F92B14"/>
    <w:rsid w:val="00F93732"/>
    <w:rsid w:val="00F93C86"/>
    <w:rsid w:val="00F947A7"/>
    <w:rsid w:val="00F947B7"/>
    <w:rsid w:val="00F95B08"/>
    <w:rsid w:val="00FA0DDD"/>
    <w:rsid w:val="00FA1BA0"/>
    <w:rsid w:val="00FA3901"/>
    <w:rsid w:val="00FA395B"/>
    <w:rsid w:val="00FA446B"/>
    <w:rsid w:val="00FA4AAF"/>
    <w:rsid w:val="00FA4B62"/>
    <w:rsid w:val="00FA54BE"/>
    <w:rsid w:val="00FA74CB"/>
    <w:rsid w:val="00FA78D4"/>
    <w:rsid w:val="00FB3D24"/>
    <w:rsid w:val="00FB5204"/>
    <w:rsid w:val="00FB5C14"/>
    <w:rsid w:val="00FB5F14"/>
    <w:rsid w:val="00FB64F1"/>
    <w:rsid w:val="00FB6AD3"/>
    <w:rsid w:val="00FB75C4"/>
    <w:rsid w:val="00FB7855"/>
    <w:rsid w:val="00FC15AB"/>
    <w:rsid w:val="00FC26D7"/>
    <w:rsid w:val="00FC2DE9"/>
    <w:rsid w:val="00FC3846"/>
    <w:rsid w:val="00FC3B83"/>
    <w:rsid w:val="00FC3BC2"/>
    <w:rsid w:val="00FC44E6"/>
    <w:rsid w:val="00FC58A5"/>
    <w:rsid w:val="00FD0236"/>
    <w:rsid w:val="00FD1E51"/>
    <w:rsid w:val="00FD268F"/>
    <w:rsid w:val="00FD3ADF"/>
    <w:rsid w:val="00FD5C86"/>
    <w:rsid w:val="00FD73AC"/>
    <w:rsid w:val="00FE0374"/>
    <w:rsid w:val="00FE1058"/>
    <w:rsid w:val="00FE1823"/>
    <w:rsid w:val="00FE21A3"/>
    <w:rsid w:val="00FE2594"/>
    <w:rsid w:val="00FE3109"/>
    <w:rsid w:val="00FE315F"/>
    <w:rsid w:val="00FE37E3"/>
    <w:rsid w:val="00FE3974"/>
    <w:rsid w:val="00FE4219"/>
    <w:rsid w:val="00FE450A"/>
    <w:rsid w:val="00FE607F"/>
    <w:rsid w:val="00FE64A4"/>
    <w:rsid w:val="00FE6976"/>
    <w:rsid w:val="00FE6FD7"/>
    <w:rsid w:val="00FE75AE"/>
    <w:rsid w:val="00FE790C"/>
    <w:rsid w:val="00FE7C6A"/>
    <w:rsid w:val="00FF01A0"/>
    <w:rsid w:val="00FF035D"/>
    <w:rsid w:val="00FF0742"/>
    <w:rsid w:val="00FF34F2"/>
    <w:rsid w:val="00FF3719"/>
    <w:rsid w:val="00FF3ED3"/>
    <w:rsid w:val="00FF42E4"/>
    <w:rsid w:val="00FF4E67"/>
    <w:rsid w:val="00FF5E70"/>
    <w:rsid w:val="00FF6A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BD92"/>
  <w15:docId w15:val="{5C3866FD-D138-4F5A-BE92-DDD60BE3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23FD"/>
    <w:rPr>
      <w:sz w:val="24"/>
      <w:szCs w:val="24"/>
      <w:lang w:val="en-US" w:eastAsia="en-US"/>
    </w:rPr>
  </w:style>
  <w:style w:type="paragraph" w:styleId="Heading2">
    <w:name w:val="heading 2"/>
    <w:next w:val="Corps"/>
    <w:pPr>
      <w:keepNext/>
      <w:keepLines/>
      <w:spacing w:before="40"/>
      <w:outlineLvl w:val="1"/>
    </w:pPr>
    <w:rPr>
      <w:rFonts w:ascii="Arial" w:hAnsi="Arial" w:cs="Arial Unicode MS"/>
      <w:color w:val="276E8B"/>
      <w:sz w:val="26"/>
      <w:szCs w:val="26"/>
      <w:u w:color="276E8B"/>
      <w:lang w:val="fr-FR"/>
    </w:rPr>
  </w:style>
  <w:style w:type="paragraph" w:styleId="Heading3">
    <w:name w:val="heading 3"/>
    <w:basedOn w:val="Normal"/>
    <w:link w:val="Heading3Char"/>
    <w:uiPriority w:val="9"/>
    <w:qFormat/>
    <w:rsid w:val="00B531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36"/>
        <w:tab w:val="right" w:pos="9072"/>
      </w:tabs>
    </w:pPr>
    <w:rPr>
      <w:rFonts w:ascii="Arial" w:hAnsi="Arial" w:cs="Arial Unicode MS"/>
      <w:color w:val="000000"/>
      <w:sz w:val="22"/>
      <w:szCs w:val="22"/>
      <w:u w:color="000000"/>
      <w:lang w:val="fr-FR"/>
    </w:rPr>
  </w:style>
  <w:style w:type="character" w:customStyle="1" w:styleId="Aucun">
    <w:name w:val="Aucun"/>
  </w:style>
  <w:style w:type="paragraph" w:customStyle="1" w:styleId="Corps">
    <w:name w:val="Corps"/>
    <w:rPr>
      <w:rFonts w:ascii="Arial" w:hAnsi="Arial" w:cs="Arial Unicode MS"/>
      <w:color w:val="000000"/>
      <w:sz w:val="22"/>
      <w:szCs w:val="22"/>
      <w:u w:color="000000"/>
      <w:lang w:val="en-US"/>
      <w14:textOutline w14:w="0" w14:cap="flat" w14:cmpd="sng" w14:algn="ctr">
        <w14:noFill/>
        <w14:prstDash w14:val="solid"/>
        <w14:bevel/>
      </w14:textOutline>
    </w:rPr>
  </w:style>
  <w:style w:type="numbering" w:customStyle="1" w:styleId="Style1import">
    <w:name w:val="Style 1 importé"/>
    <w:pPr>
      <w:numPr>
        <w:numId w:val="1"/>
      </w:numPr>
    </w:pPr>
  </w:style>
  <w:style w:type="paragraph" w:customStyle="1" w:styleId="Pardfaut">
    <w:name w:val="Par défau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Arial" w:hAnsi="Arial" w:cs="Arial Unicode MS"/>
      <w:color w:val="000000"/>
      <w:sz w:val="22"/>
      <w:szCs w:val="22"/>
      <w:u w:color="000000"/>
      <w:lang w:val="fr-FR"/>
    </w:rPr>
  </w:style>
  <w:style w:type="numbering" w:customStyle="1" w:styleId="Style2import">
    <w:name w:val="Style 2 importé"/>
    <w:pPr>
      <w:numPr>
        <w:numId w:val="4"/>
      </w:numPr>
    </w:pPr>
  </w:style>
  <w:style w:type="numbering" w:customStyle="1" w:styleId="Style3import">
    <w:name w:val="Style 3 importé"/>
    <w:pPr>
      <w:numPr>
        <w:numId w:val="12"/>
      </w:numPr>
    </w:pPr>
  </w:style>
  <w:style w:type="numbering" w:customStyle="1" w:styleId="Style4import">
    <w:name w:val="Style 4 importé"/>
    <w:pPr>
      <w:numPr>
        <w:numId w:val="14"/>
      </w:numPr>
    </w:pPr>
  </w:style>
  <w:style w:type="paragraph" w:styleId="Bibliography">
    <w:name w:val="Bibliography"/>
    <w:next w:val="Corps"/>
    <w:pPr>
      <w:tabs>
        <w:tab w:val="left" w:pos="624"/>
      </w:tabs>
      <w:ind w:left="624" w:hanging="624"/>
    </w:pPr>
    <w:rPr>
      <w:rFonts w:ascii="Arial" w:hAnsi="Arial" w:cs="Arial Unicode MS"/>
      <w:color w:val="000000"/>
      <w:sz w:val="22"/>
      <w:szCs w:val="22"/>
      <w:u w:color="000000"/>
      <w:lang w:val="fr-FR"/>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4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C56"/>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10FE9"/>
    <w:rPr>
      <w:b/>
      <w:bCs/>
    </w:rPr>
  </w:style>
  <w:style w:type="character" w:customStyle="1" w:styleId="CommentSubjectChar">
    <w:name w:val="Comment Subject Char"/>
    <w:basedOn w:val="CommentTextChar"/>
    <w:link w:val="CommentSubject"/>
    <w:uiPriority w:val="99"/>
    <w:semiHidden/>
    <w:rsid w:val="00510FE9"/>
    <w:rPr>
      <w:b/>
      <w:bCs/>
      <w:lang w:val="en-US" w:eastAsia="en-US"/>
    </w:rPr>
  </w:style>
  <w:style w:type="character" w:customStyle="1" w:styleId="Heading3Char">
    <w:name w:val="Heading 3 Char"/>
    <w:basedOn w:val="DefaultParagraphFont"/>
    <w:link w:val="Heading3"/>
    <w:uiPriority w:val="9"/>
    <w:rsid w:val="00B531E4"/>
    <w:rPr>
      <w:rFonts w:eastAsia="Times New Roman"/>
      <w:b/>
      <w:bCs/>
      <w:sz w:val="27"/>
      <w:szCs w:val="27"/>
      <w:bdr w:val="none" w:sz="0" w:space="0" w:color="auto"/>
    </w:rPr>
  </w:style>
  <w:style w:type="paragraph" w:styleId="Revision">
    <w:name w:val="Revision"/>
    <w:hidden/>
    <w:uiPriority w:val="99"/>
    <w:semiHidden/>
    <w:rsid w:val="0084704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erChar">
    <w:name w:val="Footer Char"/>
    <w:basedOn w:val="DefaultParagraphFont"/>
    <w:link w:val="Footer"/>
    <w:uiPriority w:val="99"/>
    <w:rsid w:val="009A0F6C"/>
    <w:rPr>
      <w:rFonts w:ascii="Arial" w:hAnsi="Arial" w:cs="Arial Unicode MS"/>
      <w:color w:val="000000"/>
      <w:sz w:val="22"/>
      <w:szCs w:val="22"/>
      <w:u w:color="000000"/>
      <w:lang w:val="fr-FR"/>
    </w:rPr>
  </w:style>
  <w:style w:type="table" w:styleId="TableGrid">
    <w:name w:val="Table Grid"/>
    <w:basedOn w:val="TableNormal"/>
    <w:uiPriority w:val="39"/>
    <w:rsid w:val="0044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44228"/>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3932F6"/>
    <w:rPr>
      <w:color w:val="808080"/>
    </w:rPr>
  </w:style>
  <w:style w:type="table" w:customStyle="1" w:styleId="TableNormal10">
    <w:name w:val="Table Normal1"/>
    <w:rsid w:val="00516068"/>
    <w:tblPr>
      <w:tblInd w:w="0" w:type="dxa"/>
      <w:tblCellMar>
        <w:top w:w="0" w:type="dxa"/>
        <w:left w:w="0" w:type="dxa"/>
        <w:bottom w:w="0" w:type="dxa"/>
        <w:right w:w="0" w:type="dxa"/>
      </w:tblCellMar>
    </w:tblPr>
  </w:style>
  <w:style w:type="character" w:styleId="LineNumber">
    <w:name w:val="line number"/>
    <w:basedOn w:val="DefaultParagraphFont"/>
    <w:uiPriority w:val="99"/>
    <w:semiHidden/>
    <w:unhideWhenUsed/>
    <w:rsid w:val="000C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8845">
      <w:bodyDiv w:val="1"/>
      <w:marLeft w:val="0"/>
      <w:marRight w:val="0"/>
      <w:marTop w:val="0"/>
      <w:marBottom w:val="0"/>
      <w:divBdr>
        <w:top w:val="none" w:sz="0" w:space="0" w:color="auto"/>
        <w:left w:val="none" w:sz="0" w:space="0" w:color="auto"/>
        <w:bottom w:val="none" w:sz="0" w:space="0" w:color="auto"/>
        <w:right w:val="none" w:sz="0" w:space="0" w:color="auto"/>
      </w:divBdr>
    </w:div>
    <w:div w:id="244926406">
      <w:bodyDiv w:val="1"/>
      <w:marLeft w:val="0"/>
      <w:marRight w:val="0"/>
      <w:marTop w:val="0"/>
      <w:marBottom w:val="0"/>
      <w:divBdr>
        <w:top w:val="none" w:sz="0" w:space="0" w:color="auto"/>
        <w:left w:val="none" w:sz="0" w:space="0" w:color="auto"/>
        <w:bottom w:val="none" w:sz="0" w:space="0" w:color="auto"/>
        <w:right w:val="none" w:sz="0" w:space="0" w:color="auto"/>
      </w:divBdr>
    </w:div>
    <w:div w:id="331491630">
      <w:bodyDiv w:val="1"/>
      <w:marLeft w:val="0"/>
      <w:marRight w:val="0"/>
      <w:marTop w:val="0"/>
      <w:marBottom w:val="0"/>
      <w:divBdr>
        <w:top w:val="none" w:sz="0" w:space="0" w:color="auto"/>
        <w:left w:val="none" w:sz="0" w:space="0" w:color="auto"/>
        <w:bottom w:val="none" w:sz="0" w:space="0" w:color="auto"/>
        <w:right w:val="none" w:sz="0" w:space="0" w:color="auto"/>
      </w:divBdr>
    </w:div>
    <w:div w:id="76168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3494BA"/>
      </a:accent1>
      <a:accent2>
        <a:srgbClr val="58B6C0"/>
      </a:accent2>
      <a:accent3>
        <a:srgbClr val="75BDA7"/>
      </a:accent3>
      <a:accent4>
        <a:srgbClr val="7A8C8E"/>
      </a:accent4>
      <a:accent5>
        <a:srgbClr val="84ACB6"/>
      </a:accent5>
      <a:accent6>
        <a:srgbClr val="2683C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2ACF-6155-4A38-A09A-BA77FB1E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1063</Words>
  <Characters>6434</Characters>
  <Application>Microsoft Office Word</Application>
  <DocSecurity>0</DocSecurity>
  <Lines>156</Lines>
  <Paragraphs>78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CHUV | Centre hospitalier universitaire vaudois</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Hopf Nancy</dc:creator>
  <cp:lastModifiedBy>Arden Badon</cp:lastModifiedBy>
  <cp:revision>4</cp:revision>
  <cp:lastPrinted>2022-09-01T21:13:00Z</cp:lastPrinted>
  <dcterms:created xsi:type="dcterms:W3CDTF">2022-08-17T07:18:00Z</dcterms:created>
  <dcterms:modified xsi:type="dcterms:W3CDTF">2022-09-01T21:14:00Z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zotero-version="6.0.7"&gt;&lt;session id="rUK6CiMw"/&gt;&lt;style id="http://www.zotero.org/styles/american-chemical-society" hasBibliography="1" bibliographyStyleHasBeenSet="1"/&gt;&lt;prefs&gt;&lt;pref name="fieldType" value="Field"/&gt;&lt;/prefs&gt;&lt;/data&gt;</vt:lpwstr>
  </property>
</Properties>
</file>